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9968" w14:textId="77777777" w:rsidR="00E76301" w:rsidRPr="009F728A" w:rsidRDefault="00E76301" w:rsidP="000A18FA">
      <w:pPr>
        <w:jc w:val="center"/>
        <w:rPr>
          <w:rFonts w:ascii="Arial" w:hAnsi="Arial" w:cs="Arial"/>
          <w:b/>
          <w:bCs/>
          <w:sz w:val="32"/>
          <w:szCs w:val="32"/>
          <w:lang w:val="en-IE"/>
        </w:rPr>
      </w:pPr>
    </w:p>
    <w:p w14:paraId="25BEFD83" w14:textId="77777777" w:rsidR="00E76301" w:rsidRPr="009F728A" w:rsidRDefault="00E76301" w:rsidP="000A18FA">
      <w:pPr>
        <w:jc w:val="center"/>
        <w:rPr>
          <w:rFonts w:ascii="Arial" w:hAnsi="Arial" w:cs="Arial"/>
          <w:b/>
          <w:bCs/>
          <w:sz w:val="32"/>
          <w:szCs w:val="32"/>
          <w:lang w:val="en-IE"/>
        </w:rPr>
      </w:pPr>
    </w:p>
    <w:p w14:paraId="42C198BC" w14:textId="77777777" w:rsidR="00E76301" w:rsidRPr="009F728A" w:rsidRDefault="00E76301" w:rsidP="000A18FA">
      <w:pPr>
        <w:jc w:val="center"/>
        <w:rPr>
          <w:rFonts w:ascii="Arial" w:hAnsi="Arial" w:cs="Arial"/>
          <w:b/>
          <w:bCs/>
          <w:sz w:val="32"/>
          <w:szCs w:val="32"/>
          <w:lang w:val="en-IE"/>
        </w:rPr>
      </w:pPr>
    </w:p>
    <w:p w14:paraId="4EB0FAEA" w14:textId="77777777" w:rsidR="00E76301" w:rsidRPr="009F728A" w:rsidRDefault="00E76301" w:rsidP="000A18FA">
      <w:pPr>
        <w:jc w:val="center"/>
        <w:rPr>
          <w:rFonts w:ascii="Arial" w:hAnsi="Arial" w:cs="Arial"/>
          <w:b/>
          <w:bCs/>
          <w:sz w:val="32"/>
          <w:szCs w:val="32"/>
          <w:lang w:val="en-IE"/>
        </w:rPr>
      </w:pPr>
    </w:p>
    <w:p w14:paraId="0E64D331" w14:textId="77777777" w:rsidR="00E76301" w:rsidRPr="009F728A" w:rsidRDefault="00E76301" w:rsidP="000A18FA">
      <w:pPr>
        <w:jc w:val="center"/>
        <w:rPr>
          <w:rFonts w:ascii="Arial" w:hAnsi="Arial" w:cs="Arial"/>
          <w:b/>
          <w:bCs/>
          <w:sz w:val="32"/>
          <w:szCs w:val="32"/>
          <w:lang w:val="en-IE"/>
        </w:rPr>
      </w:pPr>
    </w:p>
    <w:p w14:paraId="1411E98E" w14:textId="77777777" w:rsidR="00E76301" w:rsidRPr="009F728A" w:rsidRDefault="00E76301" w:rsidP="000A18FA">
      <w:pPr>
        <w:jc w:val="center"/>
        <w:rPr>
          <w:rFonts w:ascii="Arial" w:hAnsi="Arial" w:cs="Arial"/>
          <w:b/>
          <w:bCs/>
          <w:sz w:val="32"/>
          <w:szCs w:val="32"/>
          <w:lang w:val="en-IE"/>
        </w:rPr>
      </w:pPr>
    </w:p>
    <w:p w14:paraId="774DB221" w14:textId="4D06AC6F" w:rsidR="000A18FA" w:rsidRPr="009F728A" w:rsidRDefault="000A18FA" w:rsidP="000A18FA">
      <w:pPr>
        <w:jc w:val="center"/>
        <w:rPr>
          <w:rFonts w:ascii="Arial" w:hAnsi="Arial" w:cs="Arial"/>
          <w:b/>
          <w:bCs/>
          <w:sz w:val="32"/>
          <w:szCs w:val="32"/>
          <w:lang w:val="en-IE"/>
        </w:rPr>
      </w:pPr>
      <w:r w:rsidRPr="009F728A">
        <w:rPr>
          <w:rFonts w:ascii="Arial" w:hAnsi="Arial" w:cs="Arial"/>
          <w:b/>
          <w:bCs/>
          <w:sz w:val="32"/>
          <w:szCs w:val="32"/>
          <w:lang w:val="en-IE"/>
        </w:rPr>
        <w:t>Residential property prices – Dublin, Ireland</w:t>
      </w:r>
    </w:p>
    <w:p w14:paraId="25ACB5C2" w14:textId="77777777" w:rsidR="000A18FA" w:rsidRPr="009F728A" w:rsidRDefault="000A18FA" w:rsidP="000A18FA">
      <w:pPr>
        <w:jc w:val="center"/>
        <w:rPr>
          <w:rFonts w:ascii="Arial" w:hAnsi="Arial" w:cs="Arial"/>
          <w:lang w:val="en-IE"/>
        </w:rPr>
      </w:pPr>
    </w:p>
    <w:p w14:paraId="55DABF2C" w14:textId="77777777" w:rsidR="00E76301" w:rsidRPr="009F728A" w:rsidRDefault="00E76301" w:rsidP="000A18FA">
      <w:pPr>
        <w:jc w:val="center"/>
        <w:rPr>
          <w:rFonts w:ascii="Arial" w:hAnsi="Arial" w:cs="Arial"/>
          <w:lang w:val="en-IE"/>
        </w:rPr>
      </w:pPr>
    </w:p>
    <w:p w14:paraId="3B94C209" w14:textId="77777777" w:rsidR="00E76301" w:rsidRPr="009F728A" w:rsidRDefault="00E76301" w:rsidP="000A18FA">
      <w:pPr>
        <w:jc w:val="center"/>
        <w:rPr>
          <w:rFonts w:ascii="Arial" w:hAnsi="Arial" w:cs="Arial"/>
          <w:lang w:val="en-IE"/>
        </w:rPr>
      </w:pPr>
    </w:p>
    <w:p w14:paraId="603A063A" w14:textId="77777777" w:rsidR="00E76301" w:rsidRPr="009F728A" w:rsidRDefault="00E76301" w:rsidP="000A18FA">
      <w:pPr>
        <w:jc w:val="center"/>
        <w:rPr>
          <w:rFonts w:ascii="Arial" w:hAnsi="Arial" w:cs="Arial"/>
          <w:lang w:val="en-IE"/>
        </w:rPr>
      </w:pPr>
    </w:p>
    <w:p w14:paraId="270033D9" w14:textId="77777777" w:rsidR="00E76301" w:rsidRPr="009F728A" w:rsidRDefault="00E76301" w:rsidP="000A18FA">
      <w:pPr>
        <w:jc w:val="center"/>
        <w:rPr>
          <w:rFonts w:ascii="Arial" w:hAnsi="Arial" w:cs="Arial"/>
          <w:lang w:val="en-IE"/>
        </w:rPr>
      </w:pPr>
    </w:p>
    <w:p w14:paraId="04923C44" w14:textId="77777777" w:rsidR="00E76301" w:rsidRPr="009F728A" w:rsidRDefault="00E76301" w:rsidP="000A18FA">
      <w:pPr>
        <w:jc w:val="center"/>
        <w:rPr>
          <w:rFonts w:ascii="Arial" w:hAnsi="Arial" w:cs="Arial"/>
          <w:lang w:val="en-IE"/>
        </w:rPr>
      </w:pPr>
    </w:p>
    <w:p w14:paraId="296525DE" w14:textId="77777777" w:rsidR="00E76301" w:rsidRPr="009F728A" w:rsidRDefault="00E76301" w:rsidP="000A18FA">
      <w:pPr>
        <w:jc w:val="center"/>
        <w:rPr>
          <w:rFonts w:ascii="Arial" w:hAnsi="Arial" w:cs="Arial"/>
          <w:lang w:val="en-IE"/>
        </w:rPr>
      </w:pPr>
    </w:p>
    <w:p w14:paraId="530434B1" w14:textId="791EB07A" w:rsidR="000A18FA" w:rsidRPr="009F728A" w:rsidRDefault="000A18FA" w:rsidP="000A18FA">
      <w:pPr>
        <w:jc w:val="center"/>
        <w:rPr>
          <w:rFonts w:ascii="Arial" w:hAnsi="Arial" w:cs="Arial"/>
          <w:lang w:val="en-IE"/>
        </w:rPr>
      </w:pPr>
      <w:r w:rsidRPr="009F728A">
        <w:rPr>
          <w:rFonts w:ascii="Arial" w:hAnsi="Arial" w:cs="Arial"/>
          <w:lang w:val="en-IE"/>
        </w:rPr>
        <w:t>By</w:t>
      </w:r>
    </w:p>
    <w:p w14:paraId="1D9FE0F8" w14:textId="0F77FFFA" w:rsidR="000A18FA" w:rsidRPr="009F728A" w:rsidRDefault="000A18FA" w:rsidP="000A18FA">
      <w:pPr>
        <w:jc w:val="center"/>
        <w:rPr>
          <w:rFonts w:ascii="Arial" w:hAnsi="Arial" w:cs="Arial"/>
          <w:lang w:val="en-IE"/>
        </w:rPr>
      </w:pPr>
      <w:r w:rsidRPr="009F728A">
        <w:rPr>
          <w:rFonts w:ascii="Arial" w:hAnsi="Arial" w:cs="Arial"/>
          <w:lang w:val="en-IE"/>
        </w:rPr>
        <w:t>Leopoldo Rojo Romero (Student ID: 2023355)</w:t>
      </w:r>
    </w:p>
    <w:p w14:paraId="6A52C1F0" w14:textId="77777777" w:rsidR="000A18FA" w:rsidRPr="009F728A" w:rsidRDefault="000A18FA" w:rsidP="000A18FA">
      <w:pPr>
        <w:jc w:val="center"/>
        <w:rPr>
          <w:rFonts w:ascii="Arial" w:hAnsi="Arial" w:cs="Arial"/>
          <w:b/>
          <w:bCs/>
          <w:sz w:val="32"/>
          <w:szCs w:val="32"/>
          <w:lang w:val="en-IE"/>
        </w:rPr>
      </w:pPr>
    </w:p>
    <w:p w14:paraId="188B9D0E" w14:textId="77777777" w:rsidR="00E76301" w:rsidRPr="009F728A" w:rsidRDefault="00E76301" w:rsidP="000A18FA">
      <w:pPr>
        <w:jc w:val="center"/>
        <w:rPr>
          <w:rFonts w:ascii="Arial" w:hAnsi="Arial" w:cs="Arial"/>
          <w:b/>
          <w:bCs/>
          <w:sz w:val="32"/>
          <w:szCs w:val="32"/>
          <w:lang w:val="en-IE"/>
        </w:rPr>
      </w:pPr>
    </w:p>
    <w:p w14:paraId="1D9C83A0" w14:textId="77777777" w:rsidR="00E76301" w:rsidRPr="009F728A" w:rsidRDefault="00E76301" w:rsidP="000A18FA">
      <w:pPr>
        <w:jc w:val="center"/>
        <w:rPr>
          <w:rFonts w:ascii="Arial" w:hAnsi="Arial" w:cs="Arial"/>
          <w:b/>
          <w:bCs/>
          <w:sz w:val="32"/>
          <w:szCs w:val="32"/>
          <w:lang w:val="en-IE"/>
        </w:rPr>
      </w:pPr>
    </w:p>
    <w:p w14:paraId="22BE36F6" w14:textId="77777777" w:rsidR="00E76301" w:rsidRPr="009F728A" w:rsidRDefault="00E76301" w:rsidP="000A18FA">
      <w:pPr>
        <w:jc w:val="center"/>
        <w:rPr>
          <w:rFonts w:ascii="Arial" w:hAnsi="Arial" w:cs="Arial"/>
          <w:b/>
          <w:bCs/>
          <w:sz w:val="32"/>
          <w:szCs w:val="32"/>
          <w:lang w:val="en-IE"/>
        </w:rPr>
      </w:pPr>
    </w:p>
    <w:p w14:paraId="6DB51A95" w14:textId="77777777" w:rsidR="000A18FA" w:rsidRPr="009F728A" w:rsidRDefault="000A18FA" w:rsidP="000A18FA">
      <w:pPr>
        <w:jc w:val="center"/>
        <w:rPr>
          <w:rFonts w:ascii="Arial" w:hAnsi="Arial" w:cs="Arial"/>
          <w:b/>
          <w:bCs/>
          <w:sz w:val="32"/>
          <w:szCs w:val="32"/>
          <w:lang w:val="en-IE"/>
        </w:rPr>
      </w:pPr>
    </w:p>
    <w:p w14:paraId="4F8D6FD2" w14:textId="77777777" w:rsidR="000A18FA" w:rsidRPr="009F728A" w:rsidRDefault="000A18FA" w:rsidP="000A18FA">
      <w:pPr>
        <w:jc w:val="center"/>
        <w:rPr>
          <w:rFonts w:ascii="Arial" w:hAnsi="Arial" w:cs="Arial"/>
          <w:lang w:val="en-IE"/>
        </w:rPr>
      </w:pPr>
      <w:r w:rsidRPr="009F728A">
        <w:rPr>
          <w:rFonts w:ascii="Arial" w:hAnsi="Arial" w:cs="Arial"/>
          <w:lang w:val="en-IE"/>
        </w:rPr>
        <w:t>Higher Diploma in Science in Data Analytics for Business</w:t>
      </w:r>
    </w:p>
    <w:p w14:paraId="0007B46B" w14:textId="5D586ED7" w:rsidR="000A18FA" w:rsidRPr="009F728A" w:rsidRDefault="00414022" w:rsidP="000A18FA">
      <w:pPr>
        <w:jc w:val="center"/>
        <w:rPr>
          <w:rFonts w:ascii="Arial" w:hAnsi="Arial" w:cs="Arial"/>
          <w:lang w:val="en-IE"/>
        </w:rPr>
      </w:pPr>
      <w:r w:rsidRPr="009F728A">
        <w:rPr>
          <w:rFonts w:ascii="Arial" w:hAnsi="Arial" w:cs="Arial"/>
          <w:lang w:val="en-IE"/>
        </w:rPr>
        <w:t xml:space="preserve">Statistical </w:t>
      </w:r>
      <w:r w:rsidR="00ED5936" w:rsidRPr="009F728A">
        <w:rPr>
          <w:rFonts w:ascii="Arial" w:hAnsi="Arial" w:cs="Arial"/>
          <w:lang w:val="en-IE"/>
        </w:rPr>
        <w:t>T</w:t>
      </w:r>
      <w:r w:rsidRPr="009F728A">
        <w:rPr>
          <w:rFonts w:ascii="Arial" w:hAnsi="Arial" w:cs="Arial"/>
          <w:lang w:val="en-IE"/>
        </w:rPr>
        <w:t>echniques for Data Analysis</w:t>
      </w:r>
    </w:p>
    <w:p w14:paraId="171108E1" w14:textId="06C06DF1" w:rsidR="000A18FA" w:rsidRPr="009F728A" w:rsidRDefault="00E76301" w:rsidP="00E76301">
      <w:pPr>
        <w:jc w:val="center"/>
        <w:rPr>
          <w:rFonts w:ascii="Arial" w:hAnsi="Arial" w:cs="Arial"/>
          <w:lang w:val="en-IE"/>
        </w:rPr>
      </w:pPr>
      <w:proofErr w:type="spellStart"/>
      <w:r w:rsidRPr="009F728A">
        <w:rPr>
          <w:rFonts w:ascii="Arial" w:hAnsi="Arial" w:cs="Arial"/>
          <w:lang w:val="en-IE"/>
        </w:rPr>
        <w:t>Kayoum</w:t>
      </w:r>
      <w:proofErr w:type="spellEnd"/>
      <w:r w:rsidRPr="009F728A">
        <w:rPr>
          <w:rFonts w:ascii="Arial" w:hAnsi="Arial" w:cs="Arial"/>
          <w:lang w:val="en-IE"/>
        </w:rPr>
        <w:t xml:space="preserve"> </w:t>
      </w:r>
      <w:proofErr w:type="spellStart"/>
      <w:r w:rsidRPr="009F728A">
        <w:rPr>
          <w:rFonts w:ascii="Arial" w:hAnsi="Arial" w:cs="Arial"/>
          <w:lang w:val="en-IE"/>
        </w:rPr>
        <w:t>Khbuli</w:t>
      </w:r>
      <w:proofErr w:type="spellEnd"/>
    </w:p>
    <w:p w14:paraId="27A18184" w14:textId="77777777" w:rsidR="000A18FA" w:rsidRPr="009F728A" w:rsidRDefault="000A18FA" w:rsidP="000A18FA">
      <w:pPr>
        <w:jc w:val="center"/>
        <w:rPr>
          <w:rFonts w:ascii="Arial" w:hAnsi="Arial" w:cs="Arial"/>
          <w:lang w:val="en-IE"/>
        </w:rPr>
      </w:pPr>
      <w:r w:rsidRPr="009F728A">
        <w:rPr>
          <w:rFonts w:ascii="Arial" w:hAnsi="Arial" w:cs="Arial"/>
          <w:lang w:val="en-IE"/>
        </w:rPr>
        <w:t>CCT College</w:t>
      </w:r>
    </w:p>
    <w:p w14:paraId="42439E81" w14:textId="64FC317C" w:rsidR="000A18FA" w:rsidRPr="009F728A" w:rsidRDefault="000A18FA" w:rsidP="00E76301">
      <w:pPr>
        <w:jc w:val="center"/>
        <w:rPr>
          <w:rFonts w:ascii="Arial" w:hAnsi="Arial" w:cs="Arial"/>
          <w:lang w:val="en-IE"/>
        </w:rPr>
      </w:pPr>
      <w:r w:rsidRPr="009F728A">
        <w:rPr>
          <w:rFonts w:ascii="Arial" w:hAnsi="Arial" w:cs="Arial"/>
          <w:lang w:val="en-IE"/>
        </w:rPr>
        <w:t>Dublin, Ireland</w:t>
      </w:r>
    </w:p>
    <w:sdt>
      <w:sdtPr>
        <w:rPr>
          <w:rFonts w:asciiTheme="minorHAnsi" w:eastAsiaTheme="minorHAnsi" w:hAnsiTheme="minorHAnsi" w:cstheme="minorBidi"/>
          <w:color w:val="auto"/>
          <w:kern w:val="2"/>
          <w:sz w:val="22"/>
          <w:szCs w:val="22"/>
          <w:lang w:val="en-IE" w:eastAsia="en-US"/>
          <w14:ligatures w14:val="standardContextual"/>
        </w:rPr>
        <w:id w:val="1605226195"/>
        <w:docPartObj>
          <w:docPartGallery w:val="Table of Contents"/>
          <w:docPartUnique/>
        </w:docPartObj>
      </w:sdtPr>
      <w:sdtEndPr>
        <w:rPr>
          <w:b/>
          <w:bCs/>
        </w:rPr>
      </w:sdtEndPr>
      <w:sdtContent>
        <w:p w14:paraId="79CBC9B8" w14:textId="77777777" w:rsidR="000A18FA" w:rsidRPr="009F728A" w:rsidRDefault="000A18FA" w:rsidP="000A18FA">
          <w:pPr>
            <w:pStyle w:val="TtuloTDC"/>
            <w:rPr>
              <w:lang w:val="en-IE"/>
            </w:rPr>
          </w:pPr>
          <w:r w:rsidRPr="009F728A">
            <w:rPr>
              <w:rFonts w:ascii="Arial" w:hAnsi="Arial" w:cs="Arial"/>
              <w:b/>
              <w:bCs/>
              <w:color w:val="auto"/>
              <w:sz w:val="28"/>
              <w:szCs w:val="28"/>
              <w:lang w:val="en-IE"/>
            </w:rPr>
            <w:t>Table of contents</w:t>
          </w:r>
        </w:p>
        <w:p w14:paraId="2BC0EFEF" w14:textId="1F1178F7" w:rsidR="00E76301" w:rsidRPr="009F728A" w:rsidRDefault="000A18FA">
          <w:pPr>
            <w:pStyle w:val="TDC1"/>
            <w:tabs>
              <w:tab w:val="right" w:leader="dot" w:pos="8828"/>
            </w:tabs>
            <w:rPr>
              <w:rFonts w:eastAsiaTheme="minorEastAsia"/>
              <w:noProof/>
              <w:lang w:val="en-IE" w:eastAsia="es-MX"/>
            </w:rPr>
          </w:pPr>
          <w:r w:rsidRPr="009F728A">
            <w:rPr>
              <w:lang w:val="en-IE"/>
            </w:rPr>
            <w:fldChar w:fldCharType="begin"/>
          </w:r>
          <w:r w:rsidRPr="009F728A">
            <w:rPr>
              <w:lang w:val="en-IE"/>
            </w:rPr>
            <w:instrText xml:space="preserve"> TOC \o "1-3" \h \z \u </w:instrText>
          </w:r>
          <w:r w:rsidRPr="009F728A">
            <w:rPr>
              <w:lang w:val="en-IE"/>
            </w:rPr>
            <w:fldChar w:fldCharType="separate"/>
          </w:r>
          <w:hyperlink w:anchor="_Toc150714238" w:history="1">
            <w:r w:rsidR="00E76301" w:rsidRPr="009F728A">
              <w:rPr>
                <w:rStyle w:val="Hipervnculo"/>
                <w:rFonts w:ascii="Arial" w:hAnsi="Arial" w:cs="Arial"/>
                <w:b/>
                <w:bCs/>
                <w:noProof/>
                <w:lang w:val="en-IE"/>
              </w:rPr>
              <w:t>Task 1 – Data Analysis</w:t>
            </w:r>
            <w:r w:rsidR="00E76301" w:rsidRPr="009F728A">
              <w:rPr>
                <w:noProof/>
                <w:webHidden/>
                <w:lang w:val="en-IE"/>
              </w:rPr>
              <w:tab/>
            </w:r>
            <w:r w:rsidR="00E76301" w:rsidRPr="009F728A">
              <w:rPr>
                <w:noProof/>
                <w:webHidden/>
                <w:lang w:val="en-IE"/>
              </w:rPr>
              <w:fldChar w:fldCharType="begin"/>
            </w:r>
            <w:r w:rsidR="00E76301" w:rsidRPr="009F728A">
              <w:rPr>
                <w:noProof/>
                <w:webHidden/>
                <w:lang w:val="en-IE"/>
              </w:rPr>
              <w:instrText xml:space="preserve"> PAGEREF _Toc150714238 \h </w:instrText>
            </w:r>
            <w:r w:rsidR="00E76301" w:rsidRPr="009F728A">
              <w:rPr>
                <w:noProof/>
                <w:webHidden/>
                <w:lang w:val="en-IE"/>
              </w:rPr>
            </w:r>
            <w:r w:rsidR="00E76301" w:rsidRPr="009F728A">
              <w:rPr>
                <w:noProof/>
                <w:webHidden/>
                <w:lang w:val="en-IE"/>
              </w:rPr>
              <w:fldChar w:fldCharType="separate"/>
            </w:r>
            <w:r w:rsidR="00E76301" w:rsidRPr="009F728A">
              <w:rPr>
                <w:noProof/>
                <w:webHidden/>
                <w:lang w:val="en-IE"/>
              </w:rPr>
              <w:t>2</w:t>
            </w:r>
            <w:r w:rsidR="00E76301" w:rsidRPr="009F728A">
              <w:rPr>
                <w:noProof/>
                <w:webHidden/>
                <w:lang w:val="en-IE"/>
              </w:rPr>
              <w:fldChar w:fldCharType="end"/>
            </w:r>
          </w:hyperlink>
        </w:p>
        <w:p w14:paraId="23C179B2" w14:textId="3C84BB87" w:rsidR="00E76301" w:rsidRPr="009F728A" w:rsidRDefault="009F728A">
          <w:pPr>
            <w:pStyle w:val="TDC2"/>
            <w:tabs>
              <w:tab w:val="right" w:leader="dot" w:pos="8828"/>
            </w:tabs>
            <w:rPr>
              <w:rFonts w:cstheme="minorBidi"/>
              <w:noProof/>
              <w:kern w:val="2"/>
              <w:lang w:val="en-IE"/>
              <w14:ligatures w14:val="standardContextual"/>
            </w:rPr>
          </w:pPr>
          <w:hyperlink w:anchor="_Toc150714239" w:history="1">
            <w:r w:rsidR="00E76301" w:rsidRPr="009F728A">
              <w:rPr>
                <w:rStyle w:val="Hipervnculo"/>
                <w:rFonts w:ascii="Arial" w:hAnsi="Arial" w:cs="Arial"/>
                <w:b/>
                <w:bCs/>
                <w:noProof/>
                <w:lang w:val="en-IE"/>
              </w:rPr>
              <w:t>Summary</w:t>
            </w:r>
            <w:r w:rsidR="00E76301" w:rsidRPr="009F728A">
              <w:rPr>
                <w:noProof/>
                <w:webHidden/>
                <w:lang w:val="en-IE"/>
              </w:rPr>
              <w:tab/>
            </w:r>
            <w:r w:rsidR="00E76301" w:rsidRPr="009F728A">
              <w:rPr>
                <w:noProof/>
                <w:webHidden/>
                <w:lang w:val="en-IE"/>
              </w:rPr>
              <w:fldChar w:fldCharType="begin"/>
            </w:r>
            <w:r w:rsidR="00E76301" w:rsidRPr="009F728A">
              <w:rPr>
                <w:noProof/>
                <w:webHidden/>
                <w:lang w:val="en-IE"/>
              </w:rPr>
              <w:instrText xml:space="preserve"> PAGEREF _Toc150714239 \h </w:instrText>
            </w:r>
            <w:r w:rsidR="00E76301" w:rsidRPr="009F728A">
              <w:rPr>
                <w:noProof/>
                <w:webHidden/>
                <w:lang w:val="en-IE"/>
              </w:rPr>
            </w:r>
            <w:r w:rsidR="00E76301" w:rsidRPr="009F728A">
              <w:rPr>
                <w:noProof/>
                <w:webHidden/>
                <w:lang w:val="en-IE"/>
              </w:rPr>
              <w:fldChar w:fldCharType="separate"/>
            </w:r>
            <w:r w:rsidR="00E76301" w:rsidRPr="009F728A">
              <w:rPr>
                <w:noProof/>
                <w:webHidden/>
                <w:lang w:val="en-IE"/>
              </w:rPr>
              <w:t>2</w:t>
            </w:r>
            <w:r w:rsidR="00E76301" w:rsidRPr="009F728A">
              <w:rPr>
                <w:noProof/>
                <w:webHidden/>
                <w:lang w:val="en-IE"/>
              </w:rPr>
              <w:fldChar w:fldCharType="end"/>
            </w:r>
          </w:hyperlink>
        </w:p>
        <w:p w14:paraId="50665B49" w14:textId="7E0B176C" w:rsidR="00E76301" w:rsidRPr="009F728A" w:rsidRDefault="009F728A">
          <w:pPr>
            <w:pStyle w:val="TDC2"/>
            <w:tabs>
              <w:tab w:val="right" w:leader="dot" w:pos="8828"/>
            </w:tabs>
            <w:rPr>
              <w:rFonts w:cstheme="minorBidi"/>
              <w:noProof/>
              <w:kern w:val="2"/>
              <w:lang w:val="en-IE"/>
              <w14:ligatures w14:val="standardContextual"/>
            </w:rPr>
          </w:pPr>
          <w:hyperlink w:anchor="_Toc150714240" w:history="1">
            <w:r w:rsidR="00E76301" w:rsidRPr="009F728A">
              <w:rPr>
                <w:rStyle w:val="Hipervnculo"/>
                <w:rFonts w:ascii="Arial" w:hAnsi="Arial" w:cs="Arial"/>
                <w:b/>
                <w:bCs/>
                <w:noProof/>
                <w:lang w:val="en-IE"/>
              </w:rPr>
              <w:t>The data distribution of the residential property prices</w:t>
            </w:r>
            <w:r w:rsidR="00E76301" w:rsidRPr="009F728A">
              <w:rPr>
                <w:noProof/>
                <w:webHidden/>
                <w:lang w:val="en-IE"/>
              </w:rPr>
              <w:tab/>
            </w:r>
            <w:r w:rsidR="00E76301" w:rsidRPr="009F728A">
              <w:rPr>
                <w:noProof/>
                <w:webHidden/>
                <w:lang w:val="en-IE"/>
              </w:rPr>
              <w:fldChar w:fldCharType="begin"/>
            </w:r>
            <w:r w:rsidR="00E76301" w:rsidRPr="009F728A">
              <w:rPr>
                <w:noProof/>
                <w:webHidden/>
                <w:lang w:val="en-IE"/>
              </w:rPr>
              <w:instrText xml:space="preserve"> PAGEREF _Toc150714240 \h </w:instrText>
            </w:r>
            <w:r w:rsidR="00E76301" w:rsidRPr="009F728A">
              <w:rPr>
                <w:noProof/>
                <w:webHidden/>
                <w:lang w:val="en-IE"/>
              </w:rPr>
            </w:r>
            <w:r w:rsidR="00E76301" w:rsidRPr="009F728A">
              <w:rPr>
                <w:noProof/>
                <w:webHidden/>
                <w:lang w:val="en-IE"/>
              </w:rPr>
              <w:fldChar w:fldCharType="separate"/>
            </w:r>
            <w:r w:rsidR="00E76301" w:rsidRPr="009F728A">
              <w:rPr>
                <w:noProof/>
                <w:webHidden/>
                <w:lang w:val="en-IE"/>
              </w:rPr>
              <w:t>2</w:t>
            </w:r>
            <w:r w:rsidR="00E76301" w:rsidRPr="009F728A">
              <w:rPr>
                <w:noProof/>
                <w:webHidden/>
                <w:lang w:val="en-IE"/>
              </w:rPr>
              <w:fldChar w:fldCharType="end"/>
            </w:r>
          </w:hyperlink>
        </w:p>
        <w:p w14:paraId="01C8CD26" w14:textId="464FAE2C" w:rsidR="00E76301" w:rsidRPr="009F728A" w:rsidRDefault="009F728A">
          <w:pPr>
            <w:pStyle w:val="TDC2"/>
            <w:tabs>
              <w:tab w:val="right" w:leader="dot" w:pos="8828"/>
            </w:tabs>
            <w:rPr>
              <w:rFonts w:cstheme="minorBidi"/>
              <w:noProof/>
              <w:kern w:val="2"/>
              <w:lang w:val="en-IE"/>
              <w14:ligatures w14:val="standardContextual"/>
            </w:rPr>
          </w:pPr>
          <w:hyperlink w:anchor="_Toc150714241" w:history="1">
            <w:r w:rsidR="00E76301" w:rsidRPr="009F728A">
              <w:rPr>
                <w:rStyle w:val="Hipervnculo"/>
                <w:rFonts w:ascii="Arial" w:hAnsi="Arial" w:cs="Arial"/>
                <w:b/>
                <w:bCs/>
                <w:noProof/>
                <w:lang w:val="en-IE"/>
              </w:rPr>
              <w:t>How the residential property prices have changed throughout the years 2010 – 2020.</w:t>
            </w:r>
            <w:r w:rsidR="00E76301" w:rsidRPr="009F728A">
              <w:rPr>
                <w:noProof/>
                <w:webHidden/>
                <w:lang w:val="en-IE"/>
              </w:rPr>
              <w:tab/>
            </w:r>
            <w:r w:rsidR="00E76301" w:rsidRPr="009F728A">
              <w:rPr>
                <w:noProof/>
                <w:webHidden/>
                <w:lang w:val="en-IE"/>
              </w:rPr>
              <w:fldChar w:fldCharType="begin"/>
            </w:r>
            <w:r w:rsidR="00E76301" w:rsidRPr="009F728A">
              <w:rPr>
                <w:noProof/>
                <w:webHidden/>
                <w:lang w:val="en-IE"/>
              </w:rPr>
              <w:instrText xml:space="preserve"> PAGEREF _Toc150714241 \h </w:instrText>
            </w:r>
            <w:r w:rsidR="00E76301" w:rsidRPr="009F728A">
              <w:rPr>
                <w:noProof/>
                <w:webHidden/>
                <w:lang w:val="en-IE"/>
              </w:rPr>
            </w:r>
            <w:r w:rsidR="00E76301" w:rsidRPr="009F728A">
              <w:rPr>
                <w:noProof/>
                <w:webHidden/>
                <w:lang w:val="en-IE"/>
              </w:rPr>
              <w:fldChar w:fldCharType="separate"/>
            </w:r>
            <w:r w:rsidR="00E76301" w:rsidRPr="009F728A">
              <w:rPr>
                <w:noProof/>
                <w:webHidden/>
                <w:lang w:val="en-IE"/>
              </w:rPr>
              <w:t>3</w:t>
            </w:r>
            <w:r w:rsidR="00E76301" w:rsidRPr="009F728A">
              <w:rPr>
                <w:noProof/>
                <w:webHidden/>
                <w:lang w:val="en-IE"/>
              </w:rPr>
              <w:fldChar w:fldCharType="end"/>
            </w:r>
          </w:hyperlink>
        </w:p>
        <w:p w14:paraId="0F72E52D" w14:textId="6CB1F101" w:rsidR="00E76301" w:rsidRPr="009F728A" w:rsidRDefault="009F728A">
          <w:pPr>
            <w:pStyle w:val="TDC2"/>
            <w:tabs>
              <w:tab w:val="right" w:leader="dot" w:pos="8828"/>
            </w:tabs>
            <w:rPr>
              <w:rFonts w:cstheme="minorBidi"/>
              <w:noProof/>
              <w:kern w:val="2"/>
              <w:lang w:val="en-IE"/>
              <w14:ligatures w14:val="standardContextual"/>
            </w:rPr>
          </w:pPr>
          <w:hyperlink w:anchor="_Toc150714242" w:history="1">
            <w:r w:rsidR="00E76301" w:rsidRPr="009F728A">
              <w:rPr>
                <w:rStyle w:val="Hipervnculo"/>
                <w:rFonts w:ascii="Arial" w:hAnsi="Arial" w:cs="Arial"/>
                <w:b/>
                <w:bCs/>
                <w:noProof/>
                <w:lang w:val="en-IE"/>
              </w:rPr>
              <w:t>In which district residential property prices are higher and lower (using the median value).</w:t>
            </w:r>
            <w:r w:rsidR="00E76301" w:rsidRPr="009F728A">
              <w:rPr>
                <w:noProof/>
                <w:webHidden/>
                <w:lang w:val="en-IE"/>
              </w:rPr>
              <w:tab/>
            </w:r>
            <w:r w:rsidR="00E76301" w:rsidRPr="009F728A">
              <w:rPr>
                <w:noProof/>
                <w:webHidden/>
                <w:lang w:val="en-IE"/>
              </w:rPr>
              <w:fldChar w:fldCharType="begin"/>
            </w:r>
            <w:r w:rsidR="00E76301" w:rsidRPr="009F728A">
              <w:rPr>
                <w:noProof/>
                <w:webHidden/>
                <w:lang w:val="en-IE"/>
              </w:rPr>
              <w:instrText xml:space="preserve"> PAGEREF _Toc150714242 \h </w:instrText>
            </w:r>
            <w:r w:rsidR="00E76301" w:rsidRPr="009F728A">
              <w:rPr>
                <w:noProof/>
                <w:webHidden/>
                <w:lang w:val="en-IE"/>
              </w:rPr>
            </w:r>
            <w:r w:rsidR="00E76301" w:rsidRPr="009F728A">
              <w:rPr>
                <w:noProof/>
                <w:webHidden/>
                <w:lang w:val="en-IE"/>
              </w:rPr>
              <w:fldChar w:fldCharType="separate"/>
            </w:r>
            <w:r w:rsidR="00E76301" w:rsidRPr="009F728A">
              <w:rPr>
                <w:noProof/>
                <w:webHidden/>
                <w:lang w:val="en-IE"/>
              </w:rPr>
              <w:t>4</w:t>
            </w:r>
            <w:r w:rsidR="00E76301" w:rsidRPr="009F728A">
              <w:rPr>
                <w:noProof/>
                <w:webHidden/>
                <w:lang w:val="en-IE"/>
              </w:rPr>
              <w:fldChar w:fldCharType="end"/>
            </w:r>
          </w:hyperlink>
        </w:p>
        <w:p w14:paraId="45CEB5EF" w14:textId="6A013BC0" w:rsidR="00E76301" w:rsidRPr="009F728A" w:rsidRDefault="009F728A">
          <w:pPr>
            <w:pStyle w:val="TDC2"/>
            <w:tabs>
              <w:tab w:val="right" w:leader="dot" w:pos="8828"/>
            </w:tabs>
            <w:rPr>
              <w:rFonts w:cstheme="minorBidi"/>
              <w:noProof/>
              <w:kern w:val="2"/>
              <w:lang w:val="en-IE"/>
              <w14:ligatures w14:val="standardContextual"/>
            </w:rPr>
          </w:pPr>
          <w:hyperlink w:anchor="_Toc150714243" w:history="1">
            <w:r w:rsidR="00E76301" w:rsidRPr="009F728A">
              <w:rPr>
                <w:rStyle w:val="Hipervnculo"/>
                <w:rFonts w:ascii="Arial" w:hAnsi="Arial" w:cs="Arial"/>
                <w:b/>
                <w:bCs/>
                <w:noProof/>
                <w:lang w:val="en-IE"/>
              </w:rPr>
              <w:t>In which district residential property prices are higher and lower (using the mean value).</w:t>
            </w:r>
            <w:r w:rsidR="00E76301" w:rsidRPr="009F728A">
              <w:rPr>
                <w:noProof/>
                <w:webHidden/>
                <w:lang w:val="en-IE"/>
              </w:rPr>
              <w:tab/>
            </w:r>
            <w:r w:rsidR="00E76301" w:rsidRPr="009F728A">
              <w:rPr>
                <w:noProof/>
                <w:webHidden/>
                <w:lang w:val="en-IE"/>
              </w:rPr>
              <w:fldChar w:fldCharType="begin"/>
            </w:r>
            <w:r w:rsidR="00E76301" w:rsidRPr="009F728A">
              <w:rPr>
                <w:noProof/>
                <w:webHidden/>
                <w:lang w:val="en-IE"/>
              </w:rPr>
              <w:instrText xml:space="preserve"> PAGEREF _Toc150714243 \h </w:instrText>
            </w:r>
            <w:r w:rsidR="00E76301" w:rsidRPr="009F728A">
              <w:rPr>
                <w:noProof/>
                <w:webHidden/>
                <w:lang w:val="en-IE"/>
              </w:rPr>
            </w:r>
            <w:r w:rsidR="00E76301" w:rsidRPr="009F728A">
              <w:rPr>
                <w:noProof/>
                <w:webHidden/>
                <w:lang w:val="en-IE"/>
              </w:rPr>
              <w:fldChar w:fldCharType="separate"/>
            </w:r>
            <w:r w:rsidR="00E76301" w:rsidRPr="009F728A">
              <w:rPr>
                <w:noProof/>
                <w:webHidden/>
                <w:lang w:val="en-IE"/>
              </w:rPr>
              <w:t>5</w:t>
            </w:r>
            <w:r w:rsidR="00E76301" w:rsidRPr="009F728A">
              <w:rPr>
                <w:noProof/>
                <w:webHidden/>
                <w:lang w:val="en-IE"/>
              </w:rPr>
              <w:fldChar w:fldCharType="end"/>
            </w:r>
          </w:hyperlink>
        </w:p>
        <w:p w14:paraId="2626605A" w14:textId="36DAFB2E" w:rsidR="00E76301" w:rsidRPr="009F728A" w:rsidRDefault="009F728A">
          <w:pPr>
            <w:pStyle w:val="TDC1"/>
            <w:tabs>
              <w:tab w:val="right" w:leader="dot" w:pos="8828"/>
            </w:tabs>
            <w:rPr>
              <w:rFonts w:eastAsiaTheme="minorEastAsia"/>
              <w:noProof/>
              <w:lang w:val="en-IE" w:eastAsia="es-MX"/>
            </w:rPr>
          </w:pPr>
          <w:hyperlink w:anchor="_Toc150714244" w:history="1">
            <w:r w:rsidR="00E76301" w:rsidRPr="009F728A">
              <w:rPr>
                <w:rStyle w:val="Hipervnculo"/>
                <w:rFonts w:ascii="Arial" w:hAnsi="Arial" w:cs="Arial"/>
                <w:b/>
                <w:bCs/>
                <w:noProof/>
                <w:lang w:val="en-IE"/>
              </w:rPr>
              <w:t>Conclusions</w:t>
            </w:r>
            <w:r w:rsidR="00E76301" w:rsidRPr="009F728A">
              <w:rPr>
                <w:noProof/>
                <w:webHidden/>
                <w:lang w:val="en-IE"/>
              </w:rPr>
              <w:tab/>
            </w:r>
            <w:r w:rsidR="00E76301" w:rsidRPr="009F728A">
              <w:rPr>
                <w:noProof/>
                <w:webHidden/>
                <w:lang w:val="en-IE"/>
              </w:rPr>
              <w:fldChar w:fldCharType="begin"/>
            </w:r>
            <w:r w:rsidR="00E76301" w:rsidRPr="009F728A">
              <w:rPr>
                <w:noProof/>
                <w:webHidden/>
                <w:lang w:val="en-IE"/>
              </w:rPr>
              <w:instrText xml:space="preserve"> PAGEREF _Toc150714244 \h </w:instrText>
            </w:r>
            <w:r w:rsidR="00E76301" w:rsidRPr="009F728A">
              <w:rPr>
                <w:noProof/>
                <w:webHidden/>
                <w:lang w:val="en-IE"/>
              </w:rPr>
            </w:r>
            <w:r w:rsidR="00E76301" w:rsidRPr="009F728A">
              <w:rPr>
                <w:noProof/>
                <w:webHidden/>
                <w:lang w:val="en-IE"/>
              </w:rPr>
              <w:fldChar w:fldCharType="separate"/>
            </w:r>
            <w:r w:rsidR="00E76301" w:rsidRPr="009F728A">
              <w:rPr>
                <w:noProof/>
                <w:webHidden/>
                <w:lang w:val="en-IE"/>
              </w:rPr>
              <w:t>6</w:t>
            </w:r>
            <w:r w:rsidR="00E76301" w:rsidRPr="009F728A">
              <w:rPr>
                <w:noProof/>
                <w:webHidden/>
                <w:lang w:val="en-IE"/>
              </w:rPr>
              <w:fldChar w:fldCharType="end"/>
            </w:r>
          </w:hyperlink>
        </w:p>
        <w:p w14:paraId="294B1DF6" w14:textId="6C302E35" w:rsidR="00E76301" w:rsidRPr="009F728A" w:rsidRDefault="009F728A">
          <w:pPr>
            <w:pStyle w:val="TDC1"/>
            <w:tabs>
              <w:tab w:val="right" w:leader="dot" w:pos="8828"/>
            </w:tabs>
            <w:rPr>
              <w:rFonts w:eastAsiaTheme="minorEastAsia"/>
              <w:noProof/>
              <w:lang w:val="en-IE" w:eastAsia="es-MX"/>
            </w:rPr>
          </w:pPr>
          <w:hyperlink w:anchor="_Toc150714245" w:history="1">
            <w:r w:rsidR="00E76301" w:rsidRPr="009F728A">
              <w:rPr>
                <w:rStyle w:val="Hipervnculo"/>
                <w:rFonts w:ascii="Arial" w:hAnsi="Arial" w:cs="Arial"/>
                <w:b/>
                <w:bCs/>
                <w:noProof/>
                <w:lang w:val="en-IE"/>
              </w:rPr>
              <w:t>References</w:t>
            </w:r>
            <w:r w:rsidR="00E76301" w:rsidRPr="009F728A">
              <w:rPr>
                <w:noProof/>
                <w:webHidden/>
                <w:lang w:val="en-IE"/>
              </w:rPr>
              <w:tab/>
            </w:r>
            <w:r w:rsidR="00E76301" w:rsidRPr="009F728A">
              <w:rPr>
                <w:noProof/>
                <w:webHidden/>
                <w:lang w:val="en-IE"/>
              </w:rPr>
              <w:fldChar w:fldCharType="begin"/>
            </w:r>
            <w:r w:rsidR="00E76301" w:rsidRPr="009F728A">
              <w:rPr>
                <w:noProof/>
                <w:webHidden/>
                <w:lang w:val="en-IE"/>
              </w:rPr>
              <w:instrText xml:space="preserve"> PAGEREF _Toc150714245 \h </w:instrText>
            </w:r>
            <w:r w:rsidR="00E76301" w:rsidRPr="009F728A">
              <w:rPr>
                <w:noProof/>
                <w:webHidden/>
                <w:lang w:val="en-IE"/>
              </w:rPr>
            </w:r>
            <w:r w:rsidR="00E76301" w:rsidRPr="009F728A">
              <w:rPr>
                <w:noProof/>
                <w:webHidden/>
                <w:lang w:val="en-IE"/>
              </w:rPr>
              <w:fldChar w:fldCharType="separate"/>
            </w:r>
            <w:r w:rsidR="00E76301" w:rsidRPr="009F728A">
              <w:rPr>
                <w:noProof/>
                <w:webHidden/>
                <w:lang w:val="en-IE"/>
              </w:rPr>
              <w:t>6</w:t>
            </w:r>
            <w:r w:rsidR="00E76301" w:rsidRPr="009F728A">
              <w:rPr>
                <w:noProof/>
                <w:webHidden/>
                <w:lang w:val="en-IE"/>
              </w:rPr>
              <w:fldChar w:fldCharType="end"/>
            </w:r>
          </w:hyperlink>
        </w:p>
        <w:p w14:paraId="010C04F5" w14:textId="41C921DC" w:rsidR="000A18FA" w:rsidRPr="009F728A" w:rsidRDefault="000A18FA" w:rsidP="000A18FA">
          <w:pPr>
            <w:rPr>
              <w:rFonts w:ascii="Arial" w:hAnsi="Arial" w:cs="Arial"/>
              <w:lang w:val="en-IE"/>
            </w:rPr>
          </w:pPr>
          <w:r w:rsidRPr="009F728A">
            <w:rPr>
              <w:b/>
              <w:bCs/>
              <w:lang w:val="en-IE"/>
            </w:rPr>
            <w:fldChar w:fldCharType="end"/>
          </w:r>
        </w:p>
      </w:sdtContent>
    </w:sdt>
    <w:p w14:paraId="3B536E71" w14:textId="257A3A48" w:rsidR="00F20E33" w:rsidRPr="009F728A" w:rsidRDefault="000A18FA" w:rsidP="00F20E33">
      <w:pPr>
        <w:rPr>
          <w:rFonts w:ascii="Arial" w:hAnsi="Arial" w:cs="Arial"/>
          <w:b/>
          <w:bCs/>
          <w:sz w:val="28"/>
          <w:szCs w:val="28"/>
          <w:lang w:val="en-IE"/>
        </w:rPr>
      </w:pPr>
      <w:r w:rsidRPr="009F728A">
        <w:rPr>
          <w:rFonts w:ascii="Arial" w:hAnsi="Arial" w:cs="Arial"/>
          <w:b/>
          <w:bCs/>
          <w:sz w:val="28"/>
          <w:szCs w:val="28"/>
          <w:lang w:val="en-IE"/>
        </w:rPr>
        <w:br w:type="page"/>
      </w:r>
    </w:p>
    <w:p w14:paraId="4D67699E" w14:textId="5607AD49" w:rsidR="00EF0DEA" w:rsidRPr="009F728A" w:rsidRDefault="00380C05" w:rsidP="00380C05">
      <w:pPr>
        <w:pStyle w:val="Ttulo1"/>
        <w:rPr>
          <w:rFonts w:ascii="Arial" w:hAnsi="Arial" w:cs="Arial"/>
          <w:b/>
          <w:bCs/>
          <w:color w:val="auto"/>
          <w:sz w:val="28"/>
          <w:szCs w:val="28"/>
          <w:lang w:val="en-IE"/>
        </w:rPr>
      </w:pPr>
      <w:bookmarkStart w:id="0" w:name="_Toc150714238"/>
      <w:r w:rsidRPr="009F728A">
        <w:rPr>
          <w:rFonts w:ascii="Arial" w:hAnsi="Arial" w:cs="Arial"/>
          <w:b/>
          <w:bCs/>
          <w:color w:val="auto"/>
          <w:sz w:val="28"/>
          <w:szCs w:val="28"/>
          <w:lang w:val="en-IE"/>
        </w:rPr>
        <w:lastRenderedPageBreak/>
        <w:t>Task 1 – Data Analysis</w:t>
      </w:r>
      <w:bookmarkEnd w:id="0"/>
    </w:p>
    <w:p w14:paraId="33CE5304" w14:textId="77777777" w:rsidR="00380C05" w:rsidRPr="009F728A" w:rsidRDefault="00380C05">
      <w:pPr>
        <w:rPr>
          <w:rFonts w:ascii="Arial" w:hAnsi="Arial" w:cs="Arial"/>
          <w:lang w:val="en-IE"/>
        </w:rPr>
      </w:pPr>
    </w:p>
    <w:p w14:paraId="73C65940" w14:textId="5C402783" w:rsidR="00F20E33" w:rsidRPr="009F728A" w:rsidRDefault="00380C05" w:rsidP="00F20E33">
      <w:pPr>
        <w:pStyle w:val="Ttulo2"/>
        <w:rPr>
          <w:rFonts w:ascii="Arial" w:hAnsi="Arial" w:cs="Arial"/>
          <w:b/>
          <w:bCs/>
          <w:color w:val="auto"/>
          <w:lang w:val="en-IE"/>
        </w:rPr>
      </w:pPr>
      <w:bookmarkStart w:id="1" w:name="_Toc150714239"/>
      <w:r w:rsidRPr="009F728A">
        <w:rPr>
          <w:rFonts w:ascii="Arial" w:hAnsi="Arial" w:cs="Arial"/>
          <w:b/>
          <w:bCs/>
          <w:color w:val="auto"/>
          <w:lang w:val="en-IE"/>
        </w:rPr>
        <w:t>Summary</w:t>
      </w:r>
      <w:bookmarkEnd w:id="1"/>
    </w:p>
    <w:p w14:paraId="11A5A040" w14:textId="11304AC2" w:rsidR="00380C05" w:rsidRPr="009F728A" w:rsidRDefault="00380C05">
      <w:pPr>
        <w:rPr>
          <w:rFonts w:ascii="Arial" w:hAnsi="Arial" w:cs="Arial"/>
          <w:lang w:val="en-IE"/>
        </w:rPr>
      </w:pPr>
      <w:r w:rsidRPr="009F728A">
        <w:rPr>
          <w:rFonts w:ascii="Arial" w:hAnsi="Arial" w:cs="Arial"/>
          <w:lang w:val="en-IE"/>
        </w:rPr>
        <w:t>For our first task we will use 11 (from 2010 to 2020) datasets produced by the Property Services Regulatory Authority (PSRA), these datasets are publicly available at data.gov.ie.</w:t>
      </w:r>
    </w:p>
    <w:p w14:paraId="7A736DE8" w14:textId="4A8D00A4" w:rsidR="00380C05" w:rsidRPr="009F728A" w:rsidRDefault="00380C05">
      <w:pPr>
        <w:rPr>
          <w:rFonts w:ascii="Arial" w:hAnsi="Arial" w:cs="Arial"/>
          <w:lang w:val="en-IE"/>
        </w:rPr>
      </w:pPr>
      <w:r w:rsidRPr="009F728A">
        <w:rPr>
          <w:rFonts w:ascii="Arial" w:hAnsi="Arial" w:cs="Arial"/>
          <w:lang w:val="en-IE"/>
        </w:rPr>
        <w:t>During this task, we will get an insight into of the residential property prices in Dublin, Ireland based on the price on which a property was sold.</w:t>
      </w:r>
    </w:p>
    <w:p w14:paraId="57FD4754" w14:textId="10B72EDC" w:rsidR="00380C05" w:rsidRPr="009F728A" w:rsidRDefault="00380C05">
      <w:pPr>
        <w:rPr>
          <w:rFonts w:ascii="Arial" w:hAnsi="Arial" w:cs="Arial"/>
          <w:lang w:val="en-IE"/>
        </w:rPr>
      </w:pPr>
      <w:r w:rsidRPr="009F728A">
        <w:rPr>
          <w:rFonts w:ascii="Arial" w:hAnsi="Arial" w:cs="Arial"/>
          <w:lang w:val="en-IE"/>
        </w:rPr>
        <w:t>We will observe:</w:t>
      </w:r>
    </w:p>
    <w:p w14:paraId="73B59701" w14:textId="6314ADFB" w:rsidR="00380C05" w:rsidRPr="009F728A" w:rsidRDefault="00380C05" w:rsidP="00380C05">
      <w:pPr>
        <w:pStyle w:val="Prrafodelista"/>
        <w:numPr>
          <w:ilvl w:val="0"/>
          <w:numId w:val="1"/>
        </w:numPr>
        <w:rPr>
          <w:rFonts w:ascii="Arial" w:hAnsi="Arial" w:cs="Arial"/>
          <w:lang w:val="en-IE"/>
        </w:rPr>
      </w:pPr>
      <w:r w:rsidRPr="009F728A">
        <w:rPr>
          <w:rFonts w:ascii="Arial" w:hAnsi="Arial" w:cs="Arial"/>
          <w:lang w:val="en-IE"/>
        </w:rPr>
        <w:t xml:space="preserve">The data distribution of the </w:t>
      </w:r>
      <w:r w:rsidR="00B1545C" w:rsidRPr="009F728A">
        <w:rPr>
          <w:rFonts w:ascii="Arial" w:hAnsi="Arial" w:cs="Arial"/>
          <w:lang w:val="en-IE"/>
        </w:rPr>
        <w:t xml:space="preserve">residential property </w:t>
      </w:r>
      <w:r w:rsidRPr="009F728A">
        <w:rPr>
          <w:rFonts w:ascii="Arial" w:hAnsi="Arial" w:cs="Arial"/>
          <w:lang w:val="en-IE"/>
        </w:rPr>
        <w:t>prices.</w:t>
      </w:r>
    </w:p>
    <w:p w14:paraId="2E214B4D" w14:textId="054F6148" w:rsidR="00380C05" w:rsidRPr="009F728A" w:rsidRDefault="00380C05" w:rsidP="00380C05">
      <w:pPr>
        <w:pStyle w:val="Prrafodelista"/>
        <w:numPr>
          <w:ilvl w:val="0"/>
          <w:numId w:val="1"/>
        </w:numPr>
        <w:rPr>
          <w:rFonts w:ascii="Arial" w:hAnsi="Arial" w:cs="Arial"/>
          <w:lang w:val="en-IE"/>
        </w:rPr>
      </w:pPr>
      <w:r w:rsidRPr="009F728A">
        <w:rPr>
          <w:rFonts w:ascii="Arial" w:hAnsi="Arial" w:cs="Arial"/>
          <w:lang w:val="en-IE"/>
        </w:rPr>
        <w:t>How the residential property prices have changed throughout the years 2010 – 2020.</w:t>
      </w:r>
    </w:p>
    <w:p w14:paraId="0DD0D0AA" w14:textId="77D1DDEF" w:rsidR="00380C05" w:rsidRPr="009F728A" w:rsidRDefault="00380C05" w:rsidP="00380C05">
      <w:pPr>
        <w:pStyle w:val="Prrafodelista"/>
        <w:numPr>
          <w:ilvl w:val="0"/>
          <w:numId w:val="1"/>
        </w:numPr>
        <w:rPr>
          <w:rFonts w:ascii="Arial" w:hAnsi="Arial" w:cs="Arial"/>
          <w:lang w:val="en-IE"/>
        </w:rPr>
      </w:pPr>
      <w:r w:rsidRPr="009F728A">
        <w:rPr>
          <w:rFonts w:ascii="Arial" w:hAnsi="Arial" w:cs="Arial"/>
          <w:lang w:val="en-IE"/>
        </w:rPr>
        <w:t>In which district residential property prices are higher</w:t>
      </w:r>
      <w:r w:rsidR="00A91CAB" w:rsidRPr="009F728A">
        <w:rPr>
          <w:rFonts w:ascii="Arial" w:hAnsi="Arial" w:cs="Arial"/>
          <w:lang w:val="en-IE"/>
        </w:rPr>
        <w:t xml:space="preserve"> and lower</w:t>
      </w:r>
      <w:r w:rsidRPr="009F728A">
        <w:rPr>
          <w:rFonts w:ascii="Arial" w:hAnsi="Arial" w:cs="Arial"/>
          <w:lang w:val="en-IE"/>
        </w:rPr>
        <w:t xml:space="preserve"> (using </w:t>
      </w:r>
      <w:r w:rsidR="00A91CAB" w:rsidRPr="009F728A">
        <w:rPr>
          <w:rFonts w:ascii="Arial" w:hAnsi="Arial" w:cs="Arial"/>
          <w:lang w:val="en-IE"/>
        </w:rPr>
        <w:t xml:space="preserve">the </w:t>
      </w:r>
      <w:r w:rsidRPr="009F728A">
        <w:rPr>
          <w:rFonts w:ascii="Arial" w:hAnsi="Arial" w:cs="Arial"/>
          <w:lang w:val="en-IE"/>
        </w:rPr>
        <w:t>median</w:t>
      </w:r>
      <w:r w:rsidR="00A91CAB" w:rsidRPr="009F728A">
        <w:rPr>
          <w:rFonts w:ascii="Arial" w:hAnsi="Arial" w:cs="Arial"/>
          <w:lang w:val="en-IE"/>
        </w:rPr>
        <w:t xml:space="preserve"> value</w:t>
      </w:r>
      <w:r w:rsidRPr="009F728A">
        <w:rPr>
          <w:rFonts w:ascii="Arial" w:hAnsi="Arial" w:cs="Arial"/>
          <w:lang w:val="en-IE"/>
        </w:rPr>
        <w:t>)</w:t>
      </w:r>
      <w:r w:rsidR="00B1545C" w:rsidRPr="009F728A">
        <w:rPr>
          <w:rFonts w:ascii="Arial" w:hAnsi="Arial" w:cs="Arial"/>
          <w:lang w:val="en-IE"/>
        </w:rPr>
        <w:t>.</w:t>
      </w:r>
    </w:p>
    <w:p w14:paraId="3646195D" w14:textId="0786C5B5" w:rsidR="00B1545C" w:rsidRPr="009F728A" w:rsidRDefault="00A91CAB" w:rsidP="00B1545C">
      <w:pPr>
        <w:pStyle w:val="Prrafodelista"/>
        <w:numPr>
          <w:ilvl w:val="0"/>
          <w:numId w:val="1"/>
        </w:numPr>
        <w:rPr>
          <w:rFonts w:ascii="Arial" w:hAnsi="Arial" w:cs="Arial"/>
          <w:lang w:val="en-IE"/>
        </w:rPr>
      </w:pPr>
      <w:r w:rsidRPr="009F728A">
        <w:rPr>
          <w:rFonts w:ascii="Arial" w:hAnsi="Arial" w:cs="Arial"/>
          <w:lang w:val="en-IE"/>
        </w:rPr>
        <w:t>In which district residential property prices are higher and lower (using the mean value).</w:t>
      </w:r>
    </w:p>
    <w:p w14:paraId="60827C57" w14:textId="77777777" w:rsidR="00A91CAB" w:rsidRPr="009F728A" w:rsidRDefault="00A91CAB" w:rsidP="00A91CAB">
      <w:pPr>
        <w:rPr>
          <w:rFonts w:ascii="Arial" w:hAnsi="Arial" w:cs="Arial"/>
          <w:lang w:val="en-IE"/>
        </w:rPr>
      </w:pPr>
    </w:p>
    <w:p w14:paraId="534E2F91" w14:textId="5382CE3E" w:rsidR="00B1545C" w:rsidRPr="009F728A" w:rsidRDefault="00B1545C" w:rsidP="00F20E33">
      <w:pPr>
        <w:pStyle w:val="Ttulo2"/>
        <w:rPr>
          <w:rFonts w:ascii="Arial" w:hAnsi="Arial" w:cs="Arial"/>
          <w:b/>
          <w:bCs/>
          <w:color w:val="auto"/>
          <w:lang w:val="en-IE"/>
        </w:rPr>
      </w:pPr>
      <w:bookmarkStart w:id="2" w:name="_Toc150714240"/>
      <w:r w:rsidRPr="009F728A">
        <w:rPr>
          <w:rFonts w:ascii="Arial" w:hAnsi="Arial" w:cs="Arial"/>
          <w:b/>
          <w:bCs/>
          <w:color w:val="auto"/>
          <w:lang w:val="en-IE"/>
        </w:rPr>
        <w:t xml:space="preserve">The data distribution of the </w:t>
      </w:r>
      <w:r w:rsidR="00F20E33" w:rsidRPr="009F728A">
        <w:rPr>
          <w:rFonts w:ascii="Arial" w:hAnsi="Arial" w:cs="Arial"/>
          <w:b/>
          <w:bCs/>
          <w:color w:val="auto"/>
          <w:lang w:val="en-IE"/>
        </w:rPr>
        <w:t xml:space="preserve">residential property </w:t>
      </w:r>
      <w:r w:rsidRPr="009F728A">
        <w:rPr>
          <w:rFonts w:ascii="Arial" w:hAnsi="Arial" w:cs="Arial"/>
          <w:b/>
          <w:bCs/>
          <w:color w:val="auto"/>
          <w:lang w:val="en-IE"/>
        </w:rPr>
        <w:t>prices</w:t>
      </w:r>
      <w:bookmarkEnd w:id="2"/>
    </w:p>
    <w:p w14:paraId="08C146CF" w14:textId="3C33A53A" w:rsidR="00B1545C" w:rsidRPr="009F728A" w:rsidRDefault="00B1545C" w:rsidP="00B1545C">
      <w:pPr>
        <w:pStyle w:val="Prrafodelista"/>
        <w:numPr>
          <w:ilvl w:val="0"/>
          <w:numId w:val="1"/>
        </w:numPr>
        <w:rPr>
          <w:rFonts w:ascii="Arial" w:hAnsi="Arial" w:cs="Arial"/>
          <w:lang w:val="en-IE"/>
        </w:rPr>
      </w:pPr>
      <w:r w:rsidRPr="009F728A">
        <w:rPr>
          <w:rFonts w:ascii="Arial" w:hAnsi="Arial" w:cs="Arial"/>
          <w:lang w:val="en-IE"/>
        </w:rPr>
        <w:t>Red line: mean value.</w:t>
      </w:r>
    </w:p>
    <w:p w14:paraId="21CE8E7F" w14:textId="5F9B8A4F" w:rsidR="00B1545C" w:rsidRPr="009F728A" w:rsidRDefault="00B1545C" w:rsidP="00B1545C">
      <w:pPr>
        <w:pStyle w:val="Prrafodelista"/>
        <w:numPr>
          <w:ilvl w:val="0"/>
          <w:numId w:val="1"/>
        </w:numPr>
        <w:rPr>
          <w:rFonts w:ascii="Arial" w:hAnsi="Arial" w:cs="Arial"/>
          <w:lang w:val="en-IE"/>
        </w:rPr>
      </w:pPr>
      <w:r w:rsidRPr="009F728A">
        <w:rPr>
          <w:rFonts w:ascii="Arial" w:hAnsi="Arial" w:cs="Arial"/>
          <w:lang w:val="en-IE"/>
        </w:rPr>
        <w:t>Yellow line: median value.</w:t>
      </w:r>
    </w:p>
    <w:p w14:paraId="3D8891DF" w14:textId="77777777" w:rsidR="00B1545C" w:rsidRPr="009F728A" w:rsidRDefault="00B1545C" w:rsidP="0049024B">
      <w:pPr>
        <w:keepNext/>
        <w:jc w:val="center"/>
        <w:rPr>
          <w:lang w:val="en-IE"/>
        </w:rPr>
      </w:pPr>
      <w:r w:rsidRPr="009F728A">
        <w:rPr>
          <w:rFonts w:ascii="Arial" w:hAnsi="Arial" w:cs="Arial"/>
          <w:noProof/>
          <w:lang w:val="en-IE"/>
        </w:rPr>
        <w:drawing>
          <wp:inline distT="0" distB="0" distL="0" distR="0" wp14:anchorId="4821EECD" wp14:editId="434F752B">
            <wp:extent cx="5327650" cy="3530065"/>
            <wp:effectExtent l="0" t="0" r="6350" b="0"/>
            <wp:docPr id="2057475406" name="Imagen 1" descr="Gráfico, Histograma&#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75406" name="Imagen 1" descr="Gráfico, Histograma&#10;&#10;Descripción generada automáticamente">
                      <a:extLst>
                        <a:ext uri="{C183D7F6-B498-43B3-948B-1728B52AA6E4}">
                          <adec:decorative xmlns:adec="http://schemas.microsoft.com/office/drawing/2017/decorative" val="0"/>
                        </a:ext>
                      </a:extLst>
                    </pic:cNvPr>
                    <pic:cNvPicPr/>
                  </pic:nvPicPr>
                  <pic:blipFill>
                    <a:blip r:embed="rId8"/>
                    <a:stretch>
                      <a:fillRect/>
                    </a:stretch>
                  </pic:blipFill>
                  <pic:spPr>
                    <a:xfrm>
                      <a:off x="0" y="0"/>
                      <a:ext cx="5334549" cy="3534636"/>
                    </a:xfrm>
                    <a:prstGeom prst="rect">
                      <a:avLst/>
                    </a:prstGeom>
                  </pic:spPr>
                </pic:pic>
              </a:graphicData>
            </a:graphic>
          </wp:inline>
        </w:drawing>
      </w:r>
    </w:p>
    <w:p w14:paraId="29C83719" w14:textId="7E1EAC14" w:rsidR="00B1545C" w:rsidRPr="009F728A" w:rsidRDefault="00B1545C" w:rsidP="0049024B">
      <w:pPr>
        <w:pStyle w:val="Descripcin"/>
        <w:jc w:val="center"/>
        <w:rPr>
          <w:rFonts w:ascii="Arial" w:hAnsi="Arial" w:cs="Arial"/>
          <w:lang w:val="en-IE"/>
        </w:rPr>
      </w:pPr>
      <w:r w:rsidRPr="009F728A">
        <w:rPr>
          <w:lang w:val="en-IE"/>
        </w:rPr>
        <w:t xml:space="preserve">Figure </w:t>
      </w:r>
      <w:r w:rsidRPr="009F728A">
        <w:rPr>
          <w:lang w:val="en-IE"/>
        </w:rPr>
        <w:fldChar w:fldCharType="begin"/>
      </w:r>
      <w:r w:rsidRPr="009F728A">
        <w:rPr>
          <w:lang w:val="en-IE"/>
        </w:rPr>
        <w:instrText xml:space="preserve"> SEQ Figure \* ARABIC </w:instrText>
      </w:r>
      <w:r w:rsidRPr="009F728A">
        <w:rPr>
          <w:lang w:val="en-IE"/>
        </w:rPr>
        <w:fldChar w:fldCharType="separate"/>
      </w:r>
      <w:r w:rsidR="0049024B" w:rsidRPr="009F728A">
        <w:rPr>
          <w:noProof/>
          <w:lang w:val="en-IE"/>
        </w:rPr>
        <w:t>1</w:t>
      </w:r>
      <w:r w:rsidRPr="009F728A">
        <w:rPr>
          <w:lang w:val="en-IE"/>
        </w:rPr>
        <w:fldChar w:fldCharType="end"/>
      </w:r>
      <w:r w:rsidRPr="009F728A">
        <w:rPr>
          <w:lang w:val="en-IE"/>
        </w:rPr>
        <w:t xml:space="preserve"> </w:t>
      </w:r>
      <w:proofErr w:type="spellStart"/>
      <w:r w:rsidRPr="009F728A">
        <w:rPr>
          <w:lang w:val="en-IE"/>
        </w:rPr>
        <w:t>Histplot</w:t>
      </w:r>
      <w:proofErr w:type="spellEnd"/>
      <w:r w:rsidRPr="009F728A">
        <w:rPr>
          <w:lang w:val="en-IE"/>
        </w:rPr>
        <w:t xml:space="preserve"> of data distribution of residential property prices.</w:t>
      </w:r>
    </w:p>
    <w:p w14:paraId="0822273D" w14:textId="77777777" w:rsidR="004C5BF2" w:rsidRPr="009F728A" w:rsidRDefault="004C5BF2" w:rsidP="00F20E33">
      <w:pPr>
        <w:pStyle w:val="Ttulo2"/>
        <w:rPr>
          <w:rFonts w:ascii="Arial" w:hAnsi="Arial" w:cs="Arial"/>
          <w:b/>
          <w:bCs/>
          <w:color w:val="auto"/>
          <w:lang w:val="en-IE"/>
        </w:rPr>
      </w:pPr>
      <w:bookmarkStart w:id="3" w:name="_Toc150714241"/>
      <w:r w:rsidRPr="009F728A">
        <w:rPr>
          <w:rFonts w:ascii="Arial" w:hAnsi="Arial" w:cs="Arial"/>
          <w:b/>
          <w:bCs/>
          <w:color w:val="auto"/>
          <w:lang w:val="en-IE"/>
        </w:rPr>
        <w:lastRenderedPageBreak/>
        <w:t>How the residential property prices have changed throughout the years 2010 – 2020.</w:t>
      </w:r>
      <w:bookmarkEnd w:id="3"/>
    </w:p>
    <w:p w14:paraId="7D511ABA" w14:textId="41D59DCF" w:rsidR="00B1545C" w:rsidRPr="009F728A" w:rsidRDefault="004C5BF2" w:rsidP="004C5BF2">
      <w:pPr>
        <w:pStyle w:val="Prrafodelista"/>
        <w:numPr>
          <w:ilvl w:val="0"/>
          <w:numId w:val="1"/>
        </w:numPr>
        <w:rPr>
          <w:rFonts w:ascii="Arial" w:hAnsi="Arial" w:cs="Arial"/>
          <w:lang w:val="en-IE"/>
        </w:rPr>
      </w:pPr>
      <w:r w:rsidRPr="009F728A">
        <w:rPr>
          <w:rFonts w:ascii="Arial" w:hAnsi="Arial" w:cs="Arial"/>
          <w:lang w:val="en-IE"/>
        </w:rPr>
        <w:t>Dots: prices in which a property was sold.</w:t>
      </w:r>
    </w:p>
    <w:p w14:paraId="35786E44" w14:textId="77777777" w:rsidR="004C5BF2" w:rsidRPr="009F728A" w:rsidRDefault="004C5BF2" w:rsidP="0049024B">
      <w:pPr>
        <w:keepNext/>
        <w:jc w:val="center"/>
        <w:rPr>
          <w:lang w:val="en-IE"/>
        </w:rPr>
      </w:pPr>
      <w:r w:rsidRPr="009F728A">
        <w:rPr>
          <w:rFonts w:ascii="Arial" w:hAnsi="Arial" w:cs="Arial"/>
          <w:noProof/>
          <w:lang w:val="en-IE"/>
        </w:rPr>
        <w:drawing>
          <wp:inline distT="0" distB="0" distL="0" distR="0" wp14:anchorId="5BDF57A3" wp14:editId="2A16AC2F">
            <wp:extent cx="5612130" cy="3964305"/>
            <wp:effectExtent l="0" t="0" r="7620" b="0"/>
            <wp:docPr id="93742260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22608" name="Imagen 1" descr="Gráfico, Gráfico de dispersión&#10;&#10;Descripción generada automáticamente"/>
                    <pic:cNvPicPr/>
                  </pic:nvPicPr>
                  <pic:blipFill>
                    <a:blip r:embed="rId9"/>
                    <a:stretch>
                      <a:fillRect/>
                    </a:stretch>
                  </pic:blipFill>
                  <pic:spPr>
                    <a:xfrm>
                      <a:off x="0" y="0"/>
                      <a:ext cx="5612130" cy="3964305"/>
                    </a:xfrm>
                    <a:prstGeom prst="rect">
                      <a:avLst/>
                    </a:prstGeom>
                  </pic:spPr>
                </pic:pic>
              </a:graphicData>
            </a:graphic>
          </wp:inline>
        </w:drawing>
      </w:r>
    </w:p>
    <w:p w14:paraId="1D550BE7" w14:textId="30876AD8" w:rsidR="004C5BF2" w:rsidRPr="009F728A" w:rsidRDefault="004C5BF2" w:rsidP="0049024B">
      <w:pPr>
        <w:pStyle w:val="Descripcin"/>
        <w:jc w:val="center"/>
        <w:rPr>
          <w:rFonts w:ascii="Arial" w:hAnsi="Arial" w:cs="Arial"/>
          <w:lang w:val="en-IE"/>
        </w:rPr>
      </w:pPr>
      <w:r w:rsidRPr="009F728A">
        <w:rPr>
          <w:lang w:val="en-IE"/>
        </w:rPr>
        <w:t xml:space="preserve">Figure </w:t>
      </w:r>
      <w:r w:rsidRPr="009F728A">
        <w:rPr>
          <w:lang w:val="en-IE"/>
        </w:rPr>
        <w:fldChar w:fldCharType="begin"/>
      </w:r>
      <w:r w:rsidRPr="009F728A">
        <w:rPr>
          <w:lang w:val="en-IE"/>
        </w:rPr>
        <w:instrText xml:space="preserve"> SEQ Figure \* ARABIC </w:instrText>
      </w:r>
      <w:r w:rsidRPr="009F728A">
        <w:rPr>
          <w:lang w:val="en-IE"/>
        </w:rPr>
        <w:fldChar w:fldCharType="separate"/>
      </w:r>
      <w:r w:rsidR="0049024B" w:rsidRPr="009F728A">
        <w:rPr>
          <w:noProof/>
          <w:lang w:val="en-IE"/>
        </w:rPr>
        <w:t>2</w:t>
      </w:r>
      <w:r w:rsidRPr="009F728A">
        <w:rPr>
          <w:lang w:val="en-IE"/>
        </w:rPr>
        <w:fldChar w:fldCharType="end"/>
      </w:r>
      <w:r w:rsidRPr="009F728A">
        <w:rPr>
          <w:lang w:val="en-IE"/>
        </w:rPr>
        <w:t xml:space="preserve"> Scatterplot of prices in which a property was sold from 2010 to 2020.</w:t>
      </w:r>
    </w:p>
    <w:p w14:paraId="05EC36ED" w14:textId="77777777" w:rsidR="004C5BF2" w:rsidRPr="009F728A" w:rsidRDefault="004C5BF2" w:rsidP="00B1545C">
      <w:pPr>
        <w:rPr>
          <w:rFonts w:ascii="Arial" w:hAnsi="Arial" w:cs="Arial"/>
          <w:lang w:val="en-IE"/>
        </w:rPr>
      </w:pPr>
    </w:p>
    <w:p w14:paraId="1CF811AE" w14:textId="77777777" w:rsidR="0049024B" w:rsidRPr="009F728A" w:rsidRDefault="0049024B" w:rsidP="004C5BF2">
      <w:pPr>
        <w:pStyle w:val="Subttulo"/>
        <w:rPr>
          <w:rFonts w:ascii="Arial" w:hAnsi="Arial" w:cs="Arial"/>
          <w:b/>
          <w:bCs/>
          <w:color w:val="auto"/>
          <w:lang w:val="en-IE"/>
        </w:rPr>
      </w:pPr>
    </w:p>
    <w:p w14:paraId="4BBFBAF0" w14:textId="77777777" w:rsidR="0049024B" w:rsidRPr="009F728A" w:rsidRDefault="0049024B" w:rsidP="004C5BF2">
      <w:pPr>
        <w:pStyle w:val="Subttulo"/>
        <w:rPr>
          <w:rFonts w:ascii="Arial" w:hAnsi="Arial" w:cs="Arial"/>
          <w:b/>
          <w:bCs/>
          <w:color w:val="auto"/>
          <w:lang w:val="en-IE"/>
        </w:rPr>
      </w:pPr>
    </w:p>
    <w:p w14:paraId="0637DA64" w14:textId="77777777" w:rsidR="0049024B" w:rsidRPr="009F728A" w:rsidRDefault="0049024B" w:rsidP="004C5BF2">
      <w:pPr>
        <w:pStyle w:val="Subttulo"/>
        <w:rPr>
          <w:rFonts w:ascii="Arial" w:hAnsi="Arial" w:cs="Arial"/>
          <w:b/>
          <w:bCs/>
          <w:color w:val="auto"/>
          <w:lang w:val="en-IE"/>
        </w:rPr>
      </w:pPr>
    </w:p>
    <w:p w14:paraId="55A41AA0" w14:textId="77777777" w:rsidR="0049024B" w:rsidRPr="009F728A" w:rsidRDefault="0049024B" w:rsidP="004C5BF2">
      <w:pPr>
        <w:pStyle w:val="Subttulo"/>
        <w:rPr>
          <w:rFonts w:ascii="Arial" w:hAnsi="Arial" w:cs="Arial"/>
          <w:b/>
          <w:bCs/>
          <w:color w:val="auto"/>
          <w:lang w:val="en-IE"/>
        </w:rPr>
      </w:pPr>
    </w:p>
    <w:p w14:paraId="3BAF523A" w14:textId="77777777" w:rsidR="0049024B" w:rsidRPr="009F728A" w:rsidRDefault="0049024B" w:rsidP="004C5BF2">
      <w:pPr>
        <w:pStyle w:val="Subttulo"/>
        <w:rPr>
          <w:rFonts w:ascii="Arial" w:hAnsi="Arial" w:cs="Arial"/>
          <w:b/>
          <w:bCs/>
          <w:color w:val="auto"/>
          <w:lang w:val="en-IE"/>
        </w:rPr>
      </w:pPr>
    </w:p>
    <w:p w14:paraId="2003710F" w14:textId="77777777" w:rsidR="0049024B" w:rsidRPr="009F728A" w:rsidRDefault="0049024B" w:rsidP="004C5BF2">
      <w:pPr>
        <w:pStyle w:val="Subttulo"/>
        <w:rPr>
          <w:rFonts w:ascii="Arial" w:hAnsi="Arial" w:cs="Arial"/>
          <w:b/>
          <w:bCs/>
          <w:color w:val="auto"/>
          <w:lang w:val="en-IE"/>
        </w:rPr>
      </w:pPr>
    </w:p>
    <w:p w14:paraId="2576E414" w14:textId="77777777" w:rsidR="0049024B" w:rsidRPr="009F728A" w:rsidRDefault="0049024B" w:rsidP="004C5BF2">
      <w:pPr>
        <w:pStyle w:val="Subttulo"/>
        <w:rPr>
          <w:rFonts w:ascii="Arial" w:hAnsi="Arial" w:cs="Arial"/>
          <w:b/>
          <w:bCs/>
          <w:color w:val="auto"/>
          <w:lang w:val="en-IE"/>
        </w:rPr>
      </w:pPr>
    </w:p>
    <w:p w14:paraId="159083AD" w14:textId="77777777" w:rsidR="0049024B" w:rsidRPr="009F728A" w:rsidRDefault="0049024B" w:rsidP="004C5BF2">
      <w:pPr>
        <w:pStyle w:val="Subttulo"/>
        <w:rPr>
          <w:rFonts w:ascii="Arial" w:hAnsi="Arial" w:cs="Arial"/>
          <w:b/>
          <w:bCs/>
          <w:color w:val="auto"/>
          <w:lang w:val="en-IE"/>
        </w:rPr>
      </w:pPr>
    </w:p>
    <w:p w14:paraId="0FBEC073" w14:textId="77777777" w:rsidR="0049024B" w:rsidRPr="009F728A" w:rsidRDefault="0049024B" w:rsidP="004C5BF2">
      <w:pPr>
        <w:pStyle w:val="Subttulo"/>
        <w:rPr>
          <w:rFonts w:ascii="Arial" w:hAnsi="Arial" w:cs="Arial"/>
          <w:b/>
          <w:bCs/>
          <w:color w:val="auto"/>
          <w:lang w:val="en-IE"/>
        </w:rPr>
      </w:pPr>
    </w:p>
    <w:p w14:paraId="56EF628B" w14:textId="77777777" w:rsidR="0049024B" w:rsidRPr="009F728A" w:rsidRDefault="0049024B" w:rsidP="004C5BF2">
      <w:pPr>
        <w:pStyle w:val="Subttulo"/>
        <w:rPr>
          <w:rFonts w:ascii="Arial" w:hAnsi="Arial" w:cs="Arial"/>
          <w:b/>
          <w:bCs/>
          <w:color w:val="auto"/>
          <w:lang w:val="en-IE"/>
        </w:rPr>
      </w:pPr>
    </w:p>
    <w:p w14:paraId="512CADCD" w14:textId="23E9AF1B" w:rsidR="004C5BF2" w:rsidRPr="009F728A" w:rsidRDefault="004C5BF2" w:rsidP="00F20E33">
      <w:pPr>
        <w:pStyle w:val="Ttulo2"/>
        <w:rPr>
          <w:rFonts w:ascii="Arial" w:hAnsi="Arial" w:cs="Arial"/>
          <w:b/>
          <w:bCs/>
          <w:color w:val="auto"/>
          <w:lang w:val="en-IE"/>
        </w:rPr>
      </w:pPr>
      <w:bookmarkStart w:id="4" w:name="_Toc150714242"/>
      <w:r w:rsidRPr="009F728A">
        <w:rPr>
          <w:rFonts w:ascii="Arial" w:hAnsi="Arial" w:cs="Arial"/>
          <w:b/>
          <w:bCs/>
          <w:color w:val="auto"/>
          <w:lang w:val="en-IE"/>
        </w:rPr>
        <w:lastRenderedPageBreak/>
        <w:t xml:space="preserve">In which district residential property prices are higher </w:t>
      </w:r>
      <w:r w:rsidR="00A91CAB" w:rsidRPr="009F728A">
        <w:rPr>
          <w:rFonts w:ascii="Arial" w:hAnsi="Arial" w:cs="Arial"/>
          <w:b/>
          <w:bCs/>
          <w:color w:val="auto"/>
          <w:lang w:val="en-IE"/>
        </w:rPr>
        <w:t xml:space="preserve">and lower </w:t>
      </w:r>
      <w:r w:rsidRPr="009F728A">
        <w:rPr>
          <w:rFonts w:ascii="Arial" w:hAnsi="Arial" w:cs="Arial"/>
          <w:b/>
          <w:bCs/>
          <w:color w:val="auto"/>
          <w:lang w:val="en-IE"/>
        </w:rPr>
        <w:t>(using</w:t>
      </w:r>
      <w:r w:rsidR="00A91CAB" w:rsidRPr="009F728A">
        <w:rPr>
          <w:rFonts w:ascii="Arial" w:hAnsi="Arial" w:cs="Arial"/>
          <w:b/>
          <w:bCs/>
          <w:color w:val="auto"/>
          <w:lang w:val="en-IE"/>
        </w:rPr>
        <w:t xml:space="preserve"> the </w:t>
      </w:r>
      <w:r w:rsidRPr="009F728A">
        <w:rPr>
          <w:rFonts w:ascii="Arial" w:hAnsi="Arial" w:cs="Arial"/>
          <w:b/>
          <w:bCs/>
          <w:color w:val="auto"/>
          <w:lang w:val="en-IE"/>
        </w:rPr>
        <w:t>median</w:t>
      </w:r>
      <w:r w:rsidR="00A91CAB" w:rsidRPr="009F728A">
        <w:rPr>
          <w:rFonts w:ascii="Arial" w:hAnsi="Arial" w:cs="Arial"/>
          <w:b/>
          <w:bCs/>
          <w:color w:val="auto"/>
          <w:lang w:val="en-IE"/>
        </w:rPr>
        <w:t xml:space="preserve"> value</w:t>
      </w:r>
      <w:r w:rsidRPr="009F728A">
        <w:rPr>
          <w:rFonts w:ascii="Arial" w:hAnsi="Arial" w:cs="Arial"/>
          <w:b/>
          <w:bCs/>
          <w:color w:val="auto"/>
          <w:lang w:val="en-IE"/>
        </w:rPr>
        <w:t>).</w:t>
      </w:r>
      <w:bookmarkEnd w:id="4"/>
    </w:p>
    <w:p w14:paraId="43EB5DCE" w14:textId="77777777" w:rsidR="00A91CAB" w:rsidRPr="009F728A" w:rsidRDefault="00A91CAB" w:rsidP="00A91CAB">
      <w:pPr>
        <w:keepNext/>
        <w:jc w:val="center"/>
        <w:rPr>
          <w:lang w:val="en-IE"/>
        </w:rPr>
      </w:pPr>
      <w:r w:rsidRPr="009F728A">
        <w:rPr>
          <w:rFonts w:ascii="Arial" w:hAnsi="Arial" w:cs="Arial"/>
          <w:noProof/>
          <w:lang w:val="en-IE"/>
        </w:rPr>
        <w:drawing>
          <wp:inline distT="0" distB="0" distL="0" distR="0" wp14:anchorId="7EE87789" wp14:editId="6DEABA66">
            <wp:extent cx="7288753" cy="3198212"/>
            <wp:effectExtent l="6985" t="0" r="0" b="0"/>
            <wp:docPr id="110977526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75267" name="Imagen 1" descr="Gráfico, Gráfico de barras&#10;&#10;Descripción generada automáticamente"/>
                    <pic:cNvPicPr/>
                  </pic:nvPicPr>
                  <pic:blipFill>
                    <a:blip r:embed="rId10"/>
                    <a:stretch>
                      <a:fillRect/>
                    </a:stretch>
                  </pic:blipFill>
                  <pic:spPr>
                    <a:xfrm rot="16200000">
                      <a:off x="0" y="0"/>
                      <a:ext cx="7347095" cy="3223812"/>
                    </a:xfrm>
                    <a:prstGeom prst="rect">
                      <a:avLst/>
                    </a:prstGeom>
                  </pic:spPr>
                </pic:pic>
              </a:graphicData>
            </a:graphic>
          </wp:inline>
        </w:drawing>
      </w:r>
    </w:p>
    <w:p w14:paraId="7508B113" w14:textId="4325D9C0" w:rsidR="004C5BF2" w:rsidRPr="009F728A" w:rsidRDefault="00A91CAB" w:rsidP="00A91CAB">
      <w:pPr>
        <w:pStyle w:val="Descripcin"/>
        <w:jc w:val="center"/>
        <w:rPr>
          <w:rFonts w:ascii="Arial" w:hAnsi="Arial" w:cs="Arial"/>
          <w:lang w:val="en-IE"/>
        </w:rPr>
      </w:pPr>
      <w:r w:rsidRPr="009F728A">
        <w:rPr>
          <w:lang w:val="en-IE"/>
        </w:rPr>
        <w:t xml:space="preserve">Figure </w:t>
      </w:r>
      <w:r w:rsidRPr="009F728A">
        <w:rPr>
          <w:lang w:val="en-IE"/>
        </w:rPr>
        <w:fldChar w:fldCharType="begin"/>
      </w:r>
      <w:r w:rsidRPr="009F728A">
        <w:rPr>
          <w:lang w:val="en-IE"/>
        </w:rPr>
        <w:instrText xml:space="preserve"> SEQ Figure \* ARABIC </w:instrText>
      </w:r>
      <w:r w:rsidRPr="009F728A">
        <w:rPr>
          <w:lang w:val="en-IE"/>
        </w:rPr>
        <w:fldChar w:fldCharType="separate"/>
      </w:r>
      <w:r w:rsidR="0049024B" w:rsidRPr="009F728A">
        <w:rPr>
          <w:noProof/>
          <w:lang w:val="en-IE"/>
        </w:rPr>
        <w:t>3</w:t>
      </w:r>
      <w:r w:rsidRPr="009F728A">
        <w:rPr>
          <w:lang w:val="en-IE"/>
        </w:rPr>
        <w:fldChar w:fldCharType="end"/>
      </w:r>
      <w:r w:rsidRPr="009F728A">
        <w:rPr>
          <w:lang w:val="en-IE"/>
        </w:rPr>
        <w:t xml:space="preserve"> </w:t>
      </w:r>
      <w:proofErr w:type="spellStart"/>
      <w:r w:rsidR="00A61036" w:rsidRPr="009F728A">
        <w:rPr>
          <w:lang w:val="en-IE"/>
        </w:rPr>
        <w:t>Barplot</w:t>
      </w:r>
      <w:proofErr w:type="spellEnd"/>
      <w:r w:rsidR="00A61036" w:rsidRPr="009F728A">
        <w:rPr>
          <w:lang w:val="en-IE"/>
        </w:rPr>
        <w:t xml:space="preserve"> of in which</w:t>
      </w:r>
      <w:r w:rsidRPr="009F728A">
        <w:rPr>
          <w:lang w:val="en-IE"/>
        </w:rPr>
        <w:t xml:space="preserve"> district residential property prices are higher and lower (using the median value).</w:t>
      </w:r>
    </w:p>
    <w:p w14:paraId="2D280BA7" w14:textId="4135E179" w:rsidR="00A91CAB" w:rsidRPr="009F728A" w:rsidRDefault="00A91CAB" w:rsidP="00A91CAB">
      <w:pPr>
        <w:rPr>
          <w:rFonts w:ascii="Arial" w:hAnsi="Arial" w:cs="Arial"/>
          <w:lang w:val="en-IE"/>
        </w:rPr>
      </w:pPr>
    </w:p>
    <w:p w14:paraId="4712FEE7" w14:textId="044A5651" w:rsidR="00A91CAB" w:rsidRPr="009F728A" w:rsidRDefault="00A91CAB" w:rsidP="00F20E33">
      <w:pPr>
        <w:pStyle w:val="Ttulo2"/>
        <w:rPr>
          <w:rFonts w:ascii="Arial" w:hAnsi="Arial" w:cs="Arial"/>
          <w:b/>
          <w:bCs/>
          <w:color w:val="auto"/>
          <w:lang w:val="en-IE"/>
        </w:rPr>
      </w:pPr>
      <w:bookmarkStart w:id="5" w:name="_Toc150714243"/>
      <w:r w:rsidRPr="009F728A">
        <w:rPr>
          <w:rFonts w:ascii="Arial" w:hAnsi="Arial" w:cs="Arial"/>
          <w:b/>
          <w:bCs/>
          <w:color w:val="auto"/>
          <w:lang w:val="en-IE"/>
        </w:rPr>
        <w:lastRenderedPageBreak/>
        <w:t>In which district residential property prices are higher and lower (using the mean value).</w:t>
      </w:r>
      <w:bookmarkEnd w:id="5"/>
    </w:p>
    <w:p w14:paraId="302670E5" w14:textId="77777777" w:rsidR="0049024B" w:rsidRPr="009F728A" w:rsidRDefault="0049024B" w:rsidP="0049024B">
      <w:pPr>
        <w:keepNext/>
        <w:jc w:val="center"/>
        <w:rPr>
          <w:lang w:val="en-IE"/>
        </w:rPr>
      </w:pPr>
      <w:r w:rsidRPr="009F728A">
        <w:rPr>
          <w:rFonts w:ascii="Arial" w:hAnsi="Arial" w:cs="Arial"/>
          <w:noProof/>
          <w:lang w:val="en-IE"/>
        </w:rPr>
        <w:drawing>
          <wp:inline distT="0" distB="0" distL="0" distR="0" wp14:anchorId="5DF3AA14" wp14:editId="60FDD111">
            <wp:extent cx="7171200" cy="3196800"/>
            <wp:effectExtent l="6033" t="0" r="0" b="0"/>
            <wp:docPr id="1659499948"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99948" name="Imagen 1" descr="Gráfico, Gráfico de barras&#10;&#10;Descripción generada automáticamente"/>
                    <pic:cNvPicPr/>
                  </pic:nvPicPr>
                  <pic:blipFill>
                    <a:blip r:embed="rId11"/>
                    <a:stretch>
                      <a:fillRect/>
                    </a:stretch>
                  </pic:blipFill>
                  <pic:spPr>
                    <a:xfrm rot="16200000">
                      <a:off x="0" y="0"/>
                      <a:ext cx="7171200" cy="3196800"/>
                    </a:xfrm>
                    <a:prstGeom prst="rect">
                      <a:avLst/>
                    </a:prstGeom>
                  </pic:spPr>
                </pic:pic>
              </a:graphicData>
            </a:graphic>
          </wp:inline>
        </w:drawing>
      </w:r>
    </w:p>
    <w:p w14:paraId="37C83DE3" w14:textId="6BFE313F" w:rsidR="004C5BF2" w:rsidRPr="009F728A" w:rsidRDefault="0049024B" w:rsidP="0049024B">
      <w:pPr>
        <w:pStyle w:val="Descripcin"/>
        <w:jc w:val="center"/>
        <w:rPr>
          <w:rFonts w:ascii="Arial" w:hAnsi="Arial" w:cs="Arial"/>
          <w:lang w:val="en-IE"/>
        </w:rPr>
      </w:pPr>
      <w:r w:rsidRPr="009F728A">
        <w:rPr>
          <w:lang w:val="en-IE"/>
        </w:rPr>
        <w:t xml:space="preserve">Figure </w:t>
      </w:r>
      <w:r w:rsidRPr="009F728A">
        <w:rPr>
          <w:lang w:val="en-IE"/>
        </w:rPr>
        <w:fldChar w:fldCharType="begin"/>
      </w:r>
      <w:r w:rsidRPr="009F728A">
        <w:rPr>
          <w:lang w:val="en-IE"/>
        </w:rPr>
        <w:instrText xml:space="preserve"> SEQ Figure \* ARABIC </w:instrText>
      </w:r>
      <w:r w:rsidRPr="009F728A">
        <w:rPr>
          <w:lang w:val="en-IE"/>
        </w:rPr>
        <w:fldChar w:fldCharType="separate"/>
      </w:r>
      <w:r w:rsidRPr="009F728A">
        <w:rPr>
          <w:noProof/>
          <w:lang w:val="en-IE"/>
        </w:rPr>
        <w:t>4</w:t>
      </w:r>
      <w:r w:rsidRPr="009F728A">
        <w:rPr>
          <w:lang w:val="en-IE"/>
        </w:rPr>
        <w:fldChar w:fldCharType="end"/>
      </w:r>
      <w:r w:rsidRPr="009F728A">
        <w:rPr>
          <w:lang w:val="en-IE"/>
        </w:rPr>
        <w:t xml:space="preserve"> </w:t>
      </w:r>
      <w:proofErr w:type="spellStart"/>
      <w:r w:rsidR="00A61036" w:rsidRPr="009F728A">
        <w:rPr>
          <w:lang w:val="en-IE"/>
        </w:rPr>
        <w:t>Barplot</w:t>
      </w:r>
      <w:proofErr w:type="spellEnd"/>
      <w:r w:rsidR="00A61036" w:rsidRPr="009F728A">
        <w:rPr>
          <w:lang w:val="en-IE"/>
        </w:rPr>
        <w:t xml:space="preserve"> of in</w:t>
      </w:r>
      <w:r w:rsidRPr="009F728A">
        <w:rPr>
          <w:lang w:val="en-IE"/>
        </w:rPr>
        <w:t xml:space="preserve"> which district residential property prices are higher and lower (using the mean value).</w:t>
      </w:r>
    </w:p>
    <w:p w14:paraId="3BBCACFA" w14:textId="64657603" w:rsidR="006C732C" w:rsidRPr="009F728A" w:rsidRDefault="006C732C" w:rsidP="00F20E33">
      <w:pPr>
        <w:pStyle w:val="Ttulo1"/>
        <w:rPr>
          <w:rFonts w:ascii="Arial" w:hAnsi="Arial" w:cs="Arial"/>
          <w:b/>
          <w:bCs/>
          <w:color w:val="auto"/>
          <w:lang w:val="en-IE"/>
        </w:rPr>
      </w:pPr>
      <w:bookmarkStart w:id="6" w:name="_Toc150714244"/>
      <w:r w:rsidRPr="009F728A">
        <w:rPr>
          <w:rFonts w:ascii="Arial" w:hAnsi="Arial" w:cs="Arial"/>
          <w:b/>
          <w:bCs/>
          <w:color w:val="auto"/>
          <w:sz w:val="28"/>
          <w:szCs w:val="28"/>
          <w:lang w:val="en-IE"/>
        </w:rPr>
        <w:lastRenderedPageBreak/>
        <w:t>Conclusions</w:t>
      </w:r>
      <w:bookmarkEnd w:id="6"/>
    </w:p>
    <w:p w14:paraId="027E9723" w14:textId="69911D5B" w:rsidR="006C732C" w:rsidRPr="009F728A" w:rsidRDefault="006C732C" w:rsidP="00380C05">
      <w:pPr>
        <w:rPr>
          <w:rFonts w:ascii="Arial" w:hAnsi="Arial" w:cs="Arial"/>
          <w:lang w:val="en-IE"/>
        </w:rPr>
      </w:pPr>
      <w:r w:rsidRPr="009F728A">
        <w:rPr>
          <w:rFonts w:ascii="Arial" w:hAnsi="Arial" w:cs="Arial"/>
          <w:lang w:val="en-IE"/>
        </w:rPr>
        <w:t>Succeeding our procedures of data analysis, we can say that the data distribution of residential property prices is a Skewed Gaussian Distribution since our mean and median values are not equal as shown in Figure 1</w:t>
      </w:r>
      <w:r w:rsidR="00125BED" w:rsidRPr="009F728A">
        <w:rPr>
          <w:rFonts w:ascii="Arial" w:hAnsi="Arial" w:cs="Arial"/>
          <w:lang w:val="en-IE"/>
        </w:rPr>
        <w:t xml:space="preserve">, in this </w:t>
      </w:r>
      <w:proofErr w:type="gramStart"/>
      <w:r w:rsidR="00125BED" w:rsidRPr="009F728A">
        <w:rPr>
          <w:rFonts w:ascii="Arial" w:hAnsi="Arial" w:cs="Arial"/>
          <w:lang w:val="en-IE"/>
        </w:rPr>
        <w:t>particular case</w:t>
      </w:r>
      <w:proofErr w:type="gramEnd"/>
      <w:r w:rsidR="00125BED" w:rsidRPr="009F728A">
        <w:rPr>
          <w:rFonts w:ascii="Arial" w:hAnsi="Arial" w:cs="Arial"/>
          <w:lang w:val="en-IE"/>
        </w:rPr>
        <w:t xml:space="preserve">, our data </w:t>
      </w:r>
      <w:r w:rsidR="00036D6D" w:rsidRPr="009F728A">
        <w:rPr>
          <w:rFonts w:ascii="Arial" w:hAnsi="Arial" w:cs="Arial"/>
          <w:lang w:val="en-IE"/>
        </w:rPr>
        <w:t>is positively skewed</w:t>
      </w:r>
      <w:r w:rsidR="000B6623" w:rsidRPr="009F728A">
        <w:rPr>
          <w:rFonts w:ascii="Arial" w:hAnsi="Arial" w:cs="Arial"/>
          <w:lang w:val="en-IE"/>
        </w:rPr>
        <w:t>.</w:t>
      </w:r>
    </w:p>
    <w:p w14:paraId="0B9D4E13" w14:textId="1B6ED1DA" w:rsidR="000B6623" w:rsidRPr="009F728A" w:rsidRDefault="00A61036" w:rsidP="00380C05">
      <w:pPr>
        <w:rPr>
          <w:rFonts w:ascii="Arial" w:hAnsi="Arial" w:cs="Arial"/>
          <w:lang w:val="en-IE"/>
        </w:rPr>
      </w:pPr>
      <w:r w:rsidRPr="009F728A">
        <w:rPr>
          <w:rFonts w:ascii="Arial" w:hAnsi="Arial" w:cs="Arial"/>
          <w:lang w:val="en-IE"/>
        </w:rPr>
        <w:t>Furthermore, according to our Figure 2, we note that prices have remained relative stable throughout the years, in addition, observing at Figure 3 and Figure 4</w:t>
      </w:r>
      <w:r w:rsidR="009055C4" w:rsidRPr="009F728A">
        <w:rPr>
          <w:rFonts w:ascii="Arial" w:hAnsi="Arial" w:cs="Arial"/>
          <w:lang w:val="en-IE"/>
        </w:rPr>
        <w:t xml:space="preserve"> we are able recognize that district Dublin 10 has the lower residential property prices overall, whereas the district with the higher residential property prices is Dublin 6, considering that we are giving the median value more importance since the median value is not affected by possible outliers.</w:t>
      </w:r>
    </w:p>
    <w:p w14:paraId="78EDF243" w14:textId="77777777" w:rsidR="006C732C" w:rsidRPr="009F728A" w:rsidRDefault="006C732C" w:rsidP="00380C05">
      <w:pPr>
        <w:rPr>
          <w:rFonts w:ascii="Arial" w:hAnsi="Arial" w:cs="Arial"/>
          <w:lang w:val="en-IE"/>
        </w:rPr>
      </w:pPr>
    </w:p>
    <w:p w14:paraId="4C04DB44" w14:textId="077929FA" w:rsidR="002649BD" w:rsidRPr="009F728A" w:rsidRDefault="009055C4" w:rsidP="00F20E33">
      <w:pPr>
        <w:pStyle w:val="Ttulo1"/>
        <w:rPr>
          <w:rFonts w:ascii="Arial" w:hAnsi="Arial" w:cs="Arial"/>
          <w:b/>
          <w:bCs/>
          <w:color w:val="auto"/>
          <w:sz w:val="28"/>
          <w:szCs w:val="28"/>
          <w:lang w:val="en-IE"/>
        </w:rPr>
      </w:pPr>
      <w:bookmarkStart w:id="7" w:name="_Toc150714245"/>
      <w:r w:rsidRPr="009F728A">
        <w:rPr>
          <w:rFonts w:ascii="Arial" w:hAnsi="Arial" w:cs="Arial"/>
          <w:b/>
          <w:bCs/>
          <w:color w:val="auto"/>
          <w:sz w:val="28"/>
          <w:szCs w:val="28"/>
          <w:lang w:val="en-IE"/>
        </w:rPr>
        <w:t>References</w:t>
      </w:r>
      <w:bookmarkEnd w:id="7"/>
    </w:p>
    <w:p w14:paraId="5148C2D9" w14:textId="3001B18A" w:rsidR="002649BD" w:rsidRPr="009F728A" w:rsidRDefault="002649BD" w:rsidP="002649BD">
      <w:pPr>
        <w:pStyle w:val="NormalWeb"/>
        <w:spacing w:before="0" w:beforeAutospacing="0" w:after="240" w:afterAutospacing="0" w:line="360" w:lineRule="auto"/>
        <w:rPr>
          <w:lang w:val="en-IE"/>
        </w:rPr>
      </w:pPr>
      <w:proofErr w:type="gramStart"/>
      <w:r w:rsidRPr="009F728A">
        <w:rPr>
          <w:lang w:val="en-IE"/>
        </w:rPr>
        <w:t>Indeed</w:t>
      </w:r>
      <w:proofErr w:type="gramEnd"/>
      <w:r w:rsidRPr="009F728A">
        <w:rPr>
          <w:lang w:val="en-IE"/>
        </w:rPr>
        <w:t xml:space="preserve"> Editorial Team (2023a). </w:t>
      </w:r>
      <w:r w:rsidRPr="009F728A">
        <w:rPr>
          <w:i/>
          <w:iCs/>
          <w:lang w:val="en-IE"/>
        </w:rPr>
        <w:t>Mean vs. Median: Formula, Examples and Key Differences</w:t>
      </w:r>
      <w:r w:rsidRPr="009F728A">
        <w:rPr>
          <w:lang w:val="en-IE"/>
        </w:rPr>
        <w:t>. [online] Available at: https://www.indeed.com/career-advice/career-development/mean-vs-median [Accessed 9 Nov. 2023].</w:t>
      </w:r>
    </w:p>
    <w:p w14:paraId="6F67E3FC" w14:textId="77777777" w:rsidR="002649BD" w:rsidRPr="009F728A" w:rsidRDefault="002649BD" w:rsidP="002649BD">
      <w:pPr>
        <w:pStyle w:val="NormalWeb"/>
        <w:spacing w:before="0" w:beforeAutospacing="0" w:after="240" w:afterAutospacing="0" w:line="360" w:lineRule="auto"/>
        <w:rPr>
          <w:lang w:val="en-IE"/>
        </w:rPr>
      </w:pPr>
      <w:proofErr w:type="gramStart"/>
      <w:r w:rsidRPr="009F728A">
        <w:rPr>
          <w:lang w:val="en-IE"/>
        </w:rPr>
        <w:t>Indeed</w:t>
      </w:r>
      <w:proofErr w:type="gramEnd"/>
      <w:r w:rsidRPr="009F728A">
        <w:rPr>
          <w:lang w:val="en-IE"/>
        </w:rPr>
        <w:t xml:space="preserve"> Editorial Team (2023b). </w:t>
      </w:r>
      <w:r w:rsidRPr="009F728A">
        <w:rPr>
          <w:i/>
          <w:iCs/>
          <w:lang w:val="en-IE"/>
        </w:rPr>
        <w:t>Skewed Distribution: Definition, Types and Examples</w:t>
      </w:r>
      <w:r w:rsidRPr="009F728A">
        <w:rPr>
          <w:lang w:val="en-IE"/>
        </w:rPr>
        <w:t>. [online] Available at: https://www.indeed.com/career-advice/career-development/skewed-distribution [Accessed 9 Nov. 2023].</w:t>
      </w:r>
    </w:p>
    <w:p w14:paraId="7FA21CA0" w14:textId="77777777" w:rsidR="002649BD" w:rsidRPr="009F728A" w:rsidRDefault="002649BD" w:rsidP="002649BD">
      <w:pPr>
        <w:pStyle w:val="NormalWeb"/>
        <w:spacing w:before="0" w:beforeAutospacing="0" w:after="240" w:afterAutospacing="0" w:line="360" w:lineRule="auto"/>
        <w:rPr>
          <w:lang w:val="en-IE"/>
        </w:rPr>
      </w:pPr>
      <w:r w:rsidRPr="009F728A">
        <w:rPr>
          <w:lang w:val="en-IE"/>
        </w:rPr>
        <w:t xml:space="preserve">matplotlib.org. (n.d.). </w:t>
      </w:r>
      <w:r w:rsidRPr="009F728A">
        <w:rPr>
          <w:i/>
          <w:iCs/>
          <w:lang w:val="en-IE"/>
        </w:rPr>
        <w:t>API Overview — Matplotlib 3.4.2 documentation</w:t>
      </w:r>
      <w:r w:rsidRPr="009F728A">
        <w:rPr>
          <w:lang w:val="en-IE"/>
        </w:rPr>
        <w:t>. [online] Available at: https://matplotlib.org/stable/api/index.html [Accessed 6 Nov. 2023].</w:t>
      </w:r>
    </w:p>
    <w:p w14:paraId="09311D7D" w14:textId="77777777" w:rsidR="002649BD" w:rsidRPr="009F728A" w:rsidRDefault="002649BD" w:rsidP="002649BD">
      <w:pPr>
        <w:pStyle w:val="NormalWeb"/>
        <w:spacing w:before="0" w:beforeAutospacing="0" w:after="240" w:afterAutospacing="0" w:line="360" w:lineRule="auto"/>
        <w:rPr>
          <w:lang w:val="en-IE"/>
        </w:rPr>
      </w:pPr>
      <w:r w:rsidRPr="009F728A">
        <w:rPr>
          <w:lang w:val="en-IE"/>
        </w:rPr>
        <w:t xml:space="preserve">numpy.org. (n.d.). </w:t>
      </w:r>
      <w:r w:rsidRPr="009F728A">
        <w:rPr>
          <w:i/>
          <w:iCs/>
          <w:lang w:val="en-IE"/>
        </w:rPr>
        <w:t>NumPy Reference — NumPy v1.19 Manual</w:t>
      </w:r>
      <w:r w:rsidRPr="009F728A">
        <w:rPr>
          <w:lang w:val="en-IE"/>
        </w:rPr>
        <w:t>. [online] Available at: https://numpy.org/doc/stable/reference/index.html [Accessed 6 Nov. 2023].</w:t>
      </w:r>
    </w:p>
    <w:p w14:paraId="3C450586" w14:textId="77777777" w:rsidR="002649BD" w:rsidRPr="009F728A" w:rsidRDefault="002649BD" w:rsidP="002649BD">
      <w:pPr>
        <w:pStyle w:val="NormalWeb"/>
        <w:spacing w:before="0" w:beforeAutospacing="0" w:after="240" w:afterAutospacing="0" w:line="360" w:lineRule="auto"/>
        <w:rPr>
          <w:lang w:val="en-IE"/>
        </w:rPr>
      </w:pPr>
      <w:r w:rsidRPr="009F728A">
        <w:rPr>
          <w:lang w:val="en-IE"/>
        </w:rPr>
        <w:t xml:space="preserve">pandas.pydata.org. (n.d.). </w:t>
      </w:r>
      <w:r w:rsidRPr="009F728A">
        <w:rPr>
          <w:i/>
          <w:iCs/>
          <w:lang w:val="en-IE"/>
        </w:rPr>
        <w:t>API reference — pandas 1.1.4 documentation</w:t>
      </w:r>
      <w:r w:rsidRPr="009F728A">
        <w:rPr>
          <w:lang w:val="en-IE"/>
        </w:rPr>
        <w:t>. [online] Available at: https://pandas.pydata.org/docs/reference/index.html [Accessed 6 Nov. 2023].</w:t>
      </w:r>
    </w:p>
    <w:p w14:paraId="3EF1B99A" w14:textId="77777777" w:rsidR="002649BD" w:rsidRPr="009F728A" w:rsidRDefault="002649BD" w:rsidP="002649BD">
      <w:pPr>
        <w:pStyle w:val="NormalWeb"/>
        <w:spacing w:before="0" w:beforeAutospacing="0" w:after="240" w:afterAutospacing="0" w:line="360" w:lineRule="auto"/>
        <w:rPr>
          <w:lang w:val="en-IE"/>
        </w:rPr>
      </w:pPr>
      <w:r w:rsidRPr="009F728A">
        <w:rPr>
          <w:lang w:val="en-IE"/>
        </w:rPr>
        <w:t xml:space="preserve">Property Services Regulatory Authority (2022). </w:t>
      </w:r>
      <w:r w:rsidRPr="009F728A">
        <w:rPr>
          <w:i/>
          <w:iCs/>
          <w:lang w:val="en-IE"/>
        </w:rPr>
        <w:t>PSRA - Dublin Residential Property Price Register - data.gov.ie</w:t>
      </w:r>
      <w:r w:rsidRPr="009F728A">
        <w:rPr>
          <w:lang w:val="en-IE"/>
        </w:rPr>
        <w:t>. [online] data.gov.ie. Available at: https://data.gov.ie/dataset/dublin-residential-property-price-register [Accessed 6 Nov. 2023].</w:t>
      </w:r>
    </w:p>
    <w:p w14:paraId="6780130E" w14:textId="78262359" w:rsidR="00380C05" w:rsidRPr="009F728A" w:rsidRDefault="002649BD" w:rsidP="00E76301">
      <w:pPr>
        <w:pStyle w:val="NormalWeb"/>
        <w:spacing w:before="0" w:beforeAutospacing="0" w:after="240" w:afterAutospacing="0" w:line="360" w:lineRule="auto"/>
        <w:rPr>
          <w:lang w:val="en-IE"/>
        </w:rPr>
      </w:pPr>
      <w:r w:rsidRPr="009F728A">
        <w:rPr>
          <w:lang w:val="en-IE"/>
        </w:rPr>
        <w:t xml:space="preserve">seaborn.pydata.org. (n.d.). </w:t>
      </w:r>
      <w:r w:rsidRPr="009F728A">
        <w:rPr>
          <w:i/>
          <w:iCs/>
          <w:lang w:val="en-IE"/>
        </w:rPr>
        <w:t>API reference — seaborn 0.11.2 documentation</w:t>
      </w:r>
      <w:r w:rsidRPr="009F728A">
        <w:rPr>
          <w:lang w:val="en-IE"/>
        </w:rPr>
        <w:t>. [online] Available at: https://seaborn.pydata.org/api.html [Accessed 6 Nov. 2023].</w:t>
      </w:r>
    </w:p>
    <w:sectPr w:rsidR="00380C05" w:rsidRPr="009F728A" w:rsidSect="00E7630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0A8B2" w14:textId="77777777" w:rsidR="00E76301" w:rsidRDefault="00E76301" w:rsidP="00E76301">
      <w:pPr>
        <w:spacing w:after="0" w:line="240" w:lineRule="auto"/>
      </w:pPr>
      <w:r>
        <w:separator/>
      </w:r>
    </w:p>
  </w:endnote>
  <w:endnote w:type="continuationSeparator" w:id="0">
    <w:p w14:paraId="5D49ABAD" w14:textId="77777777" w:rsidR="00E76301" w:rsidRDefault="00E76301" w:rsidP="00E7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901928"/>
      <w:docPartObj>
        <w:docPartGallery w:val="Page Numbers (Bottom of Page)"/>
        <w:docPartUnique/>
      </w:docPartObj>
    </w:sdtPr>
    <w:sdtEndPr/>
    <w:sdtContent>
      <w:p w14:paraId="4E1ABB23" w14:textId="32F46F20" w:rsidR="00E76301" w:rsidRDefault="00E76301">
        <w:pPr>
          <w:pStyle w:val="Piedepgina"/>
          <w:jc w:val="right"/>
        </w:pPr>
        <w:r>
          <w:fldChar w:fldCharType="begin"/>
        </w:r>
        <w:r>
          <w:instrText>PAGE   \* MERGEFORMAT</w:instrText>
        </w:r>
        <w:r>
          <w:fldChar w:fldCharType="separate"/>
        </w:r>
        <w:r>
          <w:rPr>
            <w:lang w:val="es-ES"/>
          </w:rPr>
          <w:t>2</w:t>
        </w:r>
        <w:r>
          <w:fldChar w:fldCharType="end"/>
        </w:r>
      </w:p>
    </w:sdtContent>
  </w:sdt>
  <w:p w14:paraId="79163381" w14:textId="77777777" w:rsidR="00E76301" w:rsidRDefault="00E763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B2EEC" w14:textId="77777777" w:rsidR="00E76301" w:rsidRDefault="00E76301" w:rsidP="00E76301">
      <w:pPr>
        <w:spacing w:after="0" w:line="240" w:lineRule="auto"/>
      </w:pPr>
      <w:r>
        <w:separator/>
      </w:r>
    </w:p>
  </w:footnote>
  <w:footnote w:type="continuationSeparator" w:id="0">
    <w:p w14:paraId="367F8EF5" w14:textId="77777777" w:rsidR="00E76301" w:rsidRDefault="00E76301" w:rsidP="00E7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310CD"/>
    <w:multiLevelType w:val="hybridMultilevel"/>
    <w:tmpl w:val="5BF091D0"/>
    <w:lvl w:ilvl="0" w:tplc="0118300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8374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EA"/>
    <w:rsid w:val="00036D6D"/>
    <w:rsid w:val="000A18FA"/>
    <w:rsid w:val="000B6623"/>
    <w:rsid w:val="00125BED"/>
    <w:rsid w:val="002649BD"/>
    <w:rsid w:val="00380C05"/>
    <w:rsid w:val="00414022"/>
    <w:rsid w:val="0049024B"/>
    <w:rsid w:val="004C5BF2"/>
    <w:rsid w:val="004F4536"/>
    <w:rsid w:val="006232E1"/>
    <w:rsid w:val="006C732C"/>
    <w:rsid w:val="00794B2C"/>
    <w:rsid w:val="009055C4"/>
    <w:rsid w:val="009F728A"/>
    <w:rsid w:val="00A61036"/>
    <w:rsid w:val="00A91CAB"/>
    <w:rsid w:val="00B1545C"/>
    <w:rsid w:val="00E76301"/>
    <w:rsid w:val="00ED5936"/>
    <w:rsid w:val="00EF0DEA"/>
    <w:rsid w:val="00EF13A6"/>
    <w:rsid w:val="00F20E33"/>
    <w:rsid w:val="00FB7E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0153"/>
  <w15:chartTrackingRefBased/>
  <w15:docId w15:val="{25B282EF-739F-480F-8DCB-B69CD7C7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0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20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20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20E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20E33"/>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F20E3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C0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80C05"/>
    <w:pPr>
      <w:ind w:left="720"/>
      <w:contextualSpacing/>
    </w:pPr>
  </w:style>
  <w:style w:type="paragraph" w:styleId="Subttulo">
    <w:name w:val="Subtitle"/>
    <w:basedOn w:val="Normal"/>
    <w:next w:val="Normal"/>
    <w:link w:val="SubttuloCar"/>
    <w:uiPriority w:val="11"/>
    <w:qFormat/>
    <w:rsid w:val="00B1545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1545C"/>
    <w:rPr>
      <w:rFonts w:eastAsiaTheme="minorEastAsia"/>
      <w:color w:val="5A5A5A" w:themeColor="text1" w:themeTint="A5"/>
      <w:spacing w:val="15"/>
    </w:rPr>
  </w:style>
  <w:style w:type="paragraph" w:styleId="Descripcin">
    <w:name w:val="caption"/>
    <w:basedOn w:val="Normal"/>
    <w:next w:val="Normal"/>
    <w:uiPriority w:val="35"/>
    <w:unhideWhenUsed/>
    <w:qFormat/>
    <w:rsid w:val="00B1545C"/>
    <w:pPr>
      <w:spacing w:after="200" w:line="240" w:lineRule="auto"/>
    </w:pPr>
    <w:rPr>
      <w:i/>
      <w:iCs/>
      <w:color w:val="44546A" w:themeColor="text2"/>
      <w:sz w:val="18"/>
      <w:szCs w:val="18"/>
    </w:rPr>
  </w:style>
  <w:style w:type="paragraph" w:styleId="NormalWeb">
    <w:name w:val="Normal (Web)"/>
    <w:basedOn w:val="Normal"/>
    <w:uiPriority w:val="99"/>
    <w:unhideWhenUsed/>
    <w:rsid w:val="002649BD"/>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TtuloTDC">
    <w:name w:val="TOC Heading"/>
    <w:basedOn w:val="Ttulo1"/>
    <w:next w:val="Normal"/>
    <w:uiPriority w:val="39"/>
    <w:unhideWhenUsed/>
    <w:qFormat/>
    <w:rsid w:val="00F20E33"/>
    <w:pPr>
      <w:outlineLvl w:val="9"/>
    </w:pPr>
    <w:rPr>
      <w:kern w:val="0"/>
      <w:lang w:eastAsia="es-MX"/>
      <w14:ligatures w14:val="none"/>
    </w:rPr>
  </w:style>
  <w:style w:type="paragraph" w:styleId="TDC1">
    <w:name w:val="toc 1"/>
    <w:basedOn w:val="Normal"/>
    <w:next w:val="Normal"/>
    <w:autoRedefine/>
    <w:uiPriority w:val="39"/>
    <w:unhideWhenUsed/>
    <w:rsid w:val="00F20E33"/>
    <w:pPr>
      <w:spacing w:after="100"/>
    </w:pPr>
  </w:style>
  <w:style w:type="character" w:styleId="Hipervnculo">
    <w:name w:val="Hyperlink"/>
    <w:basedOn w:val="Fuentedeprrafopredeter"/>
    <w:uiPriority w:val="99"/>
    <w:unhideWhenUsed/>
    <w:rsid w:val="00F20E33"/>
    <w:rPr>
      <w:color w:val="0563C1" w:themeColor="hyperlink"/>
      <w:u w:val="single"/>
    </w:rPr>
  </w:style>
  <w:style w:type="paragraph" w:styleId="TDC2">
    <w:name w:val="toc 2"/>
    <w:basedOn w:val="Normal"/>
    <w:next w:val="Normal"/>
    <w:autoRedefine/>
    <w:uiPriority w:val="39"/>
    <w:unhideWhenUsed/>
    <w:rsid w:val="00F20E33"/>
    <w:pPr>
      <w:spacing w:after="100"/>
      <w:ind w:left="220"/>
    </w:pPr>
    <w:rPr>
      <w:rFonts w:eastAsiaTheme="minorEastAsia" w:cs="Times New Roman"/>
      <w:kern w:val="0"/>
      <w:lang w:eastAsia="es-MX"/>
      <w14:ligatures w14:val="none"/>
    </w:rPr>
  </w:style>
  <w:style w:type="paragraph" w:styleId="TDC3">
    <w:name w:val="toc 3"/>
    <w:basedOn w:val="Normal"/>
    <w:next w:val="Normal"/>
    <w:autoRedefine/>
    <w:uiPriority w:val="39"/>
    <w:unhideWhenUsed/>
    <w:rsid w:val="00F20E33"/>
    <w:pPr>
      <w:spacing w:after="100"/>
      <w:ind w:left="440"/>
    </w:pPr>
    <w:rPr>
      <w:rFonts w:eastAsiaTheme="minorEastAsia" w:cs="Times New Roman"/>
      <w:kern w:val="0"/>
      <w:lang w:eastAsia="es-MX"/>
      <w14:ligatures w14:val="none"/>
    </w:rPr>
  </w:style>
  <w:style w:type="character" w:customStyle="1" w:styleId="Ttulo2Car">
    <w:name w:val="Título 2 Car"/>
    <w:basedOn w:val="Fuentedeprrafopredeter"/>
    <w:link w:val="Ttulo2"/>
    <w:uiPriority w:val="9"/>
    <w:rsid w:val="00F20E3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20E3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F20E33"/>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20E33"/>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F20E33"/>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E763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6301"/>
  </w:style>
  <w:style w:type="paragraph" w:styleId="Piedepgina">
    <w:name w:val="footer"/>
    <w:basedOn w:val="Normal"/>
    <w:link w:val="PiedepginaCar"/>
    <w:uiPriority w:val="99"/>
    <w:unhideWhenUsed/>
    <w:rsid w:val="00E763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6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91966">
      <w:bodyDiv w:val="1"/>
      <w:marLeft w:val="0"/>
      <w:marRight w:val="0"/>
      <w:marTop w:val="0"/>
      <w:marBottom w:val="0"/>
      <w:divBdr>
        <w:top w:val="none" w:sz="0" w:space="0" w:color="auto"/>
        <w:left w:val="none" w:sz="0" w:space="0" w:color="auto"/>
        <w:bottom w:val="none" w:sz="0" w:space="0" w:color="auto"/>
        <w:right w:val="none" w:sz="0" w:space="0" w:color="auto"/>
      </w:divBdr>
      <w:divsChild>
        <w:div w:id="15426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96B1F-A8CB-48F5-AA8F-D34F1E0A7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7</Pages>
  <Words>747</Words>
  <Characters>4111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Rojo Romero</dc:creator>
  <cp:keywords/>
  <dc:description/>
  <cp:lastModifiedBy>Leopoldo Rojo Romero</cp:lastModifiedBy>
  <cp:revision>9</cp:revision>
  <dcterms:created xsi:type="dcterms:W3CDTF">2023-11-12T16:05:00Z</dcterms:created>
  <dcterms:modified xsi:type="dcterms:W3CDTF">2023-11-12T20:51:00Z</dcterms:modified>
</cp:coreProperties>
</file>