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1E9B" w:rsidRPr="00F61E9B" w:rsidRDefault="00F61E9B" w:rsidP="00F61E9B">
      <w:pPr>
        <w:pStyle w:val="Title"/>
        <w:rPr>
          <w:lang w:val="fr-CA"/>
        </w:rPr>
      </w:pPr>
      <w:r w:rsidRPr="00F61E9B">
        <w:rPr>
          <w:lang w:val="fr-CA"/>
        </w:rPr>
        <w:t>Guide d’installation</w:t>
      </w:r>
    </w:p>
    <w:p w:rsidR="00F61E9B" w:rsidRPr="00F61E9B" w:rsidRDefault="00F61E9B" w:rsidP="00F61E9B">
      <w:pPr>
        <w:rPr>
          <w:lang w:val="fr-CA"/>
        </w:rPr>
      </w:pPr>
    </w:p>
    <w:p w:rsidR="00F61E9B" w:rsidRDefault="00F61E9B" w:rsidP="00F61E9B">
      <w:pPr>
        <w:pStyle w:val="Subtitle"/>
        <w:jc w:val="center"/>
        <w:rPr>
          <w:lang w:val="fr-CA"/>
        </w:rPr>
      </w:pPr>
    </w:p>
    <w:p w:rsidR="00F61E9B" w:rsidRDefault="00F61E9B" w:rsidP="00F61E9B">
      <w:pPr>
        <w:pStyle w:val="Subtitle"/>
        <w:jc w:val="center"/>
        <w:rPr>
          <w:lang w:val="fr-CA"/>
        </w:rPr>
      </w:pPr>
    </w:p>
    <w:p w:rsidR="00F61E9B" w:rsidRDefault="00F61E9B" w:rsidP="00F61E9B">
      <w:pPr>
        <w:pStyle w:val="Subtitle"/>
        <w:jc w:val="center"/>
        <w:rPr>
          <w:lang w:val="fr-CA"/>
        </w:rPr>
      </w:pPr>
    </w:p>
    <w:p w:rsidR="00F61E9B" w:rsidRDefault="00F61E9B" w:rsidP="00F61E9B">
      <w:pPr>
        <w:pStyle w:val="Subtitle"/>
        <w:jc w:val="center"/>
        <w:rPr>
          <w:lang w:val="fr-CA"/>
        </w:rPr>
      </w:pPr>
    </w:p>
    <w:p w:rsidR="00F61E9B" w:rsidRDefault="00F61E9B" w:rsidP="00F61E9B">
      <w:pPr>
        <w:pStyle w:val="Subtitle"/>
        <w:jc w:val="center"/>
        <w:rPr>
          <w:lang w:val="fr-CA"/>
        </w:rPr>
      </w:pPr>
    </w:p>
    <w:p w:rsidR="00F61E9B" w:rsidRDefault="00F61E9B" w:rsidP="00F61E9B">
      <w:pPr>
        <w:pStyle w:val="Subtitle"/>
        <w:jc w:val="center"/>
        <w:rPr>
          <w:lang w:val="fr-CA"/>
        </w:rPr>
      </w:pPr>
    </w:p>
    <w:p w:rsidR="00F61E9B" w:rsidRDefault="00F61E9B" w:rsidP="00F61E9B">
      <w:pPr>
        <w:pStyle w:val="Subtitle"/>
        <w:jc w:val="center"/>
        <w:rPr>
          <w:lang w:val="fr-CA"/>
        </w:rPr>
      </w:pPr>
    </w:p>
    <w:p w:rsidR="00F61E9B" w:rsidRDefault="00F61E9B" w:rsidP="00F61E9B">
      <w:pPr>
        <w:pStyle w:val="Subtitle"/>
        <w:jc w:val="center"/>
        <w:rPr>
          <w:lang w:val="fr-CA"/>
        </w:rPr>
      </w:pPr>
    </w:p>
    <w:p w:rsidR="008B7213" w:rsidRPr="008B7213" w:rsidRDefault="00F61E9B" w:rsidP="008B7213">
      <w:pPr>
        <w:pStyle w:val="Subtitle"/>
        <w:jc w:val="center"/>
        <w:rPr>
          <w:lang w:val="fr-CA"/>
        </w:rPr>
      </w:pPr>
      <w:r w:rsidRPr="00F61E9B">
        <w:rPr>
          <w:lang w:val="fr-CA"/>
        </w:rPr>
        <w:t>Contr</w:t>
      </w:r>
      <w:r>
        <w:rPr>
          <w:lang w:val="fr-CA"/>
        </w:rPr>
        <w:t>ôleur Radio – Version 2</w:t>
      </w:r>
      <w:r w:rsidR="00245E16">
        <w:rPr>
          <w:lang w:val="fr-CA"/>
        </w:rPr>
        <w:t>b</w:t>
      </w:r>
    </w:p>
    <w:p w:rsidR="00F61E9B" w:rsidRDefault="00F61E9B" w:rsidP="00F61E9B">
      <w:pPr>
        <w:rPr>
          <w:lang w:val="fr-CA"/>
        </w:rPr>
      </w:pPr>
    </w:p>
    <w:p w:rsidR="00F61E9B" w:rsidRDefault="00F61E9B" w:rsidP="00F61E9B">
      <w:pPr>
        <w:rPr>
          <w:lang w:val="fr-CA"/>
        </w:rPr>
      </w:pPr>
    </w:p>
    <w:p w:rsidR="00F61E9B" w:rsidRDefault="00F61E9B" w:rsidP="00F61E9B">
      <w:pPr>
        <w:rPr>
          <w:lang w:val="fr-CA"/>
        </w:rPr>
      </w:pPr>
    </w:p>
    <w:p w:rsidR="00F61E9B" w:rsidRDefault="00F61E9B" w:rsidP="00F61E9B">
      <w:pPr>
        <w:rPr>
          <w:lang w:val="fr-CA"/>
        </w:rPr>
      </w:pPr>
    </w:p>
    <w:p w:rsidR="00F61E9B" w:rsidRDefault="00F61E9B" w:rsidP="00F61E9B">
      <w:pPr>
        <w:rPr>
          <w:lang w:val="fr-CA"/>
        </w:rPr>
      </w:pPr>
    </w:p>
    <w:p w:rsidR="00F61E9B" w:rsidRDefault="00F61E9B" w:rsidP="00F61E9B">
      <w:pPr>
        <w:rPr>
          <w:lang w:val="fr-CA"/>
        </w:rPr>
      </w:pPr>
    </w:p>
    <w:p w:rsidR="00F61E9B" w:rsidRDefault="00F61E9B" w:rsidP="00F61E9B">
      <w:pPr>
        <w:rPr>
          <w:lang w:val="fr-CA"/>
        </w:rPr>
      </w:pPr>
    </w:p>
    <w:p w:rsidR="00F61E9B" w:rsidRDefault="00F61E9B" w:rsidP="00F61E9B">
      <w:pPr>
        <w:rPr>
          <w:lang w:val="fr-CA"/>
        </w:rPr>
      </w:pPr>
    </w:p>
    <w:p w:rsidR="00F61E9B" w:rsidRDefault="00F61E9B" w:rsidP="00F61E9B">
      <w:pPr>
        <w:rPr>
          <w:lang w:val="fr-CA"/>
        </w:rPr>
      </w:pPr>
    </w:p>
    <w:p w:rsidR="00F61E9B" w:rsidRDefault="00F61E9B" w:rsidP="00F61E9B">
      <w:pPr>
        <w:rPr>
          <w:lang w:val="fr-CA"/>
        </w:rPr>
      </w:pPr>
    </w:p>
    <w:p w:rsidR="00F61E9B" w:rsidRDefault="00F61E9B" w:rsidP="00F61E9B">
      <w:pPr>
        <w:rPr>
          <w:lang w:val="fr-CA"/>
        </w:rPr>
      </w:pPr>
    </w:p>
    <w:p w:rsidR="00F61E9B" w:rsidRDefault="00F61E9B" w:rsidP="00F61E9B">
      <w:pPr>
        <w:rPr>
          <w:lang w:val="fr-CA"/>
        </w:rPr>
      </w:pPr>
    </w:p>
    <w:p w:rsidR="001A7665" w:rsidRDefault="001A7665">
      <w:pPr>
        <w:rPr>
          <w:lang w:val="fr-CA"/>
        </w:rPr>
      </w:pPr>
      <w:r>
        <w:rPr>
          <w:lang w:val="fr-CA"/>
        </w:rPr>
        <w:br w:type="page"/>
      </w:r>
    </w:p>
    <w:sdt>
      <w:sdtPr>
        <w:id w:val="15195416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1A7665" w:rsidRDefault="001A7665">
          <w:pPr>
            <w:pStyle w:val="TOCHeading"/>
          </w:pPr>
          <w:r>
            <w:t xml:space="preserve">Table des </w:t>
          </w:r>
          <w:proofErr w:type="spellStart"/>
          <w:r>
            <w:t>matières</w:t>
          </w:r>
          <w:proofErr w:type="spellEnd"/>
        </w:p>
        <w:p w:rsidR="001A7665" w:rsidRPr="001A7665" w:rsidRDefault="001A7665" w:rsidP="001A7665"/>
        <w:p w:rsidR="00AC6D93" w:rsidRDefault="001A7665">
          <w:pPr>
            <w:pStyle w:val="TOC1"/>
            <w:tabs>
              <w:tab w:val="right" w:leader="dot" w:pos="9350"/>
            </w:tabs>
            <w:rPr>
              <w:rFonts w:eastAsiaTheme="minorEastAsia"/>
              <w:noProof/>
              <w:lang w:val="en-CA" w:eastAsia="en-CA"/>
            </w:rPr>
          </w:pPr>
          <w:r>
            <w:rPr>
              <w:b/>
              <w:bCs/>
              <w:noProof/>
            </w:rPr>
            <w:fldChar w:fldCharType="begin"/>
          </w:r>
          <w:r>
            <w:rPr>
              <w:b/>
              <w:bCs/>
              <w:noProof/>
            </w:rPr>
            <w:instrText xml:space="preserve"> TOC \o "1-3" \h \z \u </w:instrText>
          </w:r>
          <w:r>
            <w:rPr>
              <w:b/>
              <w:bCs/>
              <w:noProof/>
            </w:rPr>
            <w:fldChar w:fldCharType="separate"/>
          </w:r>
          <w:hyperlink w:anchor="_Toc41493259" w:history="1">
            <w:r w:rsidR="00AC6D93" w:rsidRPr="00FF7551">
              <w:rPr>
                <w:rStyle w:val="Hyperlink"/>
                <w:noProof/>
                <w:lang w:val="fr-CA"/>
              </w:rPr>
              <w:t>Introduction</w:t>
            </w:r>
            <w:r w:rsidR="00AC6D93">
              <w:rPr>
                <w:noProof/>
                <w:webHidden/>
              </w:rPr>
              <w:tab/>
            </w:r>
            <w:r w:rsidR="00AC6D93">
              <w:rPr>
                <w:noProof/>
                <w:webHidden/>
              </w:rPr>
              <w:fldChar w:fldCharType="begin"/>
            </w:r>
            <w:r w:rsidR="00AC6D93">
              <w:rPr>
                <w:noProof/>
                <w:webHidden/>
              </w:rPr>
              <w:instrText xml:space="preserve"> PAGEREF _Toc41493259 \h </w:instrText>
            </w:r>
            <w:r w:rsidR="00AC6D93">
              <w:rPr>
                <w:noProof/>
                <w:webHidden/>
              </w:rPr>
            </w:r>
            <w:r w:rsidR="00AC6D93">
              <w:rPr>
                <w:noProof/>
                <w:webHidden/>
              </w:rPr>
              <w:fldChar w:fldCharType="separate"/>
            </w:r>
            <w:r w:rsidR="007D6961">
              <w:rPr>
                <w:noProof/>
                <w:webHidden/>
              </w:rPr>
              <w:t>3</w:t>
            </w:r>
            <w:r w:rsidR="00AC6D93">
              <w:rPr>
                <w:noProof/>
                <w:webHidden/>
              </w:rPr>
              <w:fldChar w:fldCharType="end"/>
            </w:r>
          </w:hyperlink>
        </w:p>
        <w:p w:rsidR="00AC6D93" w:rsidRDefault="00AC6D93">
          <w:pPr>
            <w:pStyle w:val="TOC1"/>
            <w:tabs>
              <w:tab w:val="right" w:leader="dot" w:pos="9350"/>
            </w:tabs>
            <w:rPr>
              <w:rFonts w:eastAsiaTheme="minorEastAsia"/>
              <w:noProof/>
              <w:lang w:val="en-CA" w:eastAsia="en-CA"/>
            </w:rPr>
          </w:pPr>
          <w:hyperlink w:anchor="_Toc41493260" w:history="1">
            <w:r w:rsidRPr="00FF7551">
              <w:rPr>
                <w:rStyle w:val="Hyperlink"/>
                <w:noProof/>
                <w:lang w:val="fr-CA"/>
              </w:rPr>
              <w:t>Alimentation</w:t>
            </w:r>
            <w:r>
              <w:rPr>
                <w:noProof/>
                <w:webHidden/>
              </w:rPr>
              <w:tab/>
            </w:r>
            <w:r>
              <w:rPr>
                <w:noProof/>
                <w:webHidden/>
              </w:rPr>
              <w:fldChar w:fldCharType="begin"/>
            </w:r>
            <w:r>
              <w:rPr>
                <w:noProof/>
                <w:webHidden/>
              </w:rPr>
              <w:instrText xml:space="preserve"> PAGEREF _Toc41493260 \h </w:instrText>
            </w:r>
            <w:r>
              <w:rPr>
                <w:noProof/>
                <w:webHidden/>
              </w:rPr>
            </w:r>
            <w:r>
              <w:rPr>
                <w:noProof/>
                <w:webHidden/>
              </w:rPr>
              <w:fldChar w:fldCharType="separate"/>
            </w:r>
            <w:r w:rsidR="007D6961">
              <w:rPr>
                <w:noProof/>
                <w:webHidden/>
              </w:rPr>
              <w:t>4</w:t>
            </w:r>
            <w:r>
              <w:rPr>
                <w:noProof/>
                <w:webHidden/>
              </w:rPr>
              <w:fldChar w:fldCharType="end"/>
            </w:r>
          </w:hyperlink>
        </w:p>
        <w:p w:rsidR="00AC6D93" w:rsidRDefault="00AC6D93">
          <w:pPr>
            <w:pStyle w:val="TOC1"/>
            <w:tabs>
              <w:tab w:val="right" w:leader="dot" w:pos="9350"/>
            </w:tabs>
            <w:rPr>
              <w:rFonts w:eastAsiaTheme="minorEastAsia"/>
              <w:noProof/>
              <w:lang w:val="en-CA" w:eastAsia="en-CA"/>
            </w:rPr>
          </w:pPr>
          <w:hyperlink w:anchor="_Toc41493261" w:history="1">
            <w:r w:rsidRPr="00FF7551">
              <w:rPr>
                <w:rStyle w:val="Hyperlink"/>
                <w:noProof/>
                <w:lang w:val="fr-CA"/>
              </w:rPr>
              <w:t>Interface PicKit</w:t>
            </w:r>
            <w:r>
              <w:rPr>
                <w:noProof/>
                <w:webHidden/>
              </w:rPr>
              <w:tab/>
            </w:r>
            <w:r>
              <w:rPr>
                <w:noProof/>
                <w:webHidden/>
              </w:rPr>
              <w:fldChar w:fldCharType="begin"/>
            </w:r>
            <w:r>
              <w:rPr>
                <w:noProof/>
                <w:webHidden/>
              </w:rPr>
              <w:instrText xml:space="preserve"> PAGEREF _Toc41493261 \h </w:instrText>
            </w:r>
            <w:r>
              <w:rPr>
                <w:noProof/>
                <w:webHidden/>
              </w:rPr>
            </w:r>
            <w:r>
              <w:rPr>
                <w:noProof/>
                <w:webHidden/>
              </w:rPr>
              <w:fldChar w:fldCharType="separate"/>
            </w:r>
            <w:r w:rsidR="007D6961">
              <w:rPr>
                <w:noProof/>
                <w:webHidden/>
              </w:rPr>
              <w:t>5</w:t>
            </w:r>
            <w:r>
              <w:rPr>
                <w:noProof/>
                <w:webHidden/>
              </w:rPr>
              <w:fldChar w:fldCharType="end"/>
            </w:r>
          </w:hyperlink>
        </w:p>
        <w:p w:rsidR="00AC6D93" w:rsidRDefault="00AC6D93">
          <w:pPr>
            <w:pStyle w:val="TOC1"/>
            <w:tabs>
              <w:tab w:val="right" w:leader="dot" w:pos="9350"/>
            </w:tabs>
            <w:rPr>
              <w:rFonts w:eastAsiaTheme="minorEastAsia"/>
              <w:noProof/>
              <w:lang w:val="en-CA" w:eastAsia="en-CA"/>
            </w:rPr>
          </w:pPr>
          <w:hyperlink w:anchor="_Toc41493262" w:history="1">
            <w:r w:rsidRPr="00FF7551">
              <w:rPr>
                <w:rStyle w:val="Hyperlink"/>
                <w:noProof/>
                <w:lang w:val="fr-CA"/>
              </w:rPr>
              <w:t>Interface RS232</w:t>
            </w:r>
            <w:r>
              <w:rPr>
                <w:noProof/>
                <w:webHidden/>
              </w:rPr>
              <w:tab/>
            </w:r>
            <w:r>
              <w:rPr>
                <w:noProof/>
                <w:webHidden/>
              </w:rPr>
              <w:fldChar w:fldCharType="begin"/>
            </w:r>
            <w:r>
              <w:rPr>
                <w:noProof/>
                <w:webHidden/>
              </w:rPr>
              <w:instrText xml:space="preserve"> PAGEREF _Toc41493262 \h </w:instrText>
            </w:r>
            <w:r>
              <w:rPr>
                <w:noProof/>
                <w:webHidden/>
              </w:rPr>
            </w:r>
            <w:r>
              <w:rPr>
                <w:noProof/>
                <w:webHidden/>
              </w:rPr>
              <w:fldChar w:fldCharType="separate"/>
            </w:r>
            <w:r w:rsidR="007D6961">
              <w:rPr>
                <w:noProof/>
                <w:webHidden/>
              </w:rPr>
              <w:t>7</w:t>
            </w:r>
            <w:r>
              <w:rPr>
                <w:noProof/>
                <w:webHidden/>
              </w:rPr>
              <w:fldChar w:fldCharType="end"/>
            </w:r>
          </w:hyperlink>
        </w:p>
        <w:p w:rsidR="00AC6D93" w:rsidRDefault="00AC6D93">
          <w:pPr>
            <w:pStyle w:val="TOC1"/>
            <w:tabs>
              <w:tab w:val="right" w:leader="dot" w:pos="9350"/>
            </w:tabs>
            <w:rPr>
              <w:rFonts w:eastAsiaTheme="minorEastAsia"/>
              <w:noProof/>
              <w:lang w:val="en-CA" w:eastAsia="en-CA"/>
            </w:rPr>
          </w:pPr>
          <w:hyperlink w:anchor="_Toc41493263" w:history="1">
            <w:r w:rsidRPr="00FF7551">
              <w:rPr>
                <w:rStyle w:val="Hyperlink"/>
                <w:noProof/>
                <w:lang w:val="fr-CA"/>
              </w:rPr>
              <w:t>Connecteurs</w:t>
            </w:r>
            <w:r>
              <w:rPr>
                <w:noProof/>
                <w:webHidden/>
              </w:rPr>
              <w:tab/>
            </w:r>
            <w:r>
              <w:rPr>
                <w:noProof/>
                <w:webHidden/>
              </w:rPr>
              <w:fldChar w:fldCharType="begin"/>
            </w:r>
            <w:r>
              <w:rPr>
                <w:noProof/>
                <w:webHidden/>
              </w:rPr>
              <w:instrText xml:space="preserve"> PAGEREF _Toc41493263 \h </w:instrText>
            </w:r>
            <w:r>
              <w:rPr>
                <w:noProof/>
                <w:webHidden/>
              </w:rPr>
            </w:r>
            <w:r>
              <w:rPr>
                <w:noProof/>
                <w:webHidden/>
              </w:rPr>
              <w:fldChar w:fldCharType="separate"/>
            </w:r>
            <w:r w:rsidR="007D6961">
              <w:rPr>
                <w:noProof/>
                <w:webHidden/>
              </w:rPr>
              <w:t>8</w:t>
            </w:r>
            <w:r>
              <w:rPr>
                <w:noProof/>
                <w:webHidden/>
              </w:rPr>
              <w:fldChar w:fldCharType="end"/>
            </w:r>
          </w:hyperlink>
        </w:p>
        <w:p w:rsidR="00AC6D93" w:rsidRDefault="00AC6D93">
          <w:pPr>
            <w:pStyle w:val="TOC2"/>
            <w:tabs>
              <w:tab w:val="right" w:leader="dot" w:pos="9350"/>
            </w:tabs>
            <w:rPr>
              <w:rFonts w:eastAsiaTheme="minorEastAsia"/>
              <w:noProof/>
              <w:lang w:val="en-CA" w:eastAsia="en-CA"/>
            </w:rPr>
          </w:pPr>
          <w:hyperlink w:anchor="_Toc41493264" w:history="1">
            <w:r w:rsidRPr="00FF7551">
              <w:rPr>
                <w:rStyle w:val="Hyperlink"/>
                <w:noProof/>
                <w:lang w:val="fr-CA"/>
              </w:rPr>
              <w:t>Connecteur Audio - U10</w:t>
            </w:r>
            <w:r>
              <w:rPr>
                <w:noProof/>
                <w:webHidden/>
              </w:rPr>
              <w:tab/>
            </w:r>
            <w:r>
              <w:rPr>
                <w:noProof/>
                <w:webHidden/>
              </w:rPr>
              <w:fldChar w:fldCharType="begin"/>
            </w:r>
            <w:r>
              <w:rPr>
                <w:noProof/>
                <w:webHidden/>
              </w:rPr>
              <w:instrText xml:space="preserve"> PAGEREF _Toc41493264 \h </w:instrText>
            </w:r>
            <w:r>
              <w:rPr>
                <w:noProof/>
                <w:webHidden/>
              </w:rPr>
            </w:r>
            <w:r>
              <w:rPr>
                <w:noProof/>
                <w:webHidden/>
              </w:rPr>
              <w:fldChar w:fldCharType="separate"/>
            </w:r>
            <w:r w:rsidR="007D6961">
              <w:rPr>
                <w:noProof/>
                <w:webHidden/>
              </w:rPr>
              <w:t>9</w:t>
            </w:r>
            <w:r>
              <w:rPr>
                <w:noProof/>
                <w:webHidden/>
              </w:rPr>
              <w:fldChar w:fldCharType="end"/>
            </w:r>
          </w:hyperlink>
        </w:p>
        <w:p w:rsidR="00AC6D93" w:rsidRDefault="00AC6D93">
          <w:pPr>
            <w:pStyle w:val="TOC2"/>
            <w:tabs>
              <w:tab w:val="right" w:leader="dot" w:pos="9350"/>
            </w:tabs>
            <w:rPr>
              <w:rFonts w:eastAsiaTheme="minorEastAsia"/>
              <w:noProof/>
              <w:lang w:val="en-CA" w:eastAsia="en-CA"/>
            </w:rPr>
          </w:pPr>
          <w:hyperlink w:anchor="_Toc41493265" w:history="1">
            <w:r w:rsidRPr="00FF7551">
              <w:rPr>
                <w:rStyle w:val="Hyperlink"/>
                <w:noProof/>
                <w:lang w:val="fr-CA"/>
              </w:rPr>
              <w:t>Connecteur Auxiliaire – U30</w:t>
            </w:r>
            <w:r>
              <w:rPr>
                <w:noProof/>
                <w:webHidden/>
              </w:rPr>
              <w:tab/>
            </w:r>
            <w:r>
              <w:rPr>
                <w:noProof/>
                <w:webHidden/>
              </w:rPr>
              <w:fldChar w:fldCharType="begin"/>
            </w:r>
            <w:r>
              <w:rPr>
                <w:noProof/>
                <w:webHidden/>
              </w:rPr>
              <w:instrText xml:space="preserve"> PAGEREF _Toc41493265 \h </w:instrText>
            </w:r>
            <w:r>
              <w:rPr>
                <w:noProof/>
                <w:webHidden/>
              </w:rPr>
            </w:r>
            <w:r>
              <w:rPr>
                <w:noProof/>
                <w:webHidden/>
              </w:rPr>
              <w:fldChar w:fldCharType="separate"/>
            </w:r>
            <w:r w:rsidR="007D6961">
              <w:rPr>
                <w:noProof/>
                <w:webHidden/>
              </w:rPr>
              <w:t>10</w:t>
            </w:r>
            <w:r>
              <w:rPr>
                <w:noProof/>
                <w:webHidden/>
              </w:rPr>
              <w:fldChar w:fldCharType="end"/>
            </w:r>
          </w:hyperlink>
        </w:p>
        <w:p w:rsidR="00AC6D93" w:rsidRDefault="00AC6D93">
          <w:pPr>
            <w:pStyle w:val="TOC2"/>
            <w:tabs>
              <w:tab w:val="right" w:leader="dot" w:pos="9350"/>
            </w:tabs>
            <w:rPr>
              <w:rFonts w:eastAsiaTheme="minorEastAsia"/>
              <w:noProof/>
              <w:lang w:val="en-CA" w:eastAsia="en-CA"/>
            </w:rPr>
          </w:pPr>
          <w:hyperlink w:anchor="_Toc41493266" w:history="1">
            <w:r w:rsidRPr="00FF7551">
              <w:rPr>
                <w:rStyle w:val="Hyperlink"/>
                <w:noProof/>
                <w:lang w:val="fr-CA"/>
              </w:rPr>
              <w:t>Connecteur RS232 –U35</w:t>
            </w:r>
            <w:bookmarkStart w:id="0" w:name="_GoBack"/>
            <w:bookmarkEnd w:id="0"/>
            <w:r>
              <w:rPr>
                <w:noProof/>
                <w:webHidden/>
              </w:rPr>
              <w:tab/>
            </w:r>
            <w:r>
              <w:rPr>
                <w:noProof/>
                <w:webHidden/>
              </w:rPr>
              <w:fldChar w:fldCharType="begin"/>
            </w:r>
            <w:r>
              <w:rPr>
                <w:noProof/>
                <w:webHidden/>
              </w:rPr>
              <w:instrText xml:space="preserve"> PAGEREF _Toc41493266 \h </w:instrText>
            </w:r>
            <w:r>
              <w:rPr>
                <w:noProof/>
                <w:webHidden/>
              </w:rPr>
            </w:r>
            <w:r>
              <w:rPr>
                <w:noProof/>
                <w:webHidden/>
              </w:rPr>
              <w:fldChar w:fldCharType="separate"/>
            </w:r>
            <w:r w:rsidR="007D6961">
              <w:rPr>
                <w:noProof/>
                <w:webHidden/>
              </w:rPr>
              <w:t>11</w:t>
            </w:r>
            <w:r>
              <w:rPr>
                <w:noProof/>
                <w:webHidden/>
              </w:rPr>
              <w:fldChar w:fldCharType="end"/>
            </w:r>
          </w:hyperlink>
        </w:p>
        <w:p w:rsidR="00AC6D93" w:rsidRDefault="00AC6D93">
          <w:pPr>
            <w:pStyle w:val="TOC2"/>
            <w:tabs>
              <w:tab w:val="right" w:leader="dot" w:pos="9350"/>
            </w:tabs>
            <w:rPr>
              <w:rFonts w:eastAsiaTheme="minorEastAsia"/>
              <w:noProof/>
              <w:lang w:val="en-CA" w:eastAsia="en-CA"/>
            </w:rPr>
          </w:pPr>
          <w:hyperlink w:anchor="_Toc41493267" w:history="1">
            <w:r w:rsidRPr="00FF7551">
              <w:rPr>
                <w:rStyle w:val="Hyperlink"/>
                <w:noProof/>
                <w:lang w:val="fr-CA"/>
              </w:rPr>
              <w:t>Raccordement avec afficheur LCD</w:t>
            </w:r>
            <w:r>
              <w:rPr>
                <w:noProof/>
                <w:webHidden/>
              </w:rPr>
              <w:tab/>
            </w:r>
            <w:r>
              <w:rPr>
                <w:noProof/>
                <w:webHidden/>
              </w:rPr>
              <w:fldChar w:fldCharType="begin"/>
            </w:r>
            <w:r>
              <w:rPr>
                <w:noProof/>
                <w:webHidden/>
              </w:rPr>
              <w:instrText xml:space="preserve"> PAGEREF _Toc41493267 \h </w:instrText>
            </w:r>
            <w:r>
              <w:rPr>
                <w:noProof/>
                <w:webHidden/>
              </w:rPr>
            </w:r>
            <w:r>
              <w:rPr>
                <w:noProof/>
                <w:webHidden/>
              </w:rPr>
              <w:fldChar w:fldCharType="separate"/>
            </w:r>
            <w:r w:rsidR="007D6961">
              <w:rPr>
                <w:noProof/>
                <w:webHidden/>
              </w:rPr>
              <w:t>12</w:t>
            </w:r>
            <w:r>
              <w:rPr>
                <w:noProof/>
                <w:webHidden/>
              </w:rPr>
              <w:fldChar w:fldCharType="end"/>
            </w:r>
          </w:hyperlink>
        </w:p>
        <w:p w:rsidR="00AC6D93" w:rsidRDefault="00AC6D93">
          <w:pPr>
            <w:pStyle w:val="TOC1"/>
            <w:tabs>
              <w:tab w:val="right" w:leader="dot" w:pos="9350"/>
            </w:tabs>
            <w:rPr>
              <w:rFonts w:eastAsiaTheme="minorEastAsia"/>
              <w:noProof/>
              <w:lang w:val="en-CA" w:eastAsia="en-CA"/>
            </w:rPr>
          </w:pPr>
          <w:hyperlink w:anchor="_Toc41493268" w:history="1">
            <w:r w:rsidRPr="00FF7551">
              <w:rPr>
                <w:rStyle w:val="Hyperlink"/>
                <w:noProof/>
                <w:lang w:val="fr-CA"/>
              </w:rPr>
              <w:t>Accès et commandes audio DTMF</w:t>
            </w:r>
            <w:r>
              <w:rPr>
                <w:noProof/>
                <w:webHidden/>
              </w:rPr>
              <w:tab/>
            </w:r>
            <w:r>
              <w:rPr>
                <w:noProof/>
                <w:webHidden/>
              </w:rPr>
              <w:fldChar w:fldCharType="begin"/>
            </w:r>
            <w:r>
              <w:rPr>
                <w:noProof/>
                <w:webHidden/>
              </w:rPr>
              <w:instrText xml:space="preserve"> PAGEREF _Toc41493268 \h </w:instrText>
            </w:r>
            <w:r>
              <w:rPr>
                <w:noProof/>
                <w:webHidden/>
              </w:rPr>
            </w:r>
            <w:r>
              <w:rPr>
                <w:noProof/>
                <w:webHidden/>
              </w:rPr>
              <w:fldChar w:fldCharType="separate"/>
            </w:r>
            <w:r w:rsidR="007D6961">
              <w:rPr>
                <w:noProof/>
                <w:webHidden/>
              </w:rPr>
              <w:t>13</w:t>
            </w:r>
            <w:r>
              <w:rPr>
                <w:noProof/>
                <w:webHidden/>
              </w:rPr>
              <w:fldChar w:fldCharType="end"/>
            </w:r>
          </w:hyperlink>
        </w:p>
        <w:p w:rsidR="00AC6D93" w:rsidRDefault="00AC6D93">
          <w:pPr>
            <w:pStyle w:val="TOC2"/>
            <w:tabs>
              <w:tab w:val="right" w:leader="dot" w:pos="9350"/>
            </w:tabs>
            <w:rPr>
              <w:rFonts w:eastAsiaTheme="minorEastAsia"/>
              <w:noProof/>
              <w:lang w:val="en-CA" w:eastAsia="en-CA"/>
            </w:rPr>
          </w:pPr>
          <w:hyperlink w:anchor="_Toc41493269" w:history="1">
            <w:r w:rsidRPr="00FF7551">
              <w:rPr>
                <w:rStyle w:val="Hyperlink"/>
                <w:noProof/>
                <w:lang w:val="fr-CA"/>
              </w:rPr>
              <w:t>Registres du contrôleur</w:t>
            </w:r>
            <w:r>
              <w:rPr>
                <w:noProof/>
                <w:webHidden/>
              </w:rPr>
              <w:tab/>
            </w:r>
            <w:r>
              <w:rPr>
                <w:noProof/>
                <w:webHidden/>
              </w:rPr>
              <w:fldChar w:fldCharType="begin"/>
            </w:r>
            <w:r>
              <w:rPr>
                <w:noProof/>
                <w:webHidden/>
              </w:rPr>
              <w:instrText xml:space="preserve"> PAGEREF _Toc41493269 \h </w:instrText>
            </w:r>
            <w:r>
              <w:rPr>
                <w:noProof/>
                <w:webHidden/>
              </w:rPr>
            </w:r>
            <w:r>
              <w:rPr>
                <w:noProof/>
                <w:webHidden/>
              </w:rPr>
              <w:fldChar w:fldCharType="separate"/>
            </w:r>
            <w:r w:rsidR="007D6961">
              <w:rPr>
                <w:noProof/>
                <w:webHidden/>
              </w:rPr>
              <w:t>14</w:t>
            </w:r>
            <w:r>
              <w:rPr>
                <w:noProof/>
                <w:webHidden/>
              </w:rPr>
              <w:fldChar w:fldCharType="end"/>
            </w:r>
          </w:hyperlink>
        </w:p>
        <w:p w:rsidR="00AC6D93" w:rsidRDefault="00AC6D93">
          <w:pPr>
            <w:pStyle w:val="TOC2"/>
            <w:tabs>
              <w:tab w:val="right" w:leader="dot" w:pos="9350"/>
            </w:tabs>
            <w:rPr>
              <w:rFonts w:eastAsiaTheme="minorEastAsia"/>
              <w:noProof/>
              <w:lang w:val="en-CA" w:eastAsia="en-CA"/>
            </w:rPr>
          </w:pPr>
          <w:hyperlink w:anchor="_Toc41493270" w:history="1">
            <w:r w:rsidRPr="00FF7551">
              <w:rPr>
                <w:rStyle w:val="Hyperlink"/>
                <w:noProof/>
                <w:lang w:val="fr-CA"/>
              </w:rPr>
              <w:t>Exemples</w:t>
            </w:r>
            <w:r>
              <w:rPr>
                <w:noProof/>
                <w:webHidden/>
              </w:rPr>
              <w:tab/>
            </w:r>
            <w:r>
              <w:rPr>
                <w:noProof/>
                <w:webHidden/>
              </w:rPr>
              <w:fldChar w:fldCharType="begin"/>
            </w:r>
            <w:r>
              <w:rPr>
                <w:noProof/>
                <w:webHidden/>
              </w:rPr>
              <w:instrText xml:space="preserve"> PAGEREF _Toc41493270 \h </w:instrText>
            </w:r>
            <w:r>
              <w:rPr>
                <w:noProof/>
                <w:webHidden/>
              </w:rPr>
            </w:r>
            <w:r>
              <w:rPr>
                <w:noProof/>
                <w:webHidden/>
              </w:rPr>
              <w:fldChar w:fldCharType="separate"/>
            </w:r>
            <w:r w:rsidR="007D6961">
              <w:rPr>
                <w:noProof/>
                <w:webHidden/>
              </w:rPr>
              <w:t>16</w:t>
            </w:r>
            <w:r>
              <w:rPr>
                <w:noProof/>
                <w:webHidden/>
              </w:rPr>
              <w:fldChar w:fldCharType="end"/>
            </w:r>
          </w:hyperlink>
        </w:p>
        <w:p w:rsidR="00AC6D93" w:rsidRDefault="00AC6D93">
          <w:pPr>
            <w:pStyle w:val="TOC1"/>
            <w:tabs>
              <w:tab w:val="right" w:leader="dot" w:pos="9350"/>
            </w:tabs>
            <w:rPr>
              <w:rFonts w:eastAsiaTheme="minorEastAsia"/>
              <w:noProof/>
              <w:lang w:val="en-CA" w:eastAsia="en-CA"/>
            </w:rPr>
          </w:pPr>
          <w:hyperlink w:anchor="_Toc41493271" w:history="1">
            <w:r w:rsidRPr="00FF7551">
              <w:rPr>
                <w:rStyle w:val="Hyperlink"/>
                <w:noProof/>
                <w:lang w:val="fr-CA"/>
              </w:rPr>
              <w:t>Ajustement Audio</w:t>
            </w:r>
            <w:r>
              <w:rPr>
                <w:noProof/>
                <w:webHidden/>
              </w:rPr>
              <w:tab/>
            </w:r>
            <w:r>
              <w:rPr>
                <w:noProof/>
                <w:webHidden/>
              </w:rPr>
              <w:fldChar w:fldCharType="begin"/>
            </w:r>
            <w:r>
              <w:rPr>
                <w:noProof/>
                <w:webHidden/>
              </w:rPr>
              <w:instrText xml:space="preserve"> PAGEREF _Toc41493271 \h </w:instrText>
            </w:r>
            <w:r>
              <w:rPr>
                <w:noProof/>
                <w:webHidden/>
              </w:rPr>
            </w:r>
            <w:r>
              <w:rPr>
                <w:noProof/>
                <w:webHidden/>
              </w:rPr>
              <w:fldChar w:fldCharType="separate"/>
            </w:r>
            <w:r w:rsidR="007D6961">
              <w:rPr>
                <w:noProof/>
                <w:webHidden/>
              </w:rPr>
              <w:t>17</w:t>
            </w:r>
            <w:r>
              <w:rPr>
                <w:noProof/>
                <w:webHidden/>
              </w:rPr>
              <w:fldChar w:fldCharType="end"/>
            </w:r>
          </w:hyperlink>
        </w:p>
        <w:p w:rsidR="00AC6D93" w:rsidRDefault="00AC6D93">
          <w:pPr>
            <w:pStyle w:val="TOC2"/>
            <w:tabs>
              <w:tab w:val="right" w:leader="dot" w:pos="9350"/>
            </w:tabs>
            <w:rPr>
              <w:rFonts w:eastAsiaTheme="minorEastAsia"/>
              <w:noProof/>
              <w:lang w:val="en-CA" w:eastAsia="en-CA"/>
            </w:rPr>
          </w:pPr>
          <w:hyperlink w:anchor="_Toc41493272" w:history="1">
            <w:r w:rsidRPr="00FF7551">
              <w:rPr>
                <w:rStyle w:val="Hyperlink"/>
                <w:noProof/>
                <w:lang w:val="fr-CA"/>
              </w:rPr>
              <w:t>Ajustement audio via port série</w:t>
            </w:r>
            <w:r>
              <w:rPr>
                <w:noProof/>
                <w:webHidden/>
              </w:rPr>
              <w:tab/>
            </w:r>
            <w:r>
              <w:rPr>
                <w:noProof/>
                <w:webHidden/>
              </w:rPr>
              <w:fldChar w:fldCharType="begin"/>
            </w:r>
            <w:r>
              <w:rPr>
                <w:noProof/>
                <w:webHidden/>
              </w:rPr>
              <w:instrText xml:space="preserve"> PAGEREF _Toc41493272 \h </w:instrText>
            </w:r>
            <w:r>
              <w:rPr>
                <w:noProof/>
                <w:webHidden/>
              </w:rPr>
            </w:r>
            <w:r>
              <w:rPr>
                <w:noProof/>
                <w:webHidden/>
              </w:rPr>
              <w:fldChar w:fldCharType="separate"/>
            </w:r>
            <w:r w:rsidR="007D6961">
              <w:rPr>
                <w:noProof/>
                <w:webHidden/>
              </w:rPr>
              <w:t>17</w:t>
            </w:r>
            <w:r>
              <w:rPr>
                <w:noProof/>
                <w:webHidden/>
              </w:rPr>
              <w:fldChar w:fldCharType="end"/>
            </w:r>
          </w:hyperlink>
        </w:p>
        <w:p w:rsidR="00AC6D93" w:rsidRDefault="00AC6D93">
          <w:pPr>
            <w:pStyle w:val="TOC2"/>
            <w:tabs>
              <w:tab w:val="right" w:leader="dot" w:pos="9350"/>
            </w:tabs>
            <w:rPr>
              <w:rFonts w:eastAsiaTheme="minorEastAsia"/>
              <w:noProof/>
              <w:lang w:val="en-CA" w:eastAsia="en-CA"/>
            </w:rPr>
          </w:pPr>
          <w:hyperlink w:anchor="_Toc41493273" w:history="1">
            <w:r w:rsidRPr="00FF7551">
              <w:rPr>
                <w:rStyle w:val="Hyperlink"/>
                <w:noProof/>
                <w:lang w:val="fr-CA"/>
              </w:rPr>
              <w:t>Ajustement audio manuel</w:t>
            </w:r>
            <w:r>
              <w:rPr>
                <w:noProof/>
                <w:webHidden/>
              </w:rPr>
              <w:tab/>
            </w:r>
            <w:r>
              <w:rPr>
                <w:noProof/>
                <w:webHidden/>
              </w:rPr>
              <w:fldChar w:fldCharType="begin"/>
            </w:r>
            <w:r>
              <w:rPr>
                <w:noProof/>
                <w:webHidden/>
              </w:rPr>
              <w:instrText xml:space="preserve"> PAGEREF _Toc41493273 \h </w:instrText>
            </w:r>
            <w:r>
              <w:rPr>
                <w:noProof/>
                <w:webHidden/>
              </w:rPr>
            </w:r>
            <w:r>
              <w:rPr>
                <w:noProof/>
                <w:webHidden/>
              </w:rPr>
              <w:fldChar w:fldCharType="separate"/>
            </w:r>
            <w:r w:rsidR="007D6961">
              <w:rPr>
                <w:noProof/>
                <w:webHidden/>
              </w:rPr>
              <w:t>18</w:t>
            </w:r>
            <w:r>
              <w:rPr>
                <w:noProof/>
                <w:webHidden/>
              </w:rPr>
              <w:fldChar w:fldCharType="end"/>
            </w:r>
          </w:hyperlink>
        </w:p>
        <w:p w:rsidR="00AC6D93" w:rsidRDefault="00AC6D93">
          <w:pPr>
            <w:pStyle w:val="TOC2"/>
            <w:tabs>
              <w:tab w:val="right" w:leader="dot" w:pos="9350"/>
            </w:tabs>
            <w:rPr>
              <w:rFonts w:eastAsiaTheme="minorEastAsia"/>
              <w:noProof/>
              <w:lang w:val="en-CA" w:eastAsia="en-CA"/>
            </w:rPr>
          </w:pPr>
          <w:hyperlink w:anchor="_Toc41493274" w:history="1">
            <w:r w:rsidRPr="00FF7551">
              <w:rPr>
                <w:rStyle w:val="Hyperlink"/>
                <w:noProof/>
                <w:lang w:val="fr-CA"/>
              </w:rPr>
              <w:t>Ajustement audio via DTMF</w:t>
            </w:r>
            <w:r>
              <w:rPr>
                <w:noProof/>
                <w:webHidden/>
              </w:rPr>
              <w:tab/>
            </w:r>
            <w:r>
              <w:rPr>
                <w:noProof/>
                <w:webHidden/>
              </w:rPr>
              <w:fldChar w:fldCharType="begin"/>
            </w:r>
            <w:r>
              <w:rPr>
                <w:noProof/>
                <w:webHidden/>
              </w:rPr>
              <w:instrText xml:space="preserve"> PAGEREF _Toc41493274 \h </w:instrText>
            </w:r>
            <w:r>
              <w:rPr>
                <w:noProof/>
                <w:webHidden/>
              </w:rPr>
            </w:r>
            <w:r>
              <w:rPr>
                <w:noProof/>
                <w:webHidden/>
              </w:rPr>
              <w:fldChar w:fldCharType="separate"/>
            </w:r>
            <w:r w:rsidR="007D6961">
              <w:rPr>
                <w:noProof/>
                <w:webHidden/>
              </w:rPr>
              <w:t>19</w:t>
            </w:r>
            <w:r>
              <w:rPr>
                <w:noProof/>
                <w:webHidden/>
              </w:rPr>
              <w:fldChar w:fldCharType="end"/>
            </w:r>
          </w:hyperlink>
        </w:p>
        <w:p w:rsidR="001A7665" w:rsidRDefault="001A7665">
          <w:r>
            <w:rPr>
              <w:b/>
              <w:bCs/>
              <w:noProof/>
            </w:rPr>
            <w:fldChar w:fldCharType="end"/>
          </w:r>
        </w:p>
      </w:sdtContent>
    </w:sdt>
    <w:p w:rsidR="001A7665" w:rsidRDefault="001A7665">
      <w:pPr>
        <w:rPr>
          <w:lang w:val="fr-CA"/>
        </w:rPr>
      </w:pPr>
      <w:r>
        <w:rPr>
          <w:lang w:val="fr-CA"/>
        </w:rPr>
        <w:br w:type="page"/>
      </w:r>
    </w:p>
    <w:p w:rsidR="00D27E20" w:rsidRDefault="00D27E20" w:rsidP="00F61E9B">
      <w:pPr>
        <w:pStyle w:val="Heading1"/>
        <w:rPr>
          <w:lang w:val="fr-CA"/>
        </w:rPr>
      </w:pPr>
      <w:bookmarkStart w:id="1" w:name="_Toc41493259"/>
      <w:r>
        <w:rPr>
          <w:lang w:val="fr-CA"/>
        </w:rPr>
        <w:lastRenderedPageBreak/>
        <w:t>Introduction</w:t>
      </w:r>
      <w:bookmarkEnd w:id="1"/>
    </w:p>
    <w:p w:rsidR="00D27E20" w:rsidRDefault="00D27E20" w:rsidP="00D27E20">
      <w:pPr>
        <w:rPr>
          <w:lang w:val="fr-CA"/>
        </w:rPr>
      </w:pPr>
    </w:p>
    <w:p w:rsidR="00D27E20" w:rsidRDefault="00D27E20" w:rsidP="00792E77">
      <w:pPr>
        <w:jc w:val="both"/>
        <w:rPr>
          <w:lang w:val="fr-CA"/>
        </w:rPr>
      </w:pPr>
      <w:r>
        <w:rPr>
          <w:lang w:val="fr-CA"/>
        </w:rPr>
        <w:t xml:space="preserve">Le contrôleur RC2G est un circuit qui permet de relier jusqu’à quatre radios émetteurs et quatre radios récepteurs afin de faire une station répétitrice. Le circuit est muni d’un mélangeur audio avec gain ajustable afin d’équilibrer les niveaux audio lors des transmissions. Le circuit est également muni d’un générateur/décodeur DTMF lui permettant de recevoir des commandes à distance; le contrôleur peut également générer des codes DTMF afin de relayer des commandes à d’autres stations. </w:t>
      </w:r>
    </w:p>
    <w:p w:rsidR="008B7213" w:rsidRDefault="00D27E20" w:rsidP="00792E77">
      <w:pPr>
        <w:jc w:val="both"/>
        <w:rPr>
          <w:lang w:val="fr-CA"/>
        </w:rPr>
      </w:pPr>
      <w:r>
        <w:rPr>
          <w:lang w:val="fr-CA"/>
        </w:rPr>
        <w:t xml:space="preserve">Le contrôleur peut être configuré facilement via </w:t>
      </w:r>
      <w:r w:rsidR="00F90B2D">
        <w:rPr>
          <w:lang w:val="fr-CA"/>
        </w:rPr>
        <w:t>une</w:t>
      </w:r>
      <w:r>
        <w:rPr>
          <w:lang w:val="fr-CA"/>
        </w:rPr>
        <w:t xml:space="preserve"> interface série RS232 par l’entremise d’un câble </w:t>
      </w:r>
      <w:proofErr w:type="spellStart"/>
      <w:r>
        <w:rPr>
          <w:lang w:val="fr-CA"/>
        </w:rPr>
        <w:t>null</w:t>
      </w:r>
      <w:proofErr w:type="spellEnd"/>
      <w:r>
        <w:rPr>
          <w:lang w:val="fr-CA"/>
        </w:rPr>
        <w:t>-modem</w:t>
      </w:r>
      <w:r w:rsidR="00F90B2D">
        <w:rPr>
          <w:lang w:val="fr-CA"/>
        </w:rPr>
        <w:t xml:space="preserve"> et d’un ordinateur. </w:t>
      </w:r>
    </w:p>
    <w:p w:rsidR="008B7213" w:rsidRDefault="00F90B2D" w:rsidP="00792E77">
      <w:pPr>
        <w:jc w:val="both"/>
        <w:rPr>
          <w:lang w:val="fr-CA"/>
        </w:rPr>
      </w:pPr>
      <w:r>
        <w:rPr>
          <w:lang w:val="fr-CA"/>
        </w:rPr>
        <w:t xml:space="preserve">Ce document fournit les détails </w:t>
      </w:r>
      <w:r w:rsidR="008B7213">
        <w:rPr>
          <w:lang w:val="fr-CA"/>
        </w:rPr>
        <w:t xml:space="preserve">servant à alimenter le contrôleur, fournit une description des commandes DTMF et via port RS232 </w:t>
      </w:r>
      <w:r>
        <w:rPr>
          <w:lang w:val="fr-CA"/>
        </w:rPr>
        <w:t>servant à configurer le contrôleur</w:t>
      </w:r>
      <w:r w:rsidR="008B7213">
        <w:rPr>
          <w:lang w:val="fr-CA"/>
        </w:rPr>
        <w:t xml:space="preserve"> de même que des détails sur certains aspects du circuit. Des détails et instructions sur l’ajustement des gains audio sont également abordés. </w:t>
      </w:r>
    </w:p>
    <w:p w:rsidR="008B7213" w:rsidRPr="00D27E20" w:rsidRDefault="008B7213" w:rsidP="00792E77">
      <w:pPr>
        <w:jc w:val="both"/>
        <w:rPr>
          <w:lang w:val="fr-CA"/>
        </w:rPr>
      </w:pPr>
      <w:r>
        <w:rPr>
          <w:lang w:val="fr-CA"/>
        </w:rPr>
        <w:t>Si vous avez des questions, n’hésitez pas à communiquer avec moi à l’adresse suivante : ve2lrs@ve2reh.com</w:t>
      </w:r>
    </w:p>
    <w:p w:rsidR="00AC6D93" w:rsidRDefault="00AC6D93">
      <w:pPr>
        <w:rPr>
          <w:rFonts w:asciiTheme="majorHAnsi" w:eastAsiaTheme="majorEastAsia" w:hAnsiTheme="majorHAnsi" w:cstheme="majorBidi"/>
          <w:b/>
          <w:bCs/>
          <w:color w:val="365F91" w:themeColor="accent1" w:themeShade="BF"/>
          <w:sz w:val="28"/>
          <w:szCs w:val="28"/>
          <w:lang w:val="fr-CA"/>
        </w:rPr>
      </w:pPr>
      <w:bookmarkStart w:id="2" w:name="_Toc41493260"/>
      <w:r>
        <w:rPr>
          <w:lang w:val="fr-CA"/>
        </w:rPr>
        <w:br w:type="page"/>
      </w:r>
    </w:p>
    <w:p w:rsidR="00F61E9B" w:rsidRDefault="00F61E9B" w:rsidP="00F61E9B">
      <w:pPr>
        <w:pStyle w:val="Heading1"/>
        <w:rPr>
          <w:lang w:val="fr-CA"/>
        </w:rPr>
      </w:pPr>
      <w:r>
        <w:rPr>
          <w:lang w:val="fr-CA"/>
        </w:rPr>
        <w:lastRenderedPageBreak/>
        <w:t>Alimentation</w:t>
      </w:r>
      <w:bookmarkEnd w:id="2"/>
    </w:p>
    <w:p w:rsidR="00F61E9B" w:rsidRDefault="00F61E9B" w:rsidP="00F61E9B">
      <w:pPr>
        <w:rPr>
          <w:lang w:val="fr-CA"/>
        </w:rPr>
      </w:pPr>
    </w:p>
    <w:p w:rsidR="00F61E9B" w:rsidRDefault="00F61E9B" w:rsidP="00F61E9B">
      <w:pPr>
        <w:rPr>
          <w:lang w:val="fr-CA"/>
        </w:rPr>
      </w:pPr>
      <w:r>
        <w:rPr>
          <w:lang w:val="fr-CA"/>
        </w:rPr>
        <w:t>Le contrôleur doit être alimenté à une source de tension continue entre</w:t>
      </w:r>
      <w:r w:rsidR="00B639B1">
        <w:rPr>
          <w:lang w:val="fr-CA"/>
        </w:rPr>
        <w:t xml:space="preserve"> 12</w:t>
      </w:r>
      <w:r>
        <w:rPr>
          <w:lang w:val="fr-CA"/>
        </w:rPr>
        <w:t xml:space="preserve">V et 25V. L’alimentation doit être effectuée aux bornes </w:t>
      </w:r>
      <w:r>
        <w:rPr>
          <w:b/>
          <w:lang w:val="fr-CA"/>
        </w:rPr>
        <w:t xml:space="preserve">+12V </w:t>
      </w:r>
      <w:r>
        <w:rPr>
          <w:lang w:val="fr-CA"/>
        </w:rPr>
        <w:t xml:space="preserve">et </w:t>
      </w:r>
      <w:r>
        <w:rPr>
          <w:b/>
          <w:lang w:val="fr-CA"/>
        </w:rPr>
        <w:t>GND</w:t>
      </w:r>
      <w:r>
        <w:rPr>
          <w:lang w:val="fr-CA"/>
        </w:rPr>
        <w:t xml:space="preserve"> sur le bornier dans le coin supérieur droit du circuit, tel qu’illustré </w:t>
      </w:r>
      <w:r w:rsidR="00707490">
        <w:rPr>
          <w:lang w:val="fr-CA"/>
        </w:rPr>
        <w:t>à</w:t>
      </w:r>
      <w:r>
        <w:rPr>
          <w:lang w:val="fr-CA"/>
        </w:rPr>
        <w:t xml:space="preserve"> la</w:t>
      </w:r>
      <w:r w:rsidR="00B639B1">
        <w:rPr>
          <w:lang w:val="fr-CA"/>
        </w:rPr>
        <w:t xml:space="preserve"> </w:t>
      </w:r>
      <w:r w:rsidR="00B639B1">
        <w:rPr>
          <w:lang w:val="fr-CA"/>
        </w:rPr>
        <w:fldChar w:fldCharType="begin"/>
      </w:r>
      <w:r w:rsidR="00B639B1">
        <w:rPr>
          <w:lang w:val="fr-CA"/>
        </w:rPr>
        <w:instrText xml:space="preserve"> REF _Ref364846002 \h </w:instrText>
      </w:r>
      <w:r w:rsidR="00B639B1">
        <w:rPr>
          <w:lang w:val="fr-CA"/>
        </w:rPr>
      </w:r>
      <w:r w:rsidR="00B639B1">
        <w:rPr>
          <w:lang w:val="fr-CA"/>
        </w:rPr>
        <w:fldChar w:fldCharType="separate"/>
      </w:r>
      <w:r w:rsidR="007D6961" w:rsidRPr="00B639B1">
        <w:rPr>
          <w:lang w:val="fr-CA"/>
        </w:rPr>
        <w:t xml:space="preserve">Figure </w:t>
      </w:r>
      <w:r w:rsidR="007D6961">
        <w:rPr>
          <w:noProof/>
          <w:lang w:val="fr-CA"/>
        </w:rPr>
        <w:t>1</w:t>
      </w:r>
      <w:r w:rsidR="00B639B1">
        <w:rPr>
          <w:lang w:val="fr-CA"/>
        </w:rPr>
        <w:fldChar w:fldCharType="end"/>
      </w:r>
      <w:r>
        <w:rPr>
          <w:lang w:val="fr-CA"/>
        </w:rPr>
        <w:t>:</w:t>
      </w:r>
    </w:p>
    <w:p w:rsidR="00E41D27" w:rsidRPr="00457E74" w:rsidRDefault="00E41D27" w:rsidP="00B639B1">
      <w:pPr>
        <w:keepNext/>
        <w:rPr>
          <w:noProof/>
          <w:lang w:val="fr-CA" w:eastAsia="en-CA"/>
        </w:rPr>
      </w:pPr>
    </w:p>
    <w:p w:rsidR="00B639B1" w:rsidRDefault="00E41D27" w:rsidP="00B639B1">
      <w:pPr>
        <w:keepNext/>
      </w:pPr>
      <w:r>
        <w:rPr>
          <w:noProof/>
          <w:lang w:val="en-CA" w:eastAsia="en-CA"/>
        </w:rPr>
        <mc:AlternateContent>
          <mc:Choice Requires="wps">
            <w:drawing>
              <wp:anchor distT="0" distB="0" distL="114300" distR="114300" simplePos="0" relativeHeight="251677184" behindDoc="0" locked="0" layoutInCell="1" allowOverlap="1" wp14:anchorId="1E548DC5" wp14:editId="2CCF8B25">
                <wp:simplePos x="0" y="0"/>
                <wp:positionH relativeFrom="column">
                  <wp:posOffset>4863993</wp:posOffset>
                </wp:positionH>
                <wp:positionV relativeFrom="paragraph">
                  <wp:posOffset>296485</wp:posOffset>
                </wp:positionV>
                <wp:extent cx="990216" cy="1682804"/>
                <wp:effectExtent l="19050" t="38100" r="38735" b="12700"/>
                <wp:wrapNone/>
                <wp:docPr id="4" name="Straight Arrow Connector 4"/>
                <wp:cNvGraphicFramePr/>
                <a:graphic xmlns:a="http://schemas.openxmlformats.org/drawingml/2006/main">
                  <a:graphicData uri="http://schemas.microsoft.com/office/word/2010/wordprocessingShape">
                    <wps:wsp>
                      <wps:cNvCnPr/>
                      <wps:spPr>
                        <a:xfrm flipV="1">
                          <a:off x="0" y="0"/>
                          <a:ext cx="990216" cy="1682804"/>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D8763D" id="_x0000_t32" coordsize="21600,21600" o:spt="32" o:oned="t" path="m,l21600,21600e" filled="f">
                <v:path arrowok="t" fillok="f" o:connecttype="none"/>
                <o:lock v:ext="edit" shapetype="t"/>
              </v:shapetype>
              <v:shape id="Straight Arrow Connector 4" o:spid="_x0000_s1026" type="#_x0000_t32" style="position:absolute;margin-left:383pt;margin-top:23.35pt;width:77.95pt;height:132.5pt;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" strokecolor="red" strokeweight="3pt">
                <v:stroke endarrow="open"/>
              </v:shape>
            </w:pict>
          </mc:Fallback>
        </mc:AlternateContent>
      </w:r>
      <w:r>
        <w:rPr>
          <w:noProof/>
          <w:lang w:val="en-CA" w:eastAsia="en-CA"/>
        </w:rPr>
        <mc:AlternateContent>
          <mc:Choice Requires="wps">
            <w:drawing>
              <wp:anchor distT="0" distB="0" distL="114300" distR="114300" simplePos="0" relativeHeight="251699712" behindDoc="0" locked="0" layoutInCell="1" allowOverlap="1" wp14:anchorId="653AD1B6" wp14:editId="1C8C222A">
                <wp:simplePos x="0" y="0"/>
                <wp:positionH relativeFrom="column">
                  <wp:posOffset>3872753</wp:posOffset>
                </wp:positionH>
                <wp:positionV relativeFrom="paragraph">
                  <wp:posOffset>296485</wp:posOffset>
                </wp:positionV>
                <wp:extent cx="1724025" cy="1629015"/>
                <wp:effectExtent l="19050" t="38100" r="47625" b="28575"/>
                <wp:wrapNone/>
                <wp:docPr id="7" name="Straight Arrow Connector 7"/>
                <wp:cNvGraphicFramePr/>
                <a:graphic xmlns:a="http://schemas.openxmlformats.org/drawingml/2006/main">
                  <a:graphicData uri="http://schemas.microsoft.com/office/word/2010/wordprocessingShape">
                    <wps:wsp>
                      <wps:cNvCnPr/>
                      <wps:spPr>
                        <a:xfrm flipV="1">
                          <a:off x="0" y="0"/>
                          <a:ext cx="1724025" cy="162901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A8A4E" id="Straight Arrow Connector 7" o:spid="_x0000_s1026" type="#_x0000_t32" style="position:absolute;margin-left:304.95pt;margin-top:23.35pt;width:135.75pt;height:128.25pt;flip: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" strokecolor="red" strokeweight="3pt">
                <v:stroke endarrow="open"/>
              </v:shape>
            </w:pict>
          </mc:Fallback>
        </mc:AlternateContent>
      </w:r>
      <w:r>
        <w:rPr>
          <w:noProof/>
          <w:lang w:val="en-CA" w:eastAsia="en-CA"/>
        </w:rPr>
        <mc:AlternateContent>
          <mc:Choice Requires="wps">
            <w:drawing>
              <wp:anchor distT="0" distB="0" distL="114300" distR="114300" simplePos="0" relativeHeight="251627008" behindDoc="0" locked="0" layoutInCell="1" allowOverlap="1" wp14:anchorId="3119E1D9" wp14:editId="48FA0408">
                <wp:simplePos x="0" y="0"/>
                <wp:positionH relativeFrom="column">
                  <wp:posOffset>3326835</wp:posOffset>
                </wp:positionH>
                <wp:positionV relativeFrom="paragraph">
                  <wp:posOffset>1932587</wp:posOffset>
                </wp:positionV>
                <wp:extent cx="1992966" cy="683879"/>
                <wp:effectExtent l="76200" t="57150" r="102870" b="116840"/>
                <wp:wrapNone/>
                <wp:docPr id="3" name="Text Box 3"/>
                <wp:cNvGraphicFramePr/>
                <a:graphic xmlns:a="http://schemas.openxmlformats.org/drawingml/2006/main">
                  <a:graphicData uri="http://schemas.microsoft.com/office/word/2010/wordprocessingShape">
                    <wps:wsp>
                      <wps:cNvSpPr txBox="1"/>
                      <wps:spPr>
                        <a:xfrm>
                          <a:off x="0" y="0"/>
                          <a:ext cx="1992966" cy="683879"/>
                        </a:xfrm>
                        <a:prstGeom prst="rect">
                          <a:avLst/>
                        </a:prstGeom>
                        <a:ln w="57150"/>
                      </wps:spPr>
                      <wps:style>
                        <a:lnRef idx="1">
                          <a:schemeClr val="accent3"/>
                        </a:lnRef>
                        <a:fillRef idx="2">
                          <a:schemeClr val="accent3"/>
                        </a:fillRef>
                        <a:effectRef idx="1">
                          <a:schemeClr val="accent3"/>
                        </a:effectRef>
                        <a:fontRef idx="minor">
                          <a:schemeClr val="dk1"/>
                        </a:fontRef>
                      </wps:style>
                      <wps:txbx>
                        <w:txbxContent>
                          <w:tbl>
                            <w:tblPr>
                              <w:tblStyle w:val="TableGrid"/>
                              <w:tblW w:w="2973" w:type="dxa"/>
                              <w:tblLook w:val="04A0" w:firstRow="1" w:lastRow="0" w:firstColumn="1" w:lastColumn="0" w:noHBand="0" w:noVBand="1"/>
                            </w:tblPr>
                            <w:tblGrid>
                              <w:gridCol w:w="1556"/>
                              <w:gridCol w:w="1417"/>
                            </w:tblGrid>
                            <w:tr w:rsidR="00464EE7" w:rsidRPr="00B639B1" w:rsidTr="00E41D27">
                              <w:trPr>
                                <w:trHeight w:val="440"/>
                              </w:trPr>
                              <w:tc>
                                <w:tcPr>
                                  <w:tcW w:w="1556" w:type="dxa"/>
                                </w:tcPr>
                                <w:p w:rsidR="00464EE7" w:rsidRPr="00B639B1" w:rsidRDefault="00464EE7" w:rsidP="00EC26D0">
                                  <w:pPr>
                                    <w:jc w:val="center"/>
                                    <w:rPr>
                                      <w:rFonts w:ascii="Arial Rounded MT Bold" w:hAnsi="Arial Rounded MT Bold"/>
                                      <w:lang w:val="fr-CA"/>
                                    </w:rPr>
                                  </w:pPr>
                                  <w:r>
                                    <w:rPr>
                                      <w:rFonts w:ascii="Arial Rounded MT Bold" w:hAnsi="Arial Rounded MT Bold"/>
                                      <w:lang w:val="fr-CA"/>
                                    </w:rPr>
                                    <w:t>Masse</w:t>
                                  </w:r>
                                </w:p>
                              </w:tc>
                              <w:tc>
                                <w:tcPr>
                                  <w:tcW w:w="1417" w:type="dxa"/>
                                </w:tcPr>
                                <w:p w:rsidR="00464EE7" w:rsidRPr="00B639B1" w:rsidRDefault="00464EE7" w:rsidP="00B639B1">
                                  <w:pPr>
                                    <w:jc w:val="center"/>
                                    <w:rPr>
                                      <w:rFonts w:ascii="Arial Rounded MT Bold" w:hAnsi="Arial Rounded MT Bold"/>
                                      <w:lang w:val="fr-CA"/>
                                    </w:rPr>
                                  </w:pPr>
                                  <w:r w:rsidRPr="00B639B1">
                                    <w:rPr>
                                      <w:rFonts w:ascii="Arial Rounded MT Bold" w:hAnsi="Arial Rounded MT Bold"/>
                                      <w:lang w:val="fr-CA"/>
                                    </w:rPr>
                                    <w:t>Entrée 1</w:t>
                                  </w:r>
                                  <w:r>
                                    <w:rPr>
                                      <w:rFonts w:ascii="Arial Rounded MT Bold" w:hAnsi="Arial Rounded MT Bold"/>
                                      <w:lang w:val="fr-CA"/>
                                    </w:rPr>
                                    <w:t>2</w:t>
                                  </w:r>
                                  <w:r w:rsidRPr="00B639B1">
                                    <w:rPr>
                                      <w:rFonts w:ascii="Arial Rounded MT Bold" w:hAnsi="Arial Rounded MT Bold"/>
                                      <w:lang w:val="fr-CA"/>
                                    </w:rPr>
                                    <w:t>V</w:t>
                                  </w:r>
                                  <w:r>
                                    <w:rPr>
                                      <w:rFonts w:ascii="Arial Rounded MT Bold" w:hAnsi="Arial Rounded MT Bold"/>
                                      <w:lang w:val="fr-CA"/>
                                    </w:rPr>
                                    <w:t>-25V</w:t>
                                  </w:r>
                                </w:p>
                              </w:tc>
                            </w:tr>
                          </w:tbl>
                          <w:p w:rsidR="00464EE7" w:rsidRPr="00B639B1" w:rsidRDefault="00464EE7" w:rsidP="00B639B1">
                            <w:pPr>
                              <w:jc w:val="center"/>
                              <w:rPr>
                                <w:rFonts w:ascii="Arial Rounded MT Bold" w:hAnsi="Arial Rounded MT Bold"/>
                                <w:lang w:val="fr-CA"/>
                              </w:rPr>
                            </w:pPr>
                            <w:r>
                              <w:rPr>
                                <w:rFonts w:ascii="Arial Rounded MT Bold" w:hAnsi="Arial Rounded MT Bold"/>
                                <w:lang w:val="fr-CA"/>
                              </w:rPr>
                              <w:t>Bornier d’alimentation</w:t>
                            </w:r>
                          </w:p>
                          <w:p w:rsidR="00464EE7" w:rsidRPr="00B639B1" w:rsidRDefault="00464EE7">
                            <w:pPr>
                              <w:rPr>
                                <w:rFonts w:ascii="Arial Rounded MT Bold" w:hAnsi="Arial Rounded MT Bold"/>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19E1D9" id="_x0000_t202" coordsize="21600,21600" o:spt="202" path="m,l,21600r21600,l21600,xe">
                <v:stroke joinstyle="miter"/>
                <v:path gradientshapeok="t" o:connecttype="rect"/>
              </v:shapetype>
              <v:shape id="Text Box 3" o:spid="_x0000_s1026" type="#_x0000_t202" style="position:absolute;margin-left:261.95pt;margin-top:152.15pt;width:156.95pt;height:53.8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" fillcolor="#cdddac [1622]" strokecolor="#94b64e [3046]" strokeweight="4.5pt">
                <v:fill color2="#f0f4e6 [502]" rotate="t" angle="180" colors="0 #dafda7;22938f #e4fdc2;1 #f5ffe6" focus="100%" type="gradient"/>
                <v:shadow on="t" color="black" opacity="24903f" origin=",.5" offset="0,.55556mm"/>
                <v:textbox>
                  <w:txbxContent>
                    <w:tbl>
                      <w:tblPr>
                        <w:tblStyle w:val="TableGrid"/>
                        <w:tblW w:w="2973" w:type="dxa"/>
                        <w:tblLook w:val="04A0" w:firstRow="1" w:lastRow="0" w:firstColumn="1" w:lastColumn="0" w:noHBand="0" w:noVBand="1"/>
                      </w:tblPr>
                      <w:tblGrid>
                        <w:gridCol w:w="1556"/>
                        <w:gridCol w:w="1417"/>
                      </w:tblGrid>
                      <w:tr w:rsidR="00464EE7" w:rsidRPr="00B639B1" w:rsidTr="00E41D27">
                        <w:trPr>
                          <w:trHeight w:val="440"/>
                        </w:trPr>
                        <w:tc>
                          <w:tcPr>
                            <w:tcW w:w="1556" w:type="dxa"/>
                          </w:tcPr>
                          <w:p w:rsidR="00464EE7" w:rsidRPr="00B639B1" w:rsidRDefault="00464EE7" w:rsidP="00EC26D0">
                            <w:pPr>
                              <w:jc w:val="center"/>
                              <w:rPr>
                                <w:rFonts w:ascii="Arial Rounded MT Bold" w:hAnsi="Arial Rounded MT Bold"/>
                                <w:lang w:val="fr-CA"/>
                              </w:rPr>
                            </w:pPr>
                            <w:r>
                              <w:rPr>
                                <w:rFonts w:ascii="Arial Rounded MT Bold" w:hAnsi="Arial Rounded MT Bold"/>
                                <w:lang w:val="fr-CA"/>
                              </w:rPr>
                              <w:t>Masse</w:t>
                            </w:r>
                          </w:p>
                        </w:tc>
                        <w:tc>
                          <w:tcPr>
                            <w:tcW w:w="1417" w:type="dxa"/>
                          </w:tcPr>
                          <w:p w:rsidR="00464EE7" w:rsidRPr="00B639B1" w:rsidRDefault="00464EE7" w:rsidP="00B639B1">
                            <w:pPr>
                              <w:jc w:val="center"/>
                              <w:rPr>
                                <w:rFonts w:ascii="Arial Rounded MT Bold" w:hAnsi="Arial Rounded MT Bold"/>
                                <w:lang w:val="fr-CA"/>
                              </w:rPr>
                            </w:pPr>
                            <w:r w:rsidRPr="00B639B1">
                              <w:rPr>
                                <w:rFonts w:ascii="Arial Rounded MT Bold" w:hAnsi="Arial Rounded MT Bold"/>
                                <w:lang w:val="fr-CA"/>
                              </w:rPr>
                              <w:t>Entrée 1</w:t>
                            </w:r>
                            <w:r>
                              <w:rPr>
                                <w:rFonts w:ascii="Arial Rounded MT Bold" w:hAnsi="Arial Rounded MT Bold"/>
                                <w:lang w:val="fr-CA"/>
                              </w:rPr>
                              <w:t>2</w:t>
                            </w:r>
                            <w:r w:rsidRPr="00B639B1">
                              <w:rPr>
                                <w:rFonts w:ascii="Arial Rounded MT Bold" w:hAnsi="Arial Rounded MT Bold"/>
                                <w:lang w:val="fr-CA"/>
                              </w:rPr>
                              <w:t>V</w:t>
                            </w:r>
                            <w:r>
                              <w:rPr>
                                <w:rFonts w:ascii="Arial Rounded MT Bold" w:hAnsi="Arial Rounded MT Bold"/>
                                <w:lang w:val="fr-CA"/>
                              </w:rPr>
                              <w:t>-25V</w:t>
                            </w:r>
                          </w:p>
                        </w:tc>
                      </w:tr>
                    </w:tbl>
                    <w:p w:rsidR="00464EE7" w:rsidRPr="00B639B1" w:rsidRDefault="00464EE7" w:rsidP="00B639B1">
                      <w:pPr>
                        <w:jc w:val="center"/>
                        <w:rPr>
                          <w:rFonts w:ascii="Arial Rounded MT Bold" w:hAnsi="Arial Rounded MT Bold"/>
                          <w:lang w:val="fr-CA"/>
                        </w:rPr>
                      </w:pPr>
                      <w:r>
                        <w:rPr>
                          <w:rFonts w:ascii="Arial Rounded MT Bold" w:hAnsi="Arial Rounded MT Bold"/>
                          <w:lang w:val="fr-CA"/>
                        </w:rPr>
                        <w:t>Bornier d’alimentation</w:t>
                      </w:r>
                    </w:p>
                    <w:p w:rsidR="00464EE7" w:rsidRPr="00B639B1" w:rsidRDefault="00464EE7">
                      <w:pPr>
                        <w:rPr>
                          <w:rFonts w:ascii="Arial Rounded MT Bold" w:hAnsi="Arial Rounded MT Bold"/>
                          <w:lang w:val="fr-CA"/>
                        </w:rPr>
                      </w:pPr>
                    </w:p>
                  </w:txbxContent>
                </v:textbox>
              </v:shape>
            </w:pict>
          </mc:Fallback>
        </mc:AlternateContent>
      </w:r>
      <w:r>
        <w:rPr>
          <w:noProof/>
          <w:lang w:val="en-CA" w:eastAsia="en-CA"/>
        </w:rPr>
        <w:drawing>
          <wp:inline distT="0" distB="0" distL="0" distR="0">
            <wp:extent cx="6400800" cy="428000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085.JPG"/>
                    <pic:cNvPicPr/>
                  </pic:nvPicPr>
                  <pic:blipFill rotWithShape="1">
                    <a:blip r:embed="rId8" cstate="print">
                      <a:extLst>
                        <a:ext uri="{28A0092B-C50C-407E-A947-70E740481C1C}">
                          <a14:useLocalDpi xmlns:a14="http://schemas.microsoft.com/office/drawing/2010/main" val="0"/>
                        </a:ext>
                      </a:extLst>
                    </a:blip>
                    <a:srcRect l="6662" t="17481" r="3808" b="2698"/>
                    <a:stretch/>
                  </pic:blipFill>
                  <pic:spPr bwMode="auto">
                    <a:xfrm>
                      <a:off x="0" y="0"/>
                      <a:ext cx="6403418" cy="4281757"/>
                    </a:xfrm>
                    <a:prstGeom prst="rect">
                      <a:avLst/>
                    </a:prstGeom>
                    <a:ln>
                      <a:noFill/>
                    </a:ln>
                    <a:extLst>
                      <a:ext uri="{53640926-AAD7-44D8-BBD7-CCE9431645EC}">
                        <a14:shadowObscured xmlns:a14="http://schemas.microsoft.com/office/drawing/2010/main"/>
                      </a:ext>
                    </a:extLst>
                  </pic:spPr>
                </pic:pic>
              </a:graphicData>
            </a:graphic>
          </wp:inline>
        </w:drawing>
      </w:r>
    </w:p>
    <w:p w:rsidR="00F61E9B" w:rsidRDefault="00B639B1" w:rsidP="00B639B1">
      <w:pPr>
        <w:pStyle w:val="Caption"/>
        <w:rPr>
          <w:lang w:val="fr-CA"/>
        </w:rPr>
      </w:pPr>
      <w:bookmarkStart w:id="3" w:name="_Ref364846002"/>
      <w:r w:rsidRPr="00B639B1">
        <w:rPr>
          <w:lang w:val="fr-CA"/>
        </w:rPr>
        <w:t xml:space="preserve">Figure </w:t>
      </w:r>
      <w:r>
        <w:fldChar w:fldCharType="begin"/>
      </w:r>
      <w:r w:rsidRPr="00B639B1">
        <w:rPr>
          <w:lang w:val="fr-CA"/>
        </w:rPr>
        <w:instrText xml:space="preserve"> SEQ Figure \* ARABIC </w:instrText>
      </w:r>
      <w:r>
        <w:fldChar w:fldCharType="separate"/>
      </w:r>
      <w:r w:rsidR="007D6961">
        <w:rPr>
          <w:noProof/>
          <w:lang w:val="fr-CA"/>
        </w:rPr>
        <w:t>1</w:t>
      </w:r>
      <w:r>
        <w:fldChar w:fldCharType="end"/>
      </w:r>
      <w:bookmarkEnd w:id="3"/>
      <w:r w:rsidRPr="00B639B1">
        <w:rPr>
          <w:lang w:val="fr-CA"/>
        </w:rPr>
        <w:t xml:space="preserve"> </w:t>
      </w:r>
      <w:proofErr w:type="gramStart"/>
      <w:r w:rsidRPr="00B639B1">
        <w:rPr>
          <w:lang w:val="fr-CA"/>
        </w:rPr>
        <w:t xml:space="preserve">: </w:t>
      </w:r>
      <w:r w:rsidRPr="00B639B1">
        <w:rPr>
          <w:noProof/>
          <w:lang w:val="fr-CA"/>
        </w:rPr>
        <w:t xml:space="preserve"> Alimentation</w:t>
      </w:r>
      <w:proofErr w:type="gramEnd"/>
      <w:r w:rsidRPr="00B639B1">
        <w:rPr>
          <w:noProof/>
          <w:lang w:val="fr-CA"/>
        </w:rPr>
        <w:t xml:space="preserve"> du circuit</w:t>
      </w:r>
    </w:p>
    <w:p w:rsidR="00F61E9B" w:rsidRPr="00F61E9B" w:rsidRDefault="00F61E9B" w:rsidP="00F61E9B">
      <w:pPr>
        <w:rPr>
          <w:lang w:val="fr-CA"/>
        </w:rPr>
      </w:pPr>
    </w:p>
    <w:p w:rsidR="00457E74" w:rsidRDefault="00457E74">
      <w:pPr>
        <w:rPr>
          <w:rFonts w:asciiTheme="majorHAnsi" w:eastAsiaTheme="majorEastAsia" w:hAnsiTheme="majorHAnsi" w:cstheme="majorBidi"/>
          <w:b/>
          <w:bCs/>
          <w:color w:val="365F91" w:themeColor="accent1" w:themeShade="BF"/>
          <w:sz w:val="28"/>
          <w:szCs w:val="28"/>
          <w:lang w:val="fr-CA"/>
        </w:rPr>
      </w:pPr>
      <w:r>
        <w:rPr>
          <w:lang w:val="fr-CA"/>
        </w:rPr>
        <w:br w:type="page"/>
      </w:r>
    </w:p>
    <w:p w:rsidR="00F61E9B" w:rsidRDefault="00707490" w:rsidP="00B639B1">
      <w:pPr>
        <w:pStyle w:val="Heading1"/>
        <w:rPr>
          <w:lang w:val="fr-CA"/>
        </w:rPr>
      </w:pPr>
      <w:bookmarkStart w:id="4" w:name="_Toc41493261"/>
      <w:r>
        <w:rPr>
          <w:lang w:val="fr-CA"/>
        </w:rPr>
        <w:lastRenderedPageBreak/>
        <w:t xml:space="preserve">Interface </w:t>
      </w:r>
      <w:proofErr w:type="spellStart"/>
      <w:r>
        <w:rPr>
          <w:lang w:val="fr-CA"/>
        </w:rPr>
        <w:t>PicKit</w:t>
      </w:r>
      <w:bookmarkEnd w:id="4"/>
      <w:proofErr w:type="spellEnd"/>
    </w:p>
    <w:p w:rsidR="00B639B1" w:rsidRDefault="00B639B1" w:rsidP="00B639B1">
      <w:pPr>
        <w:rPr>
          <w:lang w:val="fr-CA"/>
        </w:rPr>
      </w:pPr>
    </w:p>
    <w:p w:rsidR="00B639B1" w:rsidRDefault="00B639B1" w:rsidP="00B639B1">
      <w:pPr>
        <w:rPr>
          <w:lang w:val="fr-CA"/>
        </w:rPr>
      </w:pPr>
      <w:r>
        <w:rPr>
          <w:lang w:val="fr-CA"/>
        </w:rPr>
        <w:t xml:space="preserve">Le microprogramme du microcontrôleur (PIC16F1937) peut être reprogrammé avec un </w:t>
      </w:r>
      <w:proofErr w:type="spellStart"/>
      <w:r>
        <w:rPr>
          <w:lang w:val="fr-CA"/>
        </w:rPr>
        <w:t>PicKit</w:t>
      </w:r>
      <w:proofErr w:type="spellEnd"/>
      <w:r>
        <w:rPr>
          <w:lang w:val="fr-CA"/>
        </w:rPr>
        <w:t xml:space="preserve"> (2 ou 3) en reliant le </w:t>
      </w:r>
      <w:proofErr w:type="spellStart"/>
      <w:r>
        <w:rPr>
          <w:lang w:val="fr-CA"/>
        </w:rPr>
        <w:t>PicKit</w:t>
      </w:r>
      <w:proofErr w:type="spellEnd"/>
      <w:r>
        <w:rPr>
          <w:lang w:val="fr-CA"/>
        </w:rPr>
        <w:t xml:space="preserve"> au connecteur U</w:t>
      </w:r>
      <w:r w:rsidR="00E01A6D">
        <w:rPr>
          <w:lang w:val="fr-CA"/>
        </w:rPr>
        <w:t>18</w:t>
      </w:r>
      <w:r>
        <w:rPr>
          <w:lang w:val="fr-CA"/>
        </w:rPr>
        <w:t xml:space="preserve">.  Il faut s’assurer que </w:t>
      </w:r>
      <w:proofErr w:type="gramStart"/>
      <w:r>
        <w:rPr>
          <w:lang w:val="fr-CA"/>
        </w:rPr>
        <w:t>la</w:t>
      </w:r>
      <w:proofErr w:type="gramEnd"/>
      <w:r>
        <w:rPr>
          <w:lang w:val="fr-CA"/>
        </w:rPr>
        <w:t xml:space="preserve"> pin 1 du </w:t>
      </w:r>
      <w:proofErr w:type="spellStart"/>
      <w:r>
        <w:rPr>
          <w:lang w:val="fr-CA"/>
        </w:rPr>
        <w:t>PicKit</w:t>
      </w:r>
      <w:proofErr w:type="spellEnd"/>
      <w:r>
        <w:rPr>
          <w:lang w:val="fr-CA"/>
        </w:rPr>
        <w:t xml:space="preserve"> (identifiée par un triangle) soit alignée avec la pin 1 du connecteur U</w:t>
      </w:r>
      <w:r w:rsidR="00E01A6D">
        <w:rPr>
          <w:lang w:val="fr-CA"/>
        </w:rPr>
        <w:t>18</w:t>
      </w:r>
      <w:r>
        <w:rPr>
          <w:lang w:val="fr-CA"/>
        </w:rPr>
        <w:t xml:space="preserve"> sur le circuit. </w:t>
      </w:r>
      <w:proofErr w:type="gramStart"/>
      <w:r>
        <w:rPr>
          <w:lang w:val="fr-CA"/>
        </w:rPr>
        <w:t>La</w:t>
      </w:r>
      <w:proofErr w:type="gramEnd"/>
      <w:r>
        <w:rPr>
          <w:lang w:val="fr-CA"/>
        </w:rPr>
        <w:t xml:space="preserve"> pin 1 du connecteur U</w:t>
      </w:r>
      <w:r w:rsidR="00E01A6D">
        <w:rPr>
          <w:lang w:val="fr-CA"/>
        </w:rPr>
        <w:t>18</w:t>
      </w:r>
      <w:r>
        <w:rPr>
          <w:lang w:val="fr-CA"/>
        </w:rPr>
        <w:t xml:space="preserve"> est située tout près de l’identificateur « U</w:t>
      </w:r>
      <w:r w:rsidR="00E01A6D">
        <w:rPr>
          <w:lang w:val="fr-CA"/>
        </w:rPr>
        <w:t>18</w:t>
      </w:r>
      <w:r>
        <w:rPr>
          <w:lang w:val="fr-CA"/>
        </w:rPr>
        <w:t> », s</w:t>
      </w:r>
      <w:r w:rsidR="00707490">
        <w:rPr>
          <w:lang w:val="fr-CA"/>
        </w:rPr>
        <w:t xml:space="preserve">oit en bas à gauche du circuit, tel qu’illustré à la </w:t>
      </w:r>
      <w:r w:rsidR="00707490">
        <w:rPr>
          <w:lang w:val="fr-CA"/>
        </w:rPr>
        <w:fldChar w:fldCharType="begin"/>
      </w:r>
      <w:r w:rsidR="00707490">
        <w:rPr>
          <w:lang w:val="fr-CA"/>
        </w:rPr>
        <w:instrText xml:space="preserve"> REF _Ref364846360 \h </w:instrText>
      </w:r>
      <w:r w:rsidR="00707490">
        <w:rPr>
          <w:lang w:val="fr-CA"/>
        </w:rPr>
      </w:r>
      <w:r w:rsidR="00707490">
        <w:rPr>
          <w:lang w:val="fr-CA"/>
        </w:rPr>
        <w:fldChar w:fldCharType="separate"/>
      </w:r>
      <w:r w:rsidR="007D6961" w:rsidRPr="00C9441E">
        <w:rPr>
          <w:lang w:val="fr-CA"/>
        </w:rPr>
        <w:t xml:space="preserve">Figure </w:t>
      </w:r>
      <w:r w:rsidR="007D6961">
        <w:rPr>
          <w:noProof/>
          <w:lang w:val="fr-CA"/>
        </w:rPr>
        <w:t>2</w:t>
      </w:r>
      <w:r w:rsidR="00707490">
        <w:rPr>
          <w:lang w:val="fr-CA"/>
        </w:rPr>
        <w:fldChar w:fldCharType="end"/>
      </w:r>
      <w:r w:rsidR="00707490">
        <w:rPr>
          <w:lang w:val="fr-CA"/>
        </w:rPr>
        <w:t> :</w:t>
      </w:r>
    </w:p>
    <w:p w:rsidR="00E01A6D" w:rsidRPr="00E01A6D" w:rsidRDefault="00E01A6D" w:rsidP="00707490">
      <w:pPr>
        <w:keepNext/>
        <w:rPr>
          <w:noProof/>
          <w:lang w:val="fr-CA" w:eastAsia="en-CA"/>
        </w:rPr>
      </w:pPr>
    </w:p>
    <w:p w:rsidR="00707490" w:rsidRDefault="00E01A6D" w:rsidP="00707490">
      <w:pPr>
        <w:keepNext/>
      </w:pPr>
      <w:r>
        <w:rPr>
          <w:noProof/>
          <w:lang w:val="en-CA" w:eastAsia="en-CA"/>
        </w:rPr>
        <mc:AlternateContent>
          <mc:Choice Requires="wps">
            <w:drawing>
              <wp:anchor distT="0" distB="0" distL="114300" distR="114300" simplePos="0" relativeHeight="251739648" behindDoc="0" locked="0" layoutInCell="1" allowOverlap="1" wp14:anchorId="73FCAF54" wp14:editId="3FDF2E70">
                <wp:simplePos x="0" y="0"/>
                <wp:positionH relativeFrom="column">
                  <wp:posOffset>1202055</wp:posOffset>
                </wp:positionH>
                <wp:positionV relativeFrom="paragraph">
                  <wp:posOffset>2521903</wp:posOffset>
                </wp:positionV>
                <wp:extent cx="45719" cy="1023620"/>
                <wp:effectExtent l="76200" t="19050" r="107315" b="43180"/>
                <wp:wrapNone/>
                <wp:docPr id="11" name="Straight Arrow Connector 11"/>
                <wp:cNvGraphicFramePr/>
                <a:graphic xmlns:a="http://schemas.openxmlformats.org/drawingml/2006/main">
                  <a:graphicData uri="http://schemas.microsoft.com/office/word/2010/wordprocessingShape">
                    <wps:wsp>
                      <wps:cNvCnPr/>
                      <wps:spPr>
                        <a:xfrm>
                          <a:off x="0" y="0"/>
                          <a:ext cx="45719" cy="102362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B74EC" id="Straight Arrow Connector 11" o:spid="_x0000_s1026" type="#_x0000_t32" style="position:absolute;margin-left:94.65pt;margin-top:198.6pt;width:3.6pt;height:80.6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" strokecolor="red" strokeweight="3pt">
                <v:stroke endarrow="open"/>
              </v:shape>
            </w:pict>
          </mc:Fallback>
        </mc:AlternateContent>
      </w:r>
      <w:r>
        <w:rPr>
          <w:noProof/>
          <w:lang w:val="en-CA" w:eastAsia="en-CA"/>
        </w:rPr>
        <mc:AlternateContent>
          <mc:Choice Requires="wps">
            <w:drawing>
              <wp:anchor distT="0" distB="0" distL="114300" distR="114300" simplePos="0" relativeHeight="251750912" behindDoc="0" locked="0" layoutInCell="1" allowOverlap="1" wp14:anchorId="034D71F0" wp14:editId="4D18AD66">
                <wp:simplePos x="0" y="0"/>
                <wp:positionH relativeFrom="column">
                  <wp:posOffset>701993</wp:posOffset>
                </wp:positionH>
                <wp:positionV relativeFrom="paragraph">
                  <wp:posOffset>2521903</wp:posOffset>
                </wp:positionV>
                <wp:extent cx="45719" cy="1023620"/>
                <wp:effectExtent l="76200" t="19050" r="107315" b="43180"/>
                <wp:wrapNone/>
                <wp:docPr id="12" name="Straight Arrow Connector 12"/>
                <wp:cNvGraphicFramePr/>
                <a:graphic xmlns:a="http://schemas.openxmlformats.org/drawingml/2006/main">
                  <a:graphicData uri="http://schemas.microsoft.com/office/word/2010/wordprocessingShape">
                    <wps:wsp>
                      <wps:cNvCnPr/>
                      <wps:spPr>
                        <a:xfrm>
                          <a:off x="0" y="0"/>
                          <a:ext cx="45719" cy="102362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B0952" id="Straight Arrow Connector 12" o:spid="_x0000_s1026" type="#_x0000_t32" style="position:absolute;margin-left:55.3pt;margin-top:198.6pt;width:3.6pt;height:80.6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" strokecolor="red" strokeweight="3pt">
                <v:stroke endarrow="open"/>
              </v:shape>
            </w:pict>
          </mc:Fallback>
        </mc:AlternateContent>
      </w:r>
      <w:r>
        <w:rPr>
          <w:noProof/>
          <w:lang w:val="en-CA" w:eastAsia="en-CA"/>
        </w:rPr>
        <mc:AlternateContent>
          <mc:Choice Requires="wps">
            <w:drawing>
              <wp:anchor distT="0" distB="0" distL="114300" distR="114300" simplePos="0" relativeHeight="251693568" behindDoc="0" locked="0" layoutInCell="1" allowOverlap="1" wp14:anchorId="25520971" wp14:editId="574108CB">
                <wp:simplePos x="0" y="0"/>
                <wp:positionH relativeFrom="column">
                  <wp:posOffset>114300</wp:posOffset>
                </wp:positionH>
                <wp:positionV relativeFrom="paragraph">
                  <wp:posOffset>1919605</wp:posOffset>
                </wp:positionV>
                <wp:extent cx="1838325" cy="685800"/>
                <wp:effectExtent l="76200" t="57150" r="104775" b="114300"/>
                <wp:wrapNone/>
                <wp:docPr id="10" name="Text Box 10"/>
                <wp:cNvGraphicFramePr/>
                <a:graphic xmlns:a="http://schemas.openxmlformats.org/drawingml/2006/main">
                  <a:graphicData uri="http://schemas.microsoft.com/office/word/2010/wordprocessingShape">
                    <wps:wsp>
                      <wps:cNvSpPr txBox="1"/>
                      <wps:spPr>
                        <a:xfrm>
                          <a:off x="0" y="0"/>
                          <a:ext cx="1838325" cy="685800"/>
                        </a:xfrm>
                        <a:prstGeom prst="rect">
                          <a:avLst/>
                        </a:prstGeom>
                        <a:ln w="57150"/>
                      </wps:spPr>
                      <wps:style>
                        <a:lnRef idx="1">
                          <a:schemeClr val="accent3"/>
                        </a:lnRef>
                        <a:fillRef idx="2">
                          <a:schemeClr val="accent3"/>
                        </a:fillRef>
                        <a:effectRef idx="1">
                          <a:schemeClr val="accent3"/>
                        </a:effectRef>
                        <a:fontRef idx="minor">
                          <a:schemeClr val="dk1"/>
                        </a:fontRef>
                      </wps:style>
                      <wps:txbx>
                        <w:txbxContent>
                          <w:p w:rsidR="00464EE7" w:rsidRPr="00707490" w:rsidRDefault="00464EE7" w:rsidP="00707490">
                            <w:pPr>
                              <w:jc w:val="center"/>
                              <w:rPr>
                                <w:rFonts w:ascii="Arial Rounded MT Bold" w:hAnsi="Arial Rounded MT Bold"/>
                              </w:rPr>
                            </w:pPr>
                            <w:r w:rsidRPr="00707490">
                              <w:rPr>
                                <w:rFonts w:ascii="Arial Rounded MT Bold" w:hAnsi="Arial Rounded MT Bold"/>
                              </w:rPr>
                              <w:t xml:space="preserve">Interface </w:t>
                            </w:r>
                            <w:proofErr w:type="spellStart"/>
                            <w:r w:rsidRPr="00707490">
                              <w:rPr>
                                <w:rFonts w:ascii="Arial Rounded MT Bold" w:hAnsi="Arial Rounded MT Bold"/>
                              </w:rPr>
                              <w:t>PicKit</w:t>
                            </w:r>
                            <w:proofErr w:type="spellEnd"/>
                            <w:r w:rsidRPr="00707490">
                              <w:rPr>
                                <w:rFonts w:ascii="Arial Rounded MT Bold" w:hAnsi="Arial Rounded MT Bold"/>
                              </w:rPr>
                              <w:t xml:space="preserve"> (U34)</w:t>
                            </w:r>
                          </w:p>
                          <w:p w:rsidR="00464EE7" w:rsidRPr="00707490" w:rsidRDefault="00464EE7" w:rsidP="00707490">
                            <w:pPr>
                              <w:jc w:val="center"/>
                              <w:rPr>
                                <w:rFonts w:ascii="Arial Rounded MT Bold" w:hAnsi="Arial Rounded MT Bold"/>
                              </w:rPr>
                            </w:pPr>
                            <w:r w:rsidRPr="00707490">
                              <w:rPr>
                                <w:rFonts w:ascii="Arial Rounded MT Bold" w:hAnsi="Arial Rounded MT Bold"/>
                              </w:rPr>
                              <w:t>Pin 6 – Pin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20971" id="Text Box 10" o:spid="_x0000_s1027" type="#_x0000_t202" style="position:absolute;margin-left:9pt;margin-top:151.15pt;width:144.75pt;height:5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" fillcolor="#cdddac [1622]" strokecolor="#94b64e [3046]" strokeweight="4.5pt">
                <v:fill color2="#f0f4e6 [502]" rotate="t" angle="180" colors="0 #dafda7;22938f #e4fdc2;1 #f5ffe6" focus="100%" type="gradient"/>
                <v:shadow on="t" color="black" opacity="24903f" origin=",.5" offset="0,.55556mm"/>
                <v:textbox>
                  <w:txbxContent>
                    <w:p w:rsidR="00464EE7" w:rsidRPr="00707490" w:rsidRDefault="00464EE7" w:rsidP="00707490">
                      <w:pPr>
                        <w:jc w:val="center"/>
                        <w:rPr>
                          <w:rFonts w:ascii="Arial Rounded MT Bold" w:hAnsi="Arial Rounded MT Bold"/>
                        </w:rPr>
                      </w:pPr>
                      <w:r w:rsidRPr="00707490">
                        <w:rPr>
                          <w:rFonts w:ascii="Arial Rounded MT Bold" w:hAnsi="Arial Rounded MT Bold"/>
                        </w:rPr>
                        <w:t xml:space="preserve">Interface </w:t>
                      </w:r>
                      <w:proofErr w:type="spellStart"/>
                      <w:r w:rsidRPr="00707490">
                        <w:rPr>
                          <w:rFonts w:ascii="Arial Rounded MT Bold" w:hAnsi="Arial Rounded MT Bold"/>
                        </w:rPr>
                        <w:t>PicKit</w:t>
                      </w:r>
                      <w:proofErr w:type="spellEnd"/>
                      <w:r w:rsidRPr="00707490">
                        <w:rPr>
                          <w:rFonts w:ascii="Arial Rounded MT Bold" w:hAnsi="Arial Rounded MT Bold"/>
                        </w:rPr>
                        <w:t xml:space="preserve"> (U34)</w:t>
                      </w:r>
                    </w:p>
                    <w:p w:rsidR="00464EE7" w:rsidRPr="00707490" w:rsidRDefault="00464EE7" w:rsidP="00707490">
                      <w:pPr>
                        <w:jc w:val="center"/>
                        <w:rPr>
                          <w:rFonts w:ascii="Arial Rounded MT Bold" w:hAnsi="Arial Rounded MT Bold"/>
                        </w:rPr>
                      </w:pPr>
                      <w:r w:rsidRPr="00707490">
                        <w:rPr>
                          <w:rFonts w:ascii="Arial Rounded MT Bold" w:hAnsi="Arial Rounded MT Bold"/>
                        </w:rPr>
                        <w:t>Pin 6 – Pin 1</w:t>
                      </w:r>
                    </w:p>
                  </w:txbxContent>
                </v:textbox>
              </v:shape>
            </w:pict>
          </mc:Fallback>
        </mc:AlternateContent>
      </w:r>
      <w:r>
        <w:rPr>
          <w:noProof/>
          <w:lang w:val="en-CA" w:eastAsia="en-CA"/>
        </w:rPr>
        <w:drawing>
          <wp:inline distT="0" distB="0" distL="0" distR="0">
            <wp:extent cx="3936365" cy="4245803"/>
            <wp:effectExtent l="0" t="2222" r="4762" b="4763"/>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1123.JPG"/>
                    <pic:cNvPicPr/>
                  </pic:nvPicPr>
                  <pic:blipFill rotWithShape="1">
                    <a:blip r:embed="rId9" cstate="print">
                      <a:extLst>
                        <a:ext uri="{28A0092B-C50C-407E-A947-70E740481C1C}">
                          <a14:useLocalDpi xmlns:a14="http://schemas.microsoft.com/office/drawing/2010/main" val="0"/>
                        </a:ext>
                      </a:extLst>
                    </a:blip>
                    <a:srcRect l="16004" t="4658" r="21290" b="5163"/>
                    <a:stretch/>
                  </pic:blipFill>
                  <pic:spPr bwMode="auto">
                    <a:xfrm rot="5400000">
                      <a:off x="0" y="0"/>
                      <a:ext cx="3938538" cy="4248147"/>
                    </a:xfrm>
                    <a:prstGeom prst="rect">
                      <a:avLst/>
                    </a:prstGeom>
                    <a:ln>
                      <a:noFill/>
                    </a:ln>
                    <a:extLst>
                      <a:ext uri="{53640926-AAD7-44D8-BBD7-CCE9431645EC}">
                        <a14:shadowObscured xmlns:a14="http://schemas.microsoft.com/office/drawing/2010/main"/>
                      </a:ext>
                    </a:extLst>
                  </pic:spPr>
                </pic:pic>
              </a:graphicData>
            </a:graphic>
          </wp:inline>
        </w:drawing>
      </w:r>
    </w:p>
    <w:p w:rsidR="00707490" w:rsidRPr="00B639B1" w:rsidRDefault="00707490" w:rsidP="00707490">
      <w:pPr>
        <w:pStyle w:val="Caption"/>
        <w:rPr>
          <w:lang w:val="fr-CA"/>
        </w:rPr>
      </w:pPr>
      <w:bookmarkStart w:id="5" w:name="_Ref364846360"/>
      <w:r w:rsidRPr="00C9441E">
        <w:rPr>
          <w:lang w:val="fr-CA"/>
        </w:rPr>
        <w:t xml:space="preserve">Figure </w:t>
      </w:r>
      <w:r>
        <w:fldChar w:fldCharType="begin"/>
      </w:r>
      <w:r w:rsidRPr="00C9441E">
        <w:rPr>
          <w:lang w:val="fr-CA"/>
        </w:rPr>
        <w:instrText xml:space="preserve"> SEQ Figure \* ARABIC </w:instrText>
      </w:r>
      <w:r>
        <w:fldChar w:fldCharType="separate"/>
      </w:r>
      <w:r w:rsidR="007D6961">
        <w:rPr>
          <w:noProof/>
          <w:lang w:val="fr-CA"/>
        </w:rPr>
        <w:t>2</w:t>
      </w:r>
      <w:r>
        <w:fldChar w:fldCharType="end"/>
      </w:r>
      <w:bookmarkEnd w:id="5"/>
      <w:r w:rsidR="00E01A6D">
        <w:rPr>
          <w:lang w:val="fr-CA"/>
        </w:rPr>
        <w:t xml:space="preserve"> : Interface </w:t>
      </w:r>
      <w:proofErr w:type="spellStart"/>
      <w:r w:rsidR="00E01A6D">
        <w:rPr>
          <w:lang w:val="fr-CA"/>
        </w:rPr>
        <w:t>PicKit</w:t>
      </w:r>
      <w:proofErr w:type="spellEnd"/>
      <w:r w:rsidR="00E01A6D">
        <w:rPr>
          <w:lang w:val="fr-CA"/>
        </w:rPr>
        <w:t xml:space="preserve"> (U18</w:t>
      </w:r>
      <w:r w:rsidRPr="00C9441E">
        <w:rPr>
          <w:lang w:val="fr-CA"/>
        </w:rPr>
        <w:t>)</w:t>
      </w:r>
    </w:p>
    <w:p w:rsidR="00F61E9B" w:rsidRDefault="00F61E9B" w:rsidP="00F61E9B">
      <w:pPr>
        <w:rPr>
          <w:lang w:val="fr-CA"/>
        </w:rPr>
      </w:pPr>
    </w:p>
    <w:p w:rsidR="007F77FE" w:rsidRDefault="007242A8" w:rsidP="007F77FE">
      <w:pPr>
        <w:rPr>
          <w:lang w:val="fr-CA"/>
        </w:rPr>
      </w:pPr>
      <w:r>
        <w:rPr>
          <w:lang w:val="fr-CA"/>
        </w:rPr>
        <w:t>Le ci</w:t>
      </w:r>
      <w:r w:rsidR="00C9441E">
        <w:rPr>
          <w:lang w:val="fr-CA"/>
        </w:rPr>
        <w:t xml:space="preserve">rcuit doit être alimenté durant la programmation. Avant de programmer le circuit, </w:t>
      </w:r>
      <w:r w:rsidR="007F77FE">
        <w:rPr>
          <w:lang w:val="fr-CA"/>
        </w:rPr>
        <w:t>il faut d’abord :</w:t>
      </w:r>
    </w:p>
    <w:p w:rsidR="001C6E82" w:rsidRDefault="007F77FE" w:rsidP="007F77FE">
      <w:pPr>
        <w:pStyle w:val="ListParagraph"/>
        <w:numPr>
          <w:ilvl w:val="0"/>
          <w:numId w:val="1"/>
        </w:numPr>
        <w:rPr>
          <w:lang w:val="fr-CA"/>
        </w:rPr>
      </w:pPr>
      <w:r>
        <w:rPr>
          <w:lang w:val="fr-CA"/>
        </w:rPr>
        <w:t xml:space="preserve">Télécharger le logiciel </w:t>
      </w:r>
      <w:proofErr w:type="spellStart"/>
      <w:r>
        <w:rPr>
          <w:lang w:val="fr-CA"/>
        </w:rPr>
        <w:t>MPLabIDE</w:t>
      </w:r>
      <w:proofErr w:type="spellEnd"/>
    </w:p>
    <w:p w:rsidR="007F77FE" w:rsidRPr="007F77FE" w:rsidRDefault="007F77FE" w:rsidP="007F77FE">
      <w:pPr>
        <w:pStyle w:val="ListParagraph"/>
        <w:numPr>
          <w:ilvl w:val="1"/>
          <w:numId w:val="1"/>
        </w:numPr>
        <w:rPr>
          <w:lang w:val="fr-CA"/>
        </w:rPr>
      </w:pPr>
      <w:r w:rsidRPr="007F77FE">
        <w:rPr>
          <w:lang w:val="fr-CA"/>
        </w:rPr>
        <w:t>http://www.microchip.com/stellent/idcplg?IdcService=SS_GET_PAGE&amp;nodeId=1406&amp;dDocName=en019469&amp;part=SW007002</w:t>
      </w:r>
    </w:p>
    <w:p w:rsidR="00C9441E" w:rsidRDefault="001C6E82" w:rsidP="00C9441E">
      <w:pPr>
        <w:pStyle w:val="ListParagraph"/>
        <w:numPr>
          <w:ilvl w:val="0"/>
          <w:numId w:val="1"/>
        </w:numPr>
        <w:rPr>
          <w:lang w:val="fr-CA"/>
        </w:rPr>
      </w:pPr>
      <w:r>
        <w:rPr>
          <w:lang w:val="fr-CA"/>
        </w:rPr>
        <w:t>Télé</w:t>
      </w:r>
      <w:r w:rsidR="007F77FE">
        <w:rPr>
          <w:lang w:val="fr-CA"/>
        </w:rPr>
        <w:t>charger</w:t>
      </w:r>
      <w:r>
        <w:rPr>
          <w:lang w:val="fr-CA"/>
        </w:rPr>
        <w:t xml:space="preserve"> le plus récent microprogramme pour le contrôleur</w:t>
      </w:r>
    </w:p>
    <w:p w:rsidR="001C6E82" w:rsidRDefault="001C6E82" w:rsidP="001C6E82">
      <w:pPr>
        <w:pStyle w:val="ListParagraph"/>
        <w:numPr>
          <w:ilvl w:val="1"/>
          <w:numId w:val="1"/>
        </w:numPr>
        <w:rPr>
          <w:lang w:val="fr-CA"/>
        </w:rPr>
      </w:pPr>
      <w:proofErr w:type="spellStart"/>
      <w:r>
        <w:rPr>
          <w:lang w:val="fr-CA"/>
        </w:rPr>
        <w:t>Firmware.hex</w:t>
      </w:r>
      <w:proofErr w:type="spellEnd"/>
    </w:p>
    <w:p w:rsidR="001C6E82" w:rsidRDefault="001C6E82" w:rsidP="001C6E82">
      <w:pPr>
        <w:rPr>
          <w:lang w:val="fr-CA"/>
        </w:rPr>
      </w:pPr>
    </w:p>
    <w:p w:rsidR="007F77FE" w:rsidRDefault="007F77FE" w:rsidP="001C6E82">
      <w:pPr>
        <w:rPr>
          <w:lang w:val="fr-CA"/>
        </w:rPr>
      </w:pPr>
      <w:r>
        <w:rPr>
          <w:lang w:val="fr-CA"/>
        </w:rPr>
        <w:lastRenderedPageBreak/>
        <w:t xml:space="preserve">Lorsque </w:t>
      </w:r>
      <w:proofErr w:type="spellStart"/>
      <w:r>
        <w:rPr>
          <w:lang w:val="fr-CA"/>
        </w:rPr>
        <w:t>MPLabIDE</w:t>
      </w:r>
      <w:proofErr w:type="spellEnd"/>
      <w:r>
        <w:rPr>
          <w:lang w:val="fr-CA"/>
        </w:rPr>
        <w:t xml:space="preserve"> est installé, on peut procéder à la programmation en suivant les instructions suivantes :</w:t>
      </w:r>
    </w:p>
    <w:p w:rsidR="007F77FE" w:rsidRDefault="007F77FE" w:rsidP="007F77FE">
      <w:pPr>
        <w:pStyle w:val="ListParagraph"/>
        <w:numPr>
          <w:ilvl w:val="0"/>
          <w:numId w:val="2"/>
        </w:numPr>
        <w:rPr>
          <w:lang w:val="fr-CA"/>
        </w:rPr>
      </w:pPr>
      <w:r>
        <w:rPr>
          <w:lang w:val="fr-CA"/>
        </w:rPr>
        <w:t>Alimenter le circuit e</w:t>
      </w:r>
      <w:r w:rsidR="00E01A6D">
        <w:rPr>
          <w:lang w:val="fr-CA"/>
        </w:rPr>
        <w:t xml:space="preserve">t brancher le </w:t>
      </w:r>
      <w:proofErr w:type="spellStart"/>
      <w:r w:rsidR="00E01A6D">
        <w:rPr>
          <w:lang w:val="fr-CA"/>
        </w:rPr>
        <w:t>PicKit</w:t>
      </w:r>
      <w:proofErr w:type="spellEnd"/>
      <w:r w:rsidR="00E01A6D">
        <w:rPr>
          <w:lang w:val="fr-CA"/>
        </w:rPr>
        <w:t xml:space="preserve"> au port U18</w:t>
      </w:r>
    </w:p>
    <w:p w:rsidR="007F77FE" w:rsidRDefault="007F77FE" w:rsidP="007F77FE">
      <w:pPr>
        <w:pStyle w:val="ListParagraph"/>
        <w:numPr>
          <w:ilvl w:val="0"/>
          <w:numId w:val="2"/>
        </w:numPr>
        <w:rPr>
          <w:lang w:val="fr-CA"/>
        </w:rPr>
      </w:pPr>
      <w:r>
        <w:rPr>
          <w:lang w:val="fr-CA"/>
        </w:rPr>
        <w:t xml:space="preserve">Brancher le </w:t>
      </w:r>
      <w:proofErr w:type="spellStart"/>
      <w:r>
        <w:rPr>
          <w:lang w:val="fr-CA"/>
        </w:rPr>
        <w:t>PicKit</w:t>
      </w:r>
      <w:proofErr w:type="spellEnd"/>
      <w:r>
        <w:rPr>
          <w:lang w:val="fr-CA"/>
        </w:rPr>
        <w:t xml:space="preserve"> à un port USB de l’ordinateur</w:t>
      </w:r>
    </w:p>
    <w:p w:rsidR="007F77FE" w:rsidRDefault="007F77FE" w:rsidP="007F77FE">
      <w:pPr>
        <w:pStyle w:val="ListParagraph"/>
        <w:numPr>
          <w:ilvl w:val="0"/>
          <w:numId w:val="2"/>
        </w:numPr>
        <w:rPr>
          <w:lang w:val="fr-CA"/>
        </w:rPr>
      </w:pPr>
      <w:r>
        <w:rPr>
          <w:lang w:val="fr-CA"/>
        </w:rPr>
        <w:t xml:space="preserve">Démarrer </w:t>
      </w:r>
      <w:proofErr w:type="spellStart"/>
      <w:r>
        <w:rPr>
          <w:lang w:val="fr-CA"/>
        </w:rPr>
        <w:t>MPLabIDE</w:t>
      </w:r>
      <w:proofErr w:type="spellEnd"/>
    </w:p>
    <w:p w:rsidR="007F77FE" w:rsidRDefault="007F77FE" w:rsidP="007F77FE">
      <w:pPr>
        <w:pStyle w:val="ListParagraph"/>
        <w:numPr>
          <w:ilvl w:val="0"/>
          <w:numId w:val="2"/>
        </w:numPr>
        <w:rPr>
          <w:lang w:val="fr-CA"/>
        </w:rPr>
      </w:pPr>
      <w:r>
        <w:rPr>
          <w:lang w:val="fr-CA"/>
        </w:rPr>
        <w:t>Dans le menu « Programmer », cliquer sur « Select Programmer » et « PicKit3 »</w:t>
      </w:r>
    </w:p>
    <w:p w:rsidR="007F77FE" w:rsidRDefault="007F77FE" w:rsidP="007F77FE">
      <w:pPr>
        <w:pStyle w:val="ListParagraph"/>
        <w:numPr>
          <w:ilvl w:val="0"/>
          <w:numId w:val="2"/>
        </w:numPr>
        <w:rPr>
          <w:lang w:val="fr-CA"/>
        </w:rPr>
      </w:pPr>
      <w:r>
        <w:rPr>
          <w:lang w:val="fr-CA"/>
        </w:rPr>
        <w:t xml:space="preserve">Dans </w:t>
      </w:r>
      <w:proofErr w:type="spellStart"/>
      <w:r>
        <w:rPr>
          <w:lang w:val="fr-CA"/>
        </w:rPr>
        <w:t>MPLabIDE</w:t>
      </w:r>
      <w:proofErr w:type="spellEnd"/>
      <w:r>
        <w:rPr>
          <w:lang w:val="fr-CA"/>
        </w:rPr>
        <w:t>, cliquer sur le menu « File » et « Import »</w:t>
      </w:r>
    </w:p>
    <w:p w:rsidR="007F77FE" w:rsidRDefault="007F77FE" w:rsidP="007F77FE">
      <w:pPr>
        <w:pStyle w:val="ListParagraph"/>
        <w:numPr>
          <w:ilvl w:val="0"/>
          <w:numId w:val="2"/>
        </w:numPr>
        <w:rPr>
          <w:lang w:val="fr-CA"/>
        </w:rPr>
      </w:pPr>
      <w:r>
        <w:rPr>
          <w:lang w:val="fr-CA"/>
        </w:rPr>
        <w:t>Parcourir vers le fichier « </w:t>
      </w:r>
      <w:proofErr w:type="spellStart"/>
      <w:r>
        <w:rPr>
          <w:lang w:val="fr-CA"/>
        </w:rPr>
        <w:t>Firmware.hex</w:t>
      </w:r>
      <w:proofErr w:type="spellEnd"/>
      <w:r>
        <w:rPr>
          <w:lang w:val="fr-CA"/>
        </w:rPr>
        <w:t> » et cliquer sur « Open »</w:t>
      </w:r>
    </w:p>
    <w:p w:rsidR="007F77FE" w:rsidRDefault="007F77FE" w:rsidP="007F77FE">
      <w:pPr>
        <w:pStyle w:val="ListParagraph"/>
        <w:numPr>
          <w:ilvl w:val="0"/>
          <w:numId w:val="2"/>
        </w:numPr>
        <w:rPr>
          <w:lang w:val="fr-CA"/>
        </w:rPr>
      </w:pPr>
      <w:r>
        <w:rPr>
          <w:lang w:val="fr-CA"/>
        </w:rPr>
        <w:t>Dans le menu « Programmer », cliquer sur « Program »</w:t>
      </w:r>
    </w:p>
    <w:p w:rsidR="007F77FE" w:rsidRDefault="007F77FE" w:rsidP="007F77FE">
      <w:pPr>
        <w:pStyle w:val="ListParagraph"/>
        <w:numPr>
          <w:ilvl w:val="0"/>
          <w:numId w:val="2"/>
        </w:numPr>
        <w:rPr>
          <w:lang w:val="fr-CA"/>
        </w:rPr>
      </w:pPr>
      <w:r>
        <w:rPr>
          <w:lang w:val="fr-CA"/>
        </w:rPr>
        <w:t xml:space="preserve">Débrancher le </w:t>
      </w:r>
      <w:proofErr w:type="spellStart"/>
      <w:r>
        <w:rPr>
          <w:lang w:val="fr-CA"/>
        </w:rPr>
        <w:t>PicKit</w:t>
      </w:r>
      <w:proofErr w:type="spellEnd"/>
      <w:r>
        <w:rPr>
          <w:lang w:val="fr-CA"/>
        </w:rPr>
        <w:t xml:space="preserve"> du </w:t>
      </w:r>
      <w:proofErr w:type="spellStart"/>
      <w:r>
        <w:rPr>
          <w:lang w:val="fr-CA"/>
        </w:rPr>
        <w:t>cirtuit</w:t>
      </w:r>
      <w:proofErr w:type="spellEnd"/>
      <w:r>
        <w:rPr>
          <w:lang w:val="fr-CA"/>
        </w:rPr>
        <w:t>.</w:t>
      </w:r>
    </w:p>
    <w:p w:rsidR="007F77FE" w:rsidRDefault="007F77FE" w:rsidP="007F77FE">
      <w:pPr>
        <w:rPr>
          <w:lang w:val="fr-CA"/>
        </w:rPr>
      </w:pPr>
      <w:r>
        <w:rPr>
          <w:lang w:val="fr-CA"/>
        </w:rPr>
        <w:t>Le contrôleur est maintenant programmé et prêt à être utilisé.</w:t>
      </w:r>
    </w:p>
    <w:p w:rsidR="007F77FE" w:rsidRDefault="007F77FE" w:rsidP="007F77FE">
      <w:pPr>
        <w:rPr>
          <w:lang w:val="fr-CA"/>
        </w:rPr>
      </w:pPr>
    </w:p>
    <w:p w:rsidR="00457E74" w:rsidRDefault="00457E74">
      <w:pPr>
        <w:rPr>
          <w:rFonts w:asciiTheme="majorHAnsi" w:eastAsiaTheme="majorEastAsia" w:hAnsiTheme="majorHAnsi" w:cstheme="majorBidi"/>
          <w:b/>
          <w:bCs/>
          <w:color w:val="365F91" w:themeColor="accent1" w:themeShade="BF"/>
          <w:sz w:val="28"/>
          <w:szCs w:val="28"/>
          <w:lang w:val="fr-CA"/>
        </w:rPr>
      </w:pPr>
      <w:r>
        <w:rPr>
          <w:lang w:val="fr-CA"/>
        </w:rPr>
        <w:br w:type="page"/>
      </w:r>
    </w:p>
    <w:p w:rsidR="007F77FE" w:rsidRDefault="00457E74" w:rsidP="005656B6">
      <w:pPr>
        <w:pStyle w:val="Heading1"/>
        <w:rPr>
          <w:lang w:val="fr-CA"/>
        </w:rPr>
      </w:pPr>
      <w:bookmarkStart w:id="6" w:name="_Toc41493262"/>
      <w:r>
        <w:rPr>
          <w:lang w:val="fr-CA"/>
        </w:rPr>
        <w:lastRenderedPageBreak/>
        <w:t xml:space="preserve">Interface </w:t>
      </w:r>
      <w:r w:rsidR="005656B6">
        <w:rPr>
          <w:lang w:val="fr-CA"/>
        </w:rPr>
        <w:t>RS232</w:t>
      </w:r>
      <w:bookmarkEnd w:id="6"/>
    </w:p>
    <w:p w:rsidR="005656B6" w:rsidRDefault="005656B6" w:rsidP="005656B6">
      <w:pPr>
        <w:rPr>
          <w:lang w:val="fr-CA"/>
        </w:rPr>
      </w:pPr>
    </w:p>
    <w:p w:rsidR="005656B6" w:rsidRDefault="005656B6" w:rsidP="005656B6">
      <w:pPr>
        <w:rPr>
          <w:lang w:val="fr-CA"/>
        </w:rPr>
      </w:pPr>
      <w:r>
        <w:rPr>
          <w:lang w:val="fr-CA"/>
        </w:rPr>
        <w:t>Le contrôleur peut être relié au port série d’un ordinateur en utilisant un câble « </w:t>
      </w:r>
      <w:proofErr w:type="spellStart"/>
      <w:r>
        <w:rPr>
          <w:lang w:val="fr-CA"/>
        </w:rPr>
        <w:t>Null</w:t>
      </w:r>
      <w:proofErr w:type="spellEnd"/>
      <w:r>
        <w:rPr>
          <w:lang w:val="fr-CA"/>
        </w:rPr>
        <w:t>-Modem ».  L’accès au contrôleur peut être fait via un logiciel d’émulation de terminal tel « </w:t>
      </w:r>
      <w:proofErr w:type="spellStart"/>
      <w:r>
        <w:rPr>
          <w:lang w:val="fr-CA"/>
        </w:rPr>
        <w:t>TeraTerm</w:t>
      </w:r>
      <w:proofErr w:type="spellEnd"/>
      <w:r>
        <w:rPr>
          <w:lang w:val="fr-CA"/>
        </w:rPr>
        <w:t xml:space="preserve"> » qui peut être </w:t>
      </w:r>
      <w:proofErr w:type="spellStart"/>
      <w:r>
        <w:rPr>
          <w:lang w:val="fr-CA"/>
        </w:rPr>
        <w:t>télécharché</w:t>
      </w:r>
      <w:proofErr w:type="spellEnd"/>
      <w:r>
        <w:rPr>
          <w:lang w:val="fr-CA"/>
        </w:rPr>
        <w:t xml:space="preserve"> gratuitement à l’adresse suivante :</w:t>
      </w:r>
    </w:p>
    <w:p w:rsidR="005656B6" w:rsidRDefault="00464EE7" w:rsidP="005656B6">
      <w:pPr>
        <w:rPr>
          <w:lang w:val="fr-CA"/>
        </w:rPr>
      </w:pPr>
      <w:hyperlink r:id="rId10" w:history="1">
        <w:r w:rsidR="005656B6" w:rsidRPr="00BF1849">
          <w:rPr>
            <w:rStyle w:val="Hyperlink"/>
            <w:lang w:val="fr-CA"/>
          </w:rPr>
          <w:t>http://ttssh2.sourceforge.jp/</w:t>
        </w:r>
      </w:hyperlink>
    </w:p>
    <w:p w:rsidR="005656B6" w:rsidRDefault="005656B6" w:rsidP="005656B6">
      <w:pPr>
        <w:rPr>
          <w:lang w:val="fr-CA"/>
        </w:rPr>
      </w:pPr>
      <w:r>
        <w:rPr>
          <w:lang w:val="fr-CA"/>
        </w:rPr>
        <w:t>Voici les commandes qui sont reconnues par le contrôleur :</w:t>
      </w:r>
    </w:p>
    <w:p w:rsidR="005656B6" w:rsidRDefault="005656B6" w:rsidP="005656B6">
      <w:pPr>
        <w:rPr>
          <w:lang w:val="fr-CA"/>
        </w:rPr>
      </w:pPr>
    </w:p>
    <w:tbl>
      <w:tblPr>
        <w:tblStyle w:val="MediumGrid1-Accent2"/>
        <w:tblW w:w="0" w:type="auto"/>
        <w:tblLook w:val="04A0" w:firstRow="1" w:lastRow="0" w:firstColumn="1" w:lastColumn="0" w:noHBand="0" w:noVBand="1"/>
      </w:tblPr>
      <w:tblGrid>
        <w:gridCol w:w="3078"/>
        <w:gridCol w:w="6498"/>
      </w:tblGrid>
      <w:tr w:rsidR="005656B6" w:rsidTr="00C92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656B6" w:rsidRPr="00C92B87" w:rsidRDefault="005656B6" w:rsidP="00C92B87">
            <w:pPr>
              <w:jc w:val="center"/>
              <w:rPr>
                <w:rFonts w:ascii="Arial Rounded MT Bold" w:hAnsi="Arial Rounded MT Bold"/>
                <w:sz w:val="24"/>
                <w:lang w:val="fr-CA"/>
              </w:rPr>
            </w:pPr>
            <w:r w:rsidRPr="00C92B87">
              <w:rPr>
                <w:rFonts w:ascii="Arial Rounded MT Bold" w:hAnsi="Arial Rounded MT Bold"/>
                <w:sz w:val="24"/>
                <w:lang w:val="fr-CA"/>
              </w:rPr>
              <w:t>Commande</w:t>
            </w:r>
          </w:p>
        </w:tc>
        <w:tc>
          <w:tcPr>
            <w:tcW w:w="6498" w:type="dxa"/>
          </w:tcPr>
          <w:p w:rsidR="005656B6" w:rsidRPr="00C92B87" w:rsidRDefault="005656B6" w:rsidP="00C92B8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sz w:val="24"/>
                <w:lang w:val="fr-CA"/>
              </w:rPr>
            </w:pPr>
            <w:r w:rsidRPr="00C92B87">
              <w:rPr>
                <w:rFonts w:ascii="Arial Rounded MT Bold" w:hAnsi="Arial Rounded MT Bold"/>
                <w:sz w:val="24"/>
                <w:lang w:val="fr-CA"/>
              </w:rPr>
              <w:t>Description</w:t>
            </w:r>
          </w:p>
        </w:tc>
      </w:tr>
      <w:tr w:rsidR="005656B6" w:rsidRPr="00457E74" w:rsidTr="00C92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656B6" w:rsidRPr="00C92B87" w:rsidRDefault="00C92B87" w:rsidP="005656B6">
            <w:pPr>
              <w:rPr>
                <w:rFonts w:ascii="Arial" w:hAnsi="Arial" w:cs="Arial"/>
                <w:lang w:val="fr-CA"/>
              </w:rPr>
            </w:pPr>
            <w:proofErr w:type="spellStart"/>
            <w:r w:rsidRPr="00C92B87">
              <w:rPr>
                <w:rFonts w:ascii="Arial" w:hAnsi="Arial" w:cs="Arial"/>
                <w:lang w:val="fr-CA"/>
              </w:rPr>
              <w:t>s</w:t>
            </w:r>
            <w:r w:rsidR="005656B6" w:rsidRPr="00C92B87">
              <w:rPr>
                <w:rFonts w:ascii="Arial" w:hAnsi="Arial" w:cs="Arial"/>
                <w:lang w:val="fr-CA"/>
              </w:rPr>
              <w:t>tatus</w:t>
            </w:r>
            <w:proofErr w:type="spellEnd"/>
          </w:p>
        </w:tc>
        <w:tc>
          <w:tcPr>
            <w:tcW w:w="6498" w:type="dxa"/>
          </w:tcPr>
          <w:p w:rsidR="005656B6" w:rsidRPr="00C92B87" w:rsidRDefault="00C92B87" w:rsidP="005656B6">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C92B87">
              <w:rPr>
                <w:rFonts w:ascii="Arial" w:hAnsi="Arial" w:cs="Arial"/>
                <w:lang w:val="fr-CA"/>
              </w:rPr>
              <w:t>Retourne le nom et l’état de chaque registre du microcontrôleur</w:t>
            </w:r>
          </w:p>
        </w:tc>
      </w:tr>
      <w:tr w:rsidR="005656B6" w:rsidRPr="00457E74" w:rsidTr="00C92B87">
        <w:tc>
          <w:tcPr>
            <w:cnfStyle w:val="001000000000" w:firstRow="0" w:lastRow="0" w:firstColumn="1" w:lastColumn="0" w:oddVBand="0" w:evenVBand="0" w:oddHBand="0" w:evenHBand="0" w:firstRowFirstColumn="0" w:firstRowLastColumn="0" w:lastRowFirstColumn="0" w:lastRowLastColumn="0"/>
            <w:tcW w:w="3078" w:type="dxa"/>
          </w:tcPr>
          <w:p w:rsidR="005656B6" w:rsidRPr="00C92B87" w:rsidRDefault="00C92B87" w:rsidP="005656B6">
            <w:pPr>
              <w:rPr>
                <w:rFonts w:ascii="Arial" w:hAnsi="Arial" w:cs="Arial"/>
              </w:rPr>
            </w:pPr>
            <w:r w:rsidRPr="00C92B87">
              <w:rPr>
                <w:rFonts w:ascii="Arial" w:hAnsi="Arial" w:cs="Arial"/>
                <w:lang w:val="fr-CA"/>
              </w:rPr>
              <w:t xml:space="preserve">set </w:t>
            </w:r>
            <w:r w:rsidRPr="00C92B87">
              <w:rPr>
                <w:rFonts w:ascii="Arial" w:hAnsi="Arial" w:cs="Arial"/>
              </w:rPr>
              <w:t>&lt;</w:t>
            </w:r>
            <w:proofErr w:type="spellStart"/>
            <w:r w:rsidRPr="00C92B87">
              <w:rPr>
                <w:rFonts w:ascii="Arial" w:hAnsi="Arial" w:cs="Arial"/>
              </w:rPr>
              <w:t>reg</w:t>
            </w:r>
            <w:proofErr w:type="spellEnd"/>
            <w:r w:rsidRPr="00C92B87">
              <w:rPr>
                <w:rFonts w:ascii="Arial" w:hAnsi="Arial" w:cs="Arial"/>
              </w:rPr>
              <w:t xml:space="preserve">&gt; </w:t>
            </w:r>
            <w:r w:rsidR="00457E74">
              <w:rPr>
                <w:rFonts w:ascii="Arial" w:hAnsi="Arial" w:cs="Arial"/>
              </w:rPr>
              <w:t>[</w:t>
            </w:r>
            <w:r w:rsidRPr="00C92B87">
              <w:rPr>
                <w:rFonts w:ascii="Arial" w:hAnsi="Arial" w:cs="Arial"/>
              </w:rPr>
              <w:t>&lt;</w:t>
            </w:r>
            <w:proofErr w:type="spellStart"/>
            <w:r w:rsidRPr="00C92B87">
              <w:rPr>
                <w:rFonts w:ascii="Arial" w:hAnsi="Arial" w:cs="Arial"/>
              </w:rPr>
              <w:t>valeur</w:t>
            </w:r>
            <w:proofErr w:type="spellEnd"/>
            <w:r w:rsidRPr="00C92B87">
              <w:rPr>
                <w:rFonts w:ascii="Arial" w:hAnsi="Arial" w:cs="Arial"/>
              </w:rPr>
              <w:t>&gt;</w:t>
            </w:r>
            <w:r w:rsidR="00457E74">
              <w:rPr>
                <w:rFonts w:ascii="Arial" w:hAnsi="Arial" w:cs="Arial"/>
              </w:rPr>
              <w:t>]</w:t>
            </w:r>
          </w:p>
        </w:tc>
        <w:tc>
          <w:tcPr>
            <w:tcW w:w="6498" w:type="dxa"/>
          </w:tcPr>
          <w:p w:rsidR="005656B6" w:rsidRDefault="00457E74" w:rsidP="005656B6">
            <w:pPr>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Pr>
                <w:rFonts w:ascii="Arial" w:hAnsi="Arial" w:cs="Arial"/>
                <w:lang w:val="fr-CA"/>
              </w:rPr>
              <w:t xml:space="preserve">Modifie le </w:t>
            </w:r>
            <w:r w:rsidR="00C92B87" w:rsidRPr="00C92B87">
              <w:rPr>
                <w:rFonts w:ascii="Arial" w:hAnsi="Arial" w:cs="Arial"/>
                <w:lang w:val="fr-CA"/>
              </w:rPr>
              <w:t>registre &lt;reg&gt; à la valeur &lt;valeur&gt;</w:t>
            </w:r>
            <w:r>
              <w:rPr>
                <w:rFonts w:ascii="Arial" w:hAnsi="Arial" w:cs="Arial"/>
                <w:lang w:val="fr-CA"/>
              </w:rPr>
              <w:t xml:space="preserve"> lorsque spécifié.</w:t>
            </w:r>
          </w:p>
          <w:p w:rsidR="00457E74" w:rsidRPr="00457E74" w:rsidRDefault="00457E74" w:rsidP="005656B6">
            <w:pPr>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Pr>
                <w:rFonts w:ascii="Arial" w:hAnsi="Arial" w:cs="Arial"/>
                <w:lang w:val="fr-CA"/>
              </w:rPr>
              <w:t xml:space="preserve">Si &lt;valeur&gt; est omise, le contrôleur retourne la valeur actuelle du registre </w:t>
            </w:r>
            <w:r w:rsidRPr="00457E74">
              <w:rPr>
                <w:rFonts w:ascii="Arial" w:hAnsi="Arial" w:cs="Arial"/>
                <w:lang w:val="fr-CA"/>
              </w:rPr>
              <w:t>&lt;reg&gt;</w:t>
            </w:r>
          </w:p>
        </w:tc>
      </w:tr>
      <w:tr w:rsidR="005656B6" w:rsidRPr="007242A8" w:rsidTr="00C92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656B6" w:rsidRPr="00C92B87" w:rsidRDefault="00C92B87" w:rsidP="007242A8">
            <w:pPr>
              <w:rPr>
                <w:rFonts w:ascii="Arial" w:hAnsi="Arial" w:cs="Arial"/>
                <w:lang w:val="fr-CA"/>
              </w:rPr>
            </w:pPr>
            <w:r w:rsidRPr="00C92B87">
              <w:rPr>
                <w:rFonts w:ascii="Arial" w:hAnsi="Arial" w:cs="Arial"/>
                <w:lang w:val="fr-CA"/>
              </w:rPr>
              <w:t>d</w:t>
            </w:r>
            <w:r w:rsidR="007242A8">
              <w:rPr>
                <w:rFonts w:ascii="Arial" w:hAnsi="Arial" w:cs="Arial"/>
                <w:lang w:val="fr-CA"/>
              </w:rPr>
              <w:t xml:space="preserve"> </w:t>
            </w:r>
            <w:r w:rsidRPr="00C92B87">
              <w:rPr>
                <w:rFonts w:ascii="Arial" w:hAnsi="Arial" w:cs="Arial"/>
                <w:lang w:val="fr-CA"/>
              </w:rPr>
              <w:t>&lt;valeur&gt;</w:t>
            </w:r>
          </w:p>
        </w:tc>
        <w:tc>
          <w:tcPr>
            <w:tcW w:w="6498" w:type="dxa"/>
          </w:tcPr>
          <w:p w:rsidR="005656B6" w:rsidRDefault="00C92B87"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C92B87">
              <w:rPr>
                <w:rFonts w:ascii="Arial" w:hAnsi="Arial" w:cs="Arial"/>
                <w:lang w:val="fr-CA"/>
              </w:rPr>
              <w:t>Émet la valeur &lt;valeur&gt; en DTM</w:t>
            </w:r>
            <w:r>
              <w:rPr>
                <w:rFonts w:ascii="Arial" w:hAnsi="Arial" w:cs="Arial"/>
                <w:lang w:val="fr-CA"/>
              </w:rPr>
              <w:t>F</w:t>
            </w:r>
          </w:p>
          <w:p w:rsidR="007242A8" w:rsidRDefault="007242A8"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w:rFonts w:ascii="Arial" w:hAnsi="Arial" w:cs="Arial"/>
                <w:lang w:val="fr-CA"/>
              </w:rPr>
              <w:t>0 à 9 – Boutons 0 à 9</w:t>
            </w:r>
          </w:p>
          <w:p w:rsidR="007242A8" w:rsidRDefault="007242A8"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w:rFonts w:ascii="Arial" w:hAnsi="Arial" w:cs="Arial"/>
                <w:lang w:val="fr-CA"/>
              </w:rPr>
              <w:t>10 - D</w:t>
            </w:r>
          </w:p>
          <w:p w:rsidR="007242A8" w:rsidRDefault="007242A8"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w:rFonts w:ascii="Arial" w:hAnsi="Arial" w:cs="Arial"/>
                <w:lang w:val="fr-CA"/>
              </w:rPr>
              <w:t>11 - *</w:t>
            </w:r>
          </w:p>
          <w:p w:rsidR="007242A8" w:rsidRPr="00CD7242" w:rsidRDefault="007242A8"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w:rFonts w:ascii="Arial" w:hAnsi="Arial" w:cs="Arial"/>
                <w:lang w:val="fr-CA"/>
              </w:rPr>
              <w:t xml:space="preserve">12 – </w:t>
            </w:r>
            <w:r w:rsidRPr="00CD7242">
              <w:rPr>
                <w:rFonts w:ascii="Arial" w:hAnsi="Arial" w:cs="Arial"/>
                <w:lang w:val="fr-CA"/>
              </w:rPr>
              <w:t>#</w:t>
            </w:r>
          </w:p>
          <w:p w:rsidR="007242A8" w:rsidRPr="007242A8" w:rsidRDefault="007242A8"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7242A8">
              <w:rPr>
                <w:rFonts w:ascii="Arial" w:hAnsi="Arial" w:cs="Arial"/>
                <w:lang w:val="fr-CA"/>
              </w:rPr>
              <w:t xml:space="preserve">13 – </w:t>
            </w:r>
            <w:r>
              <w:rPr>
                <w:rFonts w:ascii="Arial" w:hAnsi="Arial" w:cs="Arial"/>
                <w:lang w:val="fr-CA"/>
              </w:rPr>
              <w:t>A</w:t>
            </w:r>
            <w:r w:rsidRPr="007242A8">
              <w:rPr>
                <w:rFonts w:ascii="Arial" w:hAnsi="Arial" w:cs="Arial"/>
                <w:lang w:val="fr-CA"/>
              </w:rPr>
              <w:t xml:space="preserve"> </w:t>
            </w:r>
          </w:p>
          <w:p w:rsidR="007242A8" w:rsidRPr="007242A8" w:rsidRDefault="007242A8"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7242A8">
              <w:rPr>
                <w:rFonts w:ascii="Arial" w:hAnsi="Arial" w:cs="Arial"/>
                <w:lang w:val="fr-CA"/>
              </w:rPr>
              <w:t>14 –</w:t>
            </w:r>
            <w:r>
              <w:rPr>
                <w:rFonts w:ascii="Arial" w:hAnsi="Arial" w:cs="Arial"/>
                <w:lang w:val="fr-CA"/>
              </w:rPr>
              <w:t xml:space="preserve"> B</w:t>
            </w:r>
          </w:p>
          <w:p w:rsidR="007242A8" w:rsidRPr="007242A8" w:rsidRDefault="007242A8" w:rsidP="007242A8">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7242A8">
              <w:rPr>
                <w:rFonts w:ascii="Arial" w:hAnsi="Arial" w:cs="Arial"/>
                <w:lang w:val="fr-CA"/>
              </w:rPr>
              <w:t xml:space="preserve">15 - </w:t>
            </w:r>
            <w:r>
              <w:rPr>
                <w:rFonts w:ascii="Arial" w:hAnsi="Arial" w:cs="Arial"/>
                <w:lang w:val="fr-CA"/>
              </w:rPr>
              <w:t>C</w:t>
            </w:r>
          </w:p>
        </w:tc>
      </w:tr>
      <w:tr w:rsidR="00C92B87" w:rsidRPr="00457E74" w:rsidTr="00C92B87">
        <w:tc>
          <w:tcPr>
            <w:cnfStyle w:val="001000000000" w:firstRow="0" w:lastRow="0" w:firstColumn="1" w:lastColumn="0" w:oddVBand="0" w:evenVBand="0" w:oddHBand="0" w:evenHBand="0" w:firstRowFirstColumn="0" w:firstRowLastColumn="0" w:lastRowFirstColumn="0" w:lastRowLastColumn="0"/>
            <w:tcW w:w="3078" w:type="dxa"/>
          </w:tcPr>
          <w:p w:rsidR="00C92B87" w:rsidRPr="00C92B87" w:rsidRDefault="00C92B87" w:rsidP="00C92B87">
            <w:pPr>
              <w:rPr>
                <w:rFonts w:ascii="Arial" w:hAnsi="Arial" w:cs="Arial"/>
                <w:lang w:val="fr-CA"/>
              </w:rPr>
            </w:pPr>
            <w:proofErr w:type="spellStart"/>
            <w:r>
              <w:rPr>
                <w:rFonts w:ascii="Arial" w:hAnsi="Arial" w:cs="Arial"/>
                <w:lang w:val="fr-CA"/>
              </w:rPr>
              <w:t>save</w:t>
            </w:r>
            <w:proofErr w:type="spellEnd"/>
            <w:r>
              <w:rPr>
                <w:rFonts w:ascii="Arial" w:hAnsi="Arial" w:cs="Arial"/>
                <w:lang w:val="fr-CA"/>
              </w:rPr>
              <w:t xml:space="preserve"> </w:t>
            </w:r>
          </w:p>
        </w:tc>
        <w:tc>
          <w:tcPr>
            <w:tcW w:w="6498" w:type="dxa"/>
          </w:tcPr>
          <w:p w:rsidR="00C92B87" w:rsidRPr="00C92B87" w:rsidRDefault="00C92B87" w:rsidP="00C92B87">
            <w:pPr>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Pr>
                <w:rFonts w:ascii="Arial" w:hAnsi="Arial" w:cs="Arial"/>
                <w:lang w:val="fr-CA"/>
              </w:rPr>
              <w:t xml:space="preserve">Sauvegarde le contenu des registres dans </w:t>
            </w:r>
            <w:proofErr w:type="gramStart"/>
            <w:r>
              <w:rPr>
                <w:rFonts w:ascii="Arial" w:hAnsi="Arial" w:cs="Arial"/>
                <w:lang w:val="fr-CA"/>
              </w:rPr>
              <w:t>le EEPROM</w:t>
            </w:r>
            <w:proofErr w:type="gramEnd"/>
            <w:r>
              <w:rPr>
                <w:rFonts w:ascii="Arial" w:hAnsi="Arial" w:cs="Arial"/>
                <w:lang w:val="fr-CA"/>
              </w:rPr>
              <w:t>. Ces valeurs seront restaurées après un redémarrage</w:t>
            </w:r>
          </w:p>
        </w:tc>
      </w:tr>
      <w:tr w:rsidR="00C92B87" w:rsidTr="00C92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C92B87" w:rsidRDefault="00C92B87" w:rsidP="005656B6">
            <w:pPr>
              <w:rPr>
                <w:rFonts w:ascii="Arial" w:hAnsi="Arial" w:cs="Arial"/>
                <w:lang w:val="fr-CA"/>
              </w:rPr>
            </w:pPr>
            <w:r>
              <w:rPr>
                <w:rFonts w:ascii="Arial" w:hAnsi="Arial" w:cs="Arial"/>
                <w:lang w:val="fr-CA"/>
              </w:rPr>
              <w:t>reboot</w:t>
            </w:r>
          </w:p>
        </w:tc>
        <w:tc>
          <w:tcPr>
            <w:tcW w:w="6498" w:type="dxa"/>
          </w:tcPr>
          <w:p w:rsidR="00C92B87" w:rsidRDefault="00C92B87"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w:rFonts w:ascii="Arial" w:hAnsi="Arial" w:cs="Arial"/>
                <w:lang w:val="fr-CA"/>
              </w:rPr>
              <w:t>Redémarre le contrôleur</w:t>
            </w:r>
          </w:p>
        </w:tc>
      </w:tr>
      <w:tr w:rsidR="00C92B87" w:rsidRPr="00457E74" w:rsidTr="00C92B87">
        <w:tc>
          <w:tcPr>
            <w:cnfStyle w:val="001000000000" w:firstRow="0" w:lastRow="0" w:firstColumn="1" w:lastColumn="0" w:oddVBand="0" w:evenVBand="0" w:oddHBand="0" w:evenHBand="0" w:firstRowFirstColumn="0" w:firstRowLastColumn="0" w:lastRowFirstColumn="0" w:lastRowLastColumn="0"/>
            <w:tcW w:w="3078" w:type="dxa"/>
          </w:tcPr>
          <w:p w:rsidR="00C92B87" w:rsidRPr="00C92B87" w:rsidRDefault="00C92B87" w:rsidP="005656B6">
            <w:pPr>
              <w:rPr>
                <w:rFonts w:ascii="Arial" w:hAnsi="Arial" w:cs="Arial"/>
              </w:rPr>
            </w:pPr>
            <w:r>
              <w:rPr>
                <w:rFonts w:ascii="Arial" w:hAnsi="Arial" w:cs="Arial"/>
                <w:lang w:val="fr-CA"/>
              </w:rPr>
              <w:t xml:space="preserve">restore </w:t>
            </w:r>
            <w:r>
              <w:rPr>
                <w:rFonts w:ascii="Arial" w:hAnsi="Arial" w:cs="Arial"/>
              </w:rPr>
              <w:t>&lt;</w:t>
            </w:r>
            <w:proofErr w:type="spellStart"/>
            <w:r>
              <w:rPr>
                <w:rFonts w:ascii="Arial" w:hAnsi="Arial" w:cs="Arial"/>
              </w:rPr>
              <w:t>eeprom|default</w:t>
            </w:r>
            <w:proofErr w:type="spellEnd"/>
            <w:r>
              <w:rPr>
                <w:rFonts w:ascii="Arial" w:hAnsi="Arial" w:cs="Arial"/>
              </w:rPr>
              <w:t>&gt;</w:t>
            </w:r>
          </w:p>
        </w:tc>
        <w:tc>
          <w:tcPr>
            <w:tcW w:w="6498" w:type="dxa"/>
          </w:tcPr>
          <w:p w:rsidR="00C92B87" w:rsidRDefault="00C92B87" w:rsidP="00C92B87">
            <w:pPr>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Pr>
                <w:rFonts w:ascii="Arial" w:hAnsi="Arial" w:cs="Arial"/>
                <w:lang w:val="fr-CA"/>
              </w:rPr>
              <w:t xml:space="preserve">Réinitialise les registres en RAM avec le contenu </w:t>
            </w:r>
            <w:proofErr w:type="gramStart"/>
            <w:r>
              <w:rPr>
                <w:rFonts w:ascii="Arial" w:hAnsi="Arial" w:cs="Arial"/>
                <w:lang w:val="fr-CA"/>
              </w:rPr>
              <w:t>du EEPROM</w:t>
            </w:r>
            <w:proofErr w:type="gramEnd"/>
            <w:r>
              <w:rPr>
                <w:rFonts w:ascii="Arial" w:hAnsi="Arial" w:cs="Arial"/>
                <w:lang w:val="fr-CA"/>
              </w:rPr>
              <w:t xml:space="preserve"> ou les valeurs par défaut</w:t>
            </w:r>
          </w:p>
        </w:tc>
      </w:tr>
      <w:tr w:rsidR="00C92B87" w:rsidRPr="00457E74" w:rsidTr="00C92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C92B87" w:rsidRDefault="00C92B87" w:rsidP="005656B6">
            <w:pPr>
              <w:rPr>
                <w:rFonts w:ascii="Arial" w:hAnsi="Arial" w:cs="Arial"/>
                <w:lang w:val="fr-CA"/>
              </w:rPr>
            </w:pPr>
            <w:r>
              <w:rPr>
                <w:rFonts w:ascii="Arial" w:hAnsi="Arial" w:cs="Arial"/>
                <w:lang w:val="fr-CA"/>
              </w:rPr>
              <w:t>morse &lt;char&gt;</w:t>
            </w:r>
          </w:p>
        </w:tc>
        <w:tc>
          <w:tcPr>
            <w:tcW w:w="6498" w:type="dxa"/>
          </w:tcPr>
          <w:p w:rsidR="00C92B87" w:rsidRDefault="00C92B87"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w:rFonts w:ascii="Arial" w:hAnsi="Arial" w:cs="Arial"/>
                <w:lang w:val="fr-CA"/>
              </w:rPr>
              <w:t xml:space="preserve">Envoie le </w:t>
            </w:r>
            <w:proofErr w:type="spellStart"/>
            <w:r>
              <w:rPr>
                <w:rFonts w:ascii="Arial" w:hAnsi="Arial" w:cs="Arial"/>
                <w:lang w:val="fr-CA"/>
              </w:rPr>
              <w:t>charactère</w:t>
            </w:r>
            <w:proofErr w:type="spellEnd"/>
            <w:r>
              <w:rPr>
                <w:rFonts w:ascii="Arial" w:hAnsi="Arial" w:cs="Arial"/>
                <w:lang w:val="fr-CA"/>
              </w:rPr>
              <w:t xml:space="preserve"> &lt;char&gt; en Morse</w:t>
            </w:r>
          </w:p>
          <w:p w:rsidR="00F33979" w:rsidRDefault="00F33979"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w:rFonts w:ascii="Arial" w:hAnsi="Arial" w:cs="Arial"/>
                <w:lang w:val="fr-CA"/>
              </w:rPr>
              <w:t>0 – 9 (Nombres 0 à 9)</w:t>
            </w:r>
          </w:p>
          <w:p w:rsidR="00F33979" w:rsidRDefault="00F33979"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w:rFonts w:ascii="Arial" w:hAnsi="Arial" w:cs="Arial"/>
                <w:lang w:val="fr-CA"/>
              </w:rPr>
              <w:t>10-35 (Lettres A à Z)</w:t>
            </w:r>
          </w:p>
          <w:p w:rsidR="00F33979" w:rsidRDefault="00F33979"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w:rFonts w:ascii="Arial" w:hAnsi="Arial" w:cs="Arial"/>
                <w:lang w:val="fr-CA"/>
              </w:rPr>
              <w:t>36 – Silence</w:t>
            </w:r>
          </w:p>
          <w:p w:rsidR="00F33979" w:rsidRPr="00F33979" w:rsidRDefault="00F33979"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w:rFonts w:ascii="Arial" w:hAnsi="Arial" w:cs="Arial"/>
                <w:lang w:val="fr-CA"/>
              </w:rPr>
              <w:t>37 – Indicatif de la station (Ex : VE2REH)</w:t>
            </w:r>
          </w:p>
        </w:tc>
      </w:tr>
      <w:tr w:rsidR="00C92B87" w:rsidRPr="00457E74" w:rsidTr="00C92B87">
        <w:tc>
          <w:tcPr>
            <w:cnfStyle w:val="001000000000" w:firstRow="0" w:lastRow="0" w:firstColumn="1" w:lastColumn="0" w:oddVBand="0" w:evenVBand="0" w:oddHBand="0" w:evenHBand="0" w:firstRowFirstColumn="0" w:firstRowLastColumn="0" w:lastRowFirstColumn="0" w:lastRowLastColumn="0"/>
            <w:tcW w:w="3078" w:type="dxa"/>
          </w:tcPr>
          <w:p w:rsidR="00C92B87" w:rsidRDefault="00C92B87" w:rsidP="007242A8">
            <w:pPr>
              <w:rPr>
                <w:rFonts w:ascii="Arial" w:hAnsi="Arial" w:cs="Arial"/>
                <w:lang w:val="fr-CA"/>
              </w:rPr>
            </w:pPr>
            <w:r>
              <w:rPr>
                <w:rFonts w:ascii="Arial" w:hAnsi="Arial" w:cs="Arial"/>
                <w:lang w:val="fr-CA"/>
              </w:rPr>
              <w:t>+</w:t>
            </w:r>
            <w:r w:rsidR="007242A8">
              <w:rPr>
                <w:rFonts w:ascii="Arial" w:hAnsi="Arial" w:cs="Arial"/>
                <w:lang w:val="fr-CA"/>
              </w:rPr>
              <w:t>,-</w:t>
            </w:r>
            <w:proofErr w:type="gramStart"/>
            <w:r w:rsidR="007242A8">
              <w:rPr>
                <w:rFonts w:ascii="Arial" w:hAnsi="Arial" w:cs="Arial"/>
                <w:lang w:val="fr-CA"/>
              </w:rPr>
              <w:t>,n</w:t>
            </w:r>
            <w:proofErr w:type="gramEnd"/>
          </w:p>
        </w:tc>
        <w:tc>
          <w:tcPr>
            <w:tcW w:w="6498" w:type="dxa"/>
          </w:tcPr>
          <w:p w:rsidR="00C92B87" w:rsidRDefault="00C92B87" w:rsidP="00C92B87">
            <w:pPr>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Pr>
                <w:rFonts w:ascii="Arial" w:hAnsi="Arial" w:cs="Arial"/>
                <w:lang w:val="fr-CA"/>
              </w:rPr>
              <w:t>Lorsqu’un COR est actif, la touche + incrémente la valeur du potentiomètre indexé par le registre CPOT (</w:t>
            </w:r>
            <w:proofErr w:type="spellStart"/>
            <w:r>
              <w:rPr>
                <w:rFonts w:ascii="Arial" w:hAnsi="Arial" w:cs="Arial"/>
                <w:lang w:val="fr-CA"/>
              </w:rPr>
              <w:t>Current</w:t>
            </w:r>
            <w:proofErr w:type="spellEnd"/>
            <w:r>
              <w:rPr>
                <w:rFonts w:ascii="Arial" w:hAnsi="Arial" w:cs="Arial"/>
                <w:lang w:val="fr-CA"/>
              </w:rPr>
              <w:t xml:space="preserve"> </w:t>
            </w:r>
            <w:proofErr w:type="spellStart"/>
            <w:r>
              <w:rPr>
                <w:rFonts w:ascii="Arial" w:hAnsi="Arial" w:cs="Arial"/>
                <w:lang w:val="fr-CA"/>
              </w:rPr>
              <w:t>Potentiometer</w:t>
            </w:r>
            <w:proofErr w:type="spellEnd"/>
            <w:r>
              <w:rPr>
                <w:rFonts w:ascii="Arial" w:hAnsi="Arial" w:cs="Arial"/>
                <w:lang w:val="fr-CA"/>
              </w:rPr>
              <w:t>)</w:t>
            </w:r>
            <w:r w:rsidR="007242A8">
              <w:rPr>
                <w:rFonts w:ascii="Arial" w:hAnsi="Arial" w:cs="Arial"/>
                <w:lang w:val="fr-CA"/>
              </w:rPr>
              <w:t xml:space="preserve"> et la touche – le décrémente. La touche </w:t>
            </w:r>
            <w:proofErr w:type="gramStart"/>
            <w:r w:rsidR="007242A8">
              <w:rPr>
                <w:rFonts w:ascii="Arial" w:hAnsi="Arial" w:cs="Arial"/>
                <w:lang w:val="fr-CA"/>
              </w:rPr>
              <w:t>‘n’ est</w:t>
            </w:r>
            <w:proofErr w:type="gramEnd"/>
            <w:r w:rsidR="007242A8">
              <w:rPr>
                <w:rFonts w:ascii="Arial" w:hAnsi="Arial" w:cs="Arial"/>
                <w:lang w:val="fr-CA"/>
              </w:rPr>
              <w:t xml:space="preserve"> utilisée pour changer de potentiomètre actif (CPOT)</w:t>
            </w:r>
            <w:r>
              <w:rPr>
                <w:rFonts w:ascii="Arial" w:hAnsi="Arial" w:cs="Arial"/>
                <w:lang w:val="fr-CA"/>
              </w:rPr>
              <w:t>. Par exemple, si l</w:t>
            </w:r>
            <w:r w:rsidR="00242215">
              <w:rPr>
                <w:rFonts w:ascii="Arial" w:hAnsi="Arial" w:cs="Arial"/>
                <w:lang w:val="fr-CA"/>
              </w:rPr>
              <w:t>e COR1 est actif, le registre R</w:t>
            </w:r>
            <w:r>
              <w:rPr>
                <w:rFonts w:ascii="Arial" w:hAnsi="Arial" w:cs="Arial"/>
                <w:lang w:val="fr-CA"/>
              </w:rPr>
              <w:t>1</w:t>
            </w:r>
            <w:r w:rsidR="00242215">
              <w:rPr>
                <w:rFonts w:ascii="Arial" w:hAnsi="Arial" w:cs="Arial"/>
                <w:lang w:val="fr-CA"/>
              </w:rPr>
              <w:t xml:space="preserve">G&lt;CPOT&gt; sera incrémenté. Cette touche permet de calibrer rapidement les </w:t>
            </w:r>
            <w:proofErr w:type="spellStart"/>
            <w:r w:rsidR="00242215">
              <w:rPr>
                <w:rFonts w:ascii="Arial" w:hAnsi="Arial" w:cs="Arial"/>
                <w:lang w:val="fr-CA"/>
              </w:rPr>
              <w:t>audios</w:t>
            </w:r>
            <w:proofErr w:type="spellEnd"/>
            <w:r w:rsidR="00242215">
              <w:rPr>
                <w:rFonts w:ascii="Arial" w:hAnsi="Arial" w:cs="Arial"/>
                <w:lang w:val="fr-CA"/>
              </w:rPr>
              <w:t xml:space="preserve"> pour chaque entrée.</w:t>
            </w:r>
          </w:p>
        </w:tc>
      </w:tr>
      <w:tr w:rsidR="007242A8" w:rsidRPr="007242A8" w:rsidTr="00C92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7242A8" w:rsidRDefault="007242A8" w:rsidP="005656B6">
            <w:pPr>
              <w:rPr>
                <w:rFonts w:ascii="Arial" w:hAnsi="Arial" w:cs="Arial"/>
                <w:lang w:val="fr-CA"/>
              </w:rPr>
            </w:pPr>
            <w:r>
              <w:rPr>
                <w:rFonts w:ascii="Arial" w:hAnsi="Arial" w:cs="Arial"/>
                <w:lang w:val="fr-CA"/>
              </w:rPr>
              <w:t>admin</w:t>
            </w:r>
          </w:p>
        </w:tc>
        <w:tc>
          <w:tcPr>
            <w:tcW w:w="6498" w:type="dxa"/>
          </w:tcPr>
          <w:p w:rsidR="007242A8" w:rsidRDefault="007242A8"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proofErr w:type="spellStart"/>
            <w:r>
              <w:rPr>
                <w:rFonts w:ascii="Arial" w:hAnsi="Arial" w:cs="Arial"/>
                <w:lang w:val="fr-CA"/>
              </w:rPr>
              <w:t>Toggle</w:t>
            </w:r>
            <w:proofErr w:type="spellEnd"/>
            <w:r>
              <w:rPr>
                <w:rFonts w:ascii="Arial" w:hAnsi="Arial" w:cs="Arial"/>
                <w:lang w:val="fr-CA"/>
              </w:rPr>
              <w:t xml:space="preserve"> Admin mode</w:t>
            </w:r>
          </w:p>
        </w:tc>
      </w:tr>
    </w:tbl>
    <w:p w:rsidR="00457E74" w:rsidRDefault="00457E74" w:rsidP="001149A8">
      <w:pPr>
        <w:pStyle w:val="Heading1"/>
        <w:rPr>
          <w:lang w:val="fr-CA"/>
        </w:rPr>
      </w:pPr>
    </w:p>
    <w:p w:rsidR="00457E74" w:rsidRDefault="00457E74" w:rsidP="00457E74">
      <w:pPr>
        <w:rPr>
          <w:rFonts w:asciiTheme="majorHAnsi" w:eastAsiaTheme="majorEastAsia" w:hAnsiTheme="majorHAnsi" w:cstheme="majorBidi"/>
          <w:color w:val="365F91" w:themeColor="accent1" w:themeShade="BF"/>
          <w:sz w:val="28"/>
          <w:szCs w:val="28"/>
          <w:lang w:val="fr-CA"/>
        </w:rPr>
      </w:pPr>
      <w:r>
        <w:rPr>
          <w:lang w:val="fr-CA"/>
        </w:rPr>
        <w:br w:type="page"/>
      </w:r>
    </w:p>
    <w:p w:rsidR="001C6E82" w:rsidRDefault="00457E74" w:rsidP="001149A8">
      <w:pPr>
        <w:pStyle w:val="Heading1"/>
        <w:rPr>
          <w:lang w:val="fr-CA"/>
        </w:rPr>
      </w:pPr>
      <w:bookmarkStart w:id="7" w:name="_Toc41493263"/>
      <w:r>
        <w:rPr>
          <w:lang w:val="fr-CA"/>
        </w:rPr>
        <w:lastRenderedPageBreak/>
        <w:t>Connecteurs</w:t>
      </w:r>
      <w:bookmarkEnd w:id="7"/>
      <w:r>
        <w:rPr>
          <w:lang w:val="fr-CA"/>
        </w:rPr>
        <w:t xml:space="preserve"> </w:t>
      </w:r>
    </w:p>
    <w:p w:rsidR="001149A8" w:rsidRDefault="001149A8" w:rsidP="001149A8">
      <w:pPr>
        <w:rPr>
          <w:lang w:val="fr-CA"/>
        </w:rPr>
      </w:pPr>
    </w:p>
    <w:p w:rsidR="001149A8" w:rsidRDefault="001149A8" w:rsidP="001149A8">
      <w:pPr>
        <w:rPr>
          <w:lang w:val="fr-CA"/>
        </w:rPr>
      </w:pPr>
      <w:r>
        <w:rPr>
          <w:lang w:val="fr-CA"/>
        </w:rPr>
        <w:t>Les tableaux suivants indiquent les signaux qui sont accessibles sur les connecteurs U12, U30 et U35.</w:t>
      </w:r>
    </w:p>
    <w:p w:rsidR="00ED6439" w:rsidRPr="00ED6439" w:rsidRDefault="00ED6439" w:rsidP="00ED6439">
      <w:pPr>
        <w:rPr>
          <w:lang w:val="fr-CA"/>
        </w:rPr>
      </w:pPr>
      <w:r>
        <w:rPr>
          <w:lang w:val="fr-CA"/>
        </w:rPr>
        <w:t xml:space="preserve">L’emplacement des interfaces de </w:t>
      </w:r>
      <w:r w:rsidR="00596E85">
        <w:rPr>
          <w:lang w:val="fr-CA"/>
        </w:rPr>
        <w:t>connexion</w:t>
      </w:r>
      <w:r>
        <w:rPr>
          <w:lang w:val="fr-CA"/>
        </w:rPr>
        <w:t xml:space="preserve"> U12, U30 et U35 sont illustrés sur la figure suivante :</w:t>
      </w:r>
    </w:p>
    <w:p w:rsidR="00622843" w:rsidRDefault="00622843" w:rsidP="00ED6439">
      <w:pPr>
        <w:jc w:val="center"/>
        <w:rPr>
          <w:lang w:val="fr-CA"/>
        </w:rPr>
      </w:pPr>
    </w:p>
    <w:p w:rsidR="0032254D" w:rsidRDefault="00E01A6D" w:rsidP="00ED6439">
      <w:pPr>
        <w:jc w:val="center"/>
        <w:rPr>
          <w:lang w:val="fr-CA"/>
        </w:rPr>
      </w:pPr>
      <w:r>
        <w:rPr>
          <w:noProof/>
          <w:lang w:val="en-CA" w:eastAsia="en-CA"/>
        </w:rPr>
        <mc:AlternateContent>
          <mc:Choice Requires="wps">
            <w:drawing>
              <wp:anchor distT="0" distB="0" distL="114300" distR="114300" simplePos="0" relativeHeight="251620864" behindDoc="0" locked="0" layoutInCell="1" allowOverlap="1" wp14:anchorId="0E0F7D45" wp14:editId="0345708D">
                <wp:simplePos x="0" y="0"/>
                <wp:positionH relativeFrom="column">
                  <wp:posOffset>2624139</wp:posOffset>
                </wp:positionH>
                <wp:positionV relativeFrom="paragraph">
                  <wp:posOffset>2592070</wp:posOffset>
                </wp:positionV>
                <wp:extent cx="671512" cy="523875"/>
                <wp:effectExtent l="19050" t="19050" r="71755" b="47625"/>
                <wp:wrapNone/>
                <wp:docPr id="15" name="Straight Arrow Connector 15"/>
                <wp:cNvGraphicFramePr/>
                <a:graphic xmlns:a="http://schemas.openxmlformats.org/drawingml/2006/main">
                  <a:graphicData uri="http://schemas.microsoft.com/office/word/2010/wordprocessingShape">
                    <wps:wsp>
                      <wps:cNvCnPr/>
                      <wps:spPr>
                        <a:xfrm>
                          <a:off x="0" y="0"/>
                          <a:ext cx="671512" cy="52387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D10AA8" id="Straight Arrow Connector 15" o:spid="_x0000_s1026" type="#_x0000_t32" style="position:absolute;margin-left:206.65pt;margin-top:204.1pt;width:52.85pt;height:41.2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" strokecolor="red" strokeweight="3pt">
                <v:stroke endarrow="open"/>
              </v:shape>
            </w:pict>
          </mc:Fallback>
        </mc:AlternateContent>
      </w:r>
      <w:r>
        <w:rPr>
          <w:noProof/>
          <w:lang w:val="en-CA" w:eastAsia="en-CA"/>
        </w:rPr>
        <mc:AlternateContent>
          <mc:Choice Requires="wps">
            <w:drawing>
              <wp:anchor distT="0" distB="0" distL="114300" distR="114300" simplePos="0" relativeHeight="251610624" behindDoc="0" locked="0" layoutInCell="1" allowOverlap="1" wp14:anchorId="4C5F9CFD" wp14:editId="0B1680D6">
                <wp:simplePos x="0" y="0"/>
                <wp:positionH relativeFrom="column">
                  <wp:posOffset>2247900</wp:posOffset>
                </wp:positionH>
                <wp:positionV relativeFrom="paragraph">
                  <wp:posOffset>2232343</wp:posOffset>
                </wp:positionV>
                <wp:extent cx="676275" cy="371475"/>
                <wp:effectExtent l="76200" t="57150" r="104775" b="123825"/>
                <wp:wrapNone/>
                <wp:docPr id="14" name="Text Box 14"/>
                <wp:cNvGraphicFramePr/>
                <a:graphic xmlns:a="http://schemas.openxmlformats.org/drawingml/2006/main">
                  <a:graphicData uri="http://schemas.microsoft.com/office/word/2010/wordprocessingShape">
                    <wps:wsp>
                      <wps:cNvSpPr txBox="1"/>
                      <wps:spPr>
                        <a:xfrm>
                          <a:off x="0" y="0"/>
                          <a:ext cx="676275" cy="371475"/>
                        </a:xfrm>
                        <a:prstGeom prst="rect">
                          <a:avLst/>
                        </a:prstGeom>
                        <a:ln w="57150"/>
                      </wps:spPr>
                      <wps:style>
                        <a:lnRef idx="1">
                          <a:schemeClr val="accent3"/>
                        </a:lnRef>
                        <a:fillRef idx="2">
                          <a:schemeClr val="accent3"/>
                        </a:fillRef>
                        <a:effectRef idx="1">
                          <a:schemeClr val="accent3"/>
                        </a:effectRef>
                        <a:fontRef idx="minor">
                          <a:schemeClr val="dk1"/>
                        </a:fontRef>
                      </wps:style>
                      <wps:txbx>
                        <w:txbxContent>
                          <w:p w:rsidR="00464EE7" w:rsidRPr="00ED6439" w:rsidRDefault="00464EE7" w:rsidP="00ED6439">
                            <w:pPr>
                              <w:jc w:val="center"/>
                              <w:rPr>
                                <w:rFonts w:ascii="Arial Rounded MT Bold" w:hAnsi="Arial Rounded MT Bold"/>
                                <w:lang w:val="fr-CA"/>
                              </w:rPr>
                            </w:pPr>
                            <w:r>
                              <w:rPr>
                                <w:rFonts w:ascii="Arial Rounded MT Bold" w:hAnsi="Arial Rounded MT Bold"/>
                                <w:lang w:val="fr-CA"/>
                              </w:rPr>
                              <w:t xml:space="preserve"> U30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F9CFD" id="Text Box 14" o:spid="_x0000_s1028" type="#_x0000_t202" style="position:absolute;left:0;text-align:left;margin-left:177pt;margin-top:175.8pt;width:53.25pt;height:29.2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" fillcolor="#cdddac [1622]" strokecolor="#94b64e [3046]" strokeweight="4.5pt">
                <v:fill color2="#f0f4e6 [502]" rotate="t" angle="180" colors="0 #dafda7;22938f #e4fdc2;1 #f5ffe6" focus="100%" type="gradient"/>
                <v:shadow on="t" color="black" opacity="24903f" origin=",.5" offset="0,.55556mm"/>
                <v:textbox>
                  <w:txbxContent>
                    <w:p w:rsidR="00464EE7" w:rsidRPr="00ED6439" w:rsidRDefault="00464EE7" w:rsidP="00ED6439">
                      <w:pPr>
                        <w:jc w:val="center"/>
                        <w:rPr>
                          <w:rFonts w:ascii="Arial Rounded MT Bold" w:hAnsi="Arial Rounded MT Bold"/>
                          <w:lang w:val="fr-CA"/>
                        </w:rPr>
                      </w:pPr>
                      <w:r>
                        <w:rPr>
                          <w:rFonts w:ascii="Arial Rounded MT Bold" w:hAnsi="Arial Rounded MT Bold"/>
                          <w:lang w:val="fr-CA"/>
                        </w:rPr>
                        <w:t xml:space="preserve"> U30</w:t>
                      </w:r>
                    </w:p>
                  </w:txbxContent>
                </v:textbox>
              </v:shape>
            </w:pict>
          </mc:Fallback>
        </mc:AlternateContent>
      </w:r>
      <w:r>
        <w:rPr>
          <w:noProof/>
          <w:lang w:val="en-CA" w:eastAsia="en-CA"/>
        </w:rPr>
        <mc:AlternateContent>
          <mc:Choice Requires="wps">
            <w:drawing>
              <wp:anchor distT="0" distB="0" distL="114300" distR="114300" simplePos="0" relativeHeight="251664896" behindDoc="0" locked="0" layoutInCell="1" allowOverlap="1" wp14:anchorId="79594CEF" wp14:editId="71E959B1">
                <wp:simplePos x="0" y="0"/>
                <wp:positionH relativeFrom="column">
                  <wp:posOffset>2457450</wp:posOffset>
                </wp:positionH>
                <wp:positionV relativeFrom="paragraph">
                  <wp:posOffset>3006407</wp:posOffset>
                </wp:positionV>
                <wp:extent cx="838200" cy="542925"/>
                <wp:effectExtent l="19050" t="19050" r="76200" b="47625"/>
                <wp:wrapNone/>
                <wp:docPr id="17" name="Straight Arrow Connector 17"/>
                <wp:cNvGraphicFramePr/>
                <a:graphic xmlns:a="http://schemas.openxmlformats.org/drawingml/2006/main">
                  <a:graphicData uri="http://schemas.microsoft.com/office/word/2010/wordprocessingShape">
                    <wps:wsp>
                      <wps:cNvCnPr/>
                      <wps:spPr>
                        <a:xfrm>
                          <a:off x="0" y="0"/>
                          <a:ext cx="838200" cy="54292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76B8C" id="Straight Arrow Connector 17" o:spid="_x0000_s1026" type="#_x0000_t32" style="position:absolute;margin-left:193.5pt;margin-top:236.7pt;width:66pt;height:42.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" strokecolor="red" strokeweight="3pt">
                <v:stroke endarrow="open"/>
              </v:shape>
            </w:pict>
          </mc:Fallback>
        </mc:AlternateContent>
      </w:r>
      <w:r>
        <w:rPr>
          <w:noProof/>
          <w:lang w:val="en-CA" w:eastAsia="en-CA"/>
        </w:rPr>
        <mc:AlternateContent>
          <mc:Choice Requires="wps">
            <w:drawing>
              <wp:anchor distT="0" distB="0" distL="114300" distR="114300" simplePos="0" relativeHeight="251634176" behindDoc="0" locked="0" layoutInCell="1" allowOverlap="1" wp14:anchorId="6577FD99" wp14:editId="4748BBF6">
                <wp:simplePos x="0" y="0"/>
                <wp:positionH relativeFrom="column">
                  <wp:posOffset>1781175</wp:posOffset>
                </wp:positionH>
                <wp:positionV relativeFrom="paragraph">
                  <wp:posOffset>2813368</wp:posOffset>
                </wp:positionV>
                <wp:extent cx="676275" cy="371475"/>
                <wp:effectExtent l="76200" t="57150" r="104775" b="123825"/>
                <wp:wrapNone/>
                <wp:docPr id="16" name="Text Box 16"/>
                <wp:cNvGraphicFramePr/>
                <a:graphic xmlns:a="http://schemas.openxmlformats.org/drawingml/2006/main">
                  <a:graphicData uri="http://schemas.microsoft.com/office/word/2010/wordprocessingShape">
                    <wps:wsp>
                      <wps:cNvSpPr txBox="1"/>
                      <wps:spPr>
                        <a:xfrm>
                          <a:off x="0" y="0"/>
                          <a:ext cx="676275" cy="371475"/>
                        </a:xfrm>
                        <a:prstGeom prst="rect">
                          <a:avLst/>
                        </a:prstGeom>
                        <a:ln w="57150"/>
                      </wps:spPr>
                      <wps:style>
                        <a:lnRef idx="1">
                          <a:schemeClr val="accent3"/>
                        </a:lnRef>
                        <a:fillRef idx="2">
                          <a:schemeClr val="accent3"/>
                        </a:fillRef>
                        <a:effectRef idx="1">
                          <a:schemeClr val="accent3"/>
                        </a:effectRef>
                        <a:fontRef idx="minor">
                          <a:schemeClr val="dk1"/>
                        </a:fontRef>
                      </wps:style>
                      <wps:txbx>
                        <w:txbxContent>
                          <w:p w:rsidR="00464EE7" w:rsidRPr="00ED6439" w:rsidRDefault="00464EE7" w:rsidP="005D1F27">
                            <w:pPr>
                              <w:jc w:val="center"/>
                              <w:rPr>
                                <w:rFonts w:ascii="Arial Rounded MT Bold" w:hAnsi="Arial Rounded MT Bold"/>
                                <w:lang w:val="fr-CA"/>
                              </w:rPr>
                            </w:pPr>
                            <w:r>
                              <w:rPr>
                                <w:rFonts w:ascii="Arial Rounded MT Bold" w:hAnsi="Arial Rounded MT Bold"/>
                                <w:lang w:val="fr-CA"/>
                              </w:rPr>
                              <w:t xml:space="preserve"> U35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7FD99" id="Text Box 16" o:spid="_x0000_s1029" type="#_x0000_t202" style="position:absolute;left:0;text-align:left;margin-left:140.25pt;margin-top:221.55pt;width:53.25pt;height:29.2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" fillcolor="#cdddac [1622]" strokecolor="#94b64e [3046]" strokeweight="4.5pt">
                <v:fill color2="#f0f4e6 [502]" rotate="t" angle="180" colors="0 #dafda7;22938f #e4fdc2;1 #f5ffe6" focus="100%" type="gradient"/>
                <v:shadow on="t" color="black" opacity="24903f" origin=",.5" offset="0,.55556mm"/>
                <v:textbox>
                  <w:txbxContent>
                    <w:p w:rsidR="00464EE7" w:rsidRPr="00ED6439" w:rsidRDefault="00464EE7" w:rsidP="005D1F27">
                      <w:pPr>
                        <w:jc w:val="center"/>
                        <w:rPr>
                          <w:rFonts w:ascii="Arial Rounded MT Bold" w:hAnsi="Arial Rounded MT Bold"/>
                          <w:lang w:val="fr-CA"/>
                        </w:rPr>
                      </w:pPr>
                      <w:r>
                        <w:rPr>
                          <w:rFonts w:ascii="Arial Rounded MT Bold" w:hAnsi="Arial Rounded MT Bold"/>
                          <w:lang w:val="fr-CA"/>
                        </w:rPr>
                        <w:t xml:space="preserve"> U35</w:t>
                      </w:r>
                    </w:p>
                  </w:txbxContent>
                </v:textbox>
              </v:shape>
            </w:pict>
          </mc:Fallback>
        </mc:AlternateContent>
      </w:r>
      <w:r>
        <w:rPr>
          <w:noProof/>
          <w:lang w:val="en-CA" w:eastAsia="en-CA"/>
        </w:rPr>
        <mc:AlternateContent>
          <mc:Choice Requires="wps">
            <w:drawing>
              <wp:anchor distT="0" distB="0" distL="114300" distR="114300" simplePos="0" relativeHeight="251601408" behindDoc="0" locked="0" layoutInCell="1" allowOverlap="1" wp14:anchorId="0B866EFD" wp14:editId="3F5C8646">
                <wp:simplePos x="0" y="0"/>
                <wp:positionH relativeFrom="column">
                  <wp:posOffset>585788</wp:posOffset>
                </wp:positionH>
                <wp:positionV relativeFrom="paragraph">
                  <wp:posOffset>1268095</wp:posOffset>
                </wp:positionV>
                <wp:extent cx="161925" cy="609600"/>
                <wp:effectExtent l="95250" t="38100" r="28575" b="19050"/>
                <wp:wrapNone/>
                <wp:docPr id="13" name="Straight Arrow Connector 13"/>
                <wp:cNvGraphicFramePr/>
                <a:graphic xmlns:a="http://schemas.openxmlformats.org/drawingml/2006/main">
                  <a:graphicData uri="http://schemas.microsoft.com/office/word/2010/wordprocessingShape">
                    <wps:wsp>
                      <wps:cNvCnPr/>
                      <wps:spPr>
                        <a:xfrm flipH="1" flipV="1">
                          <a:off x="0" y="0"/>
                          <a:ext cx="161925" cy="60960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E0AA4" id="Straight Arrow Connector 13" o:spid="_x0000_s1026" type="#_x0000_t32" style="position:absolute;margin-left:46.15pt;margin-top:99.85pt;width:12.75pt;height:48pt;flip:x y;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" strokecolor="red" strokeweight="3pt">
                <v:stroke endarrow="open"/>
              </v:shape>
            </w:pict>
          </mc:Fallback>
        </mc:AlternateContent>
      </w:r>
      <w:r>
        <w:rPr>
          <w:noProof/>
          <w:lang w:val="en-CA" w:eastAsia="en-CA"/>
        </w:rPr>
        <mc:AlternateContent>
          <mc:Choice Requires="wps">
            <w:drawing>
              <wp:anchor distT="0" distB="0" distL="114300" distR="114300" simplePos="0" relativeHeight="251594240" behindDoc="0" locked="0" layoutInCell="1" allowOverlap="1" wp14:anchorId="07BABFF7" wp14:editId="22631A82">
                <wp:simplePos x="0" y="0"/>
                <wp:positionH relativeFrom="column">
                  <wp:posOffset>381000</wp:posOffset>
                </wp:positionH>
                <wp:positionV relativeFrom="paragraph">
                  <wp:posOffset>1889442</wp:posOffset>
                </wp:positionV>
                <wp:extent cx="676275" cy="371475"/>
                <wp:effectExtent l="76200" t="57150" r="104775" b="123825"/>
                <wp:wrapNone/>
                <wp:docPr id="9" name="Text Box 9"/>
                <wp:cNvGraphicFramePr/>
                <a:graphic xmlns:a="http://schemas.openxmlformats.org/drawingml/2006/main">
                  <a:graphicData uri="http://schemas.microsoft.com/office/word/2010/wordprocessingShape">
                    <wps:wsp>
                      <wps:cNvSpPr txBox="1"/>
                      <wps:spPr>
                        <a:xfrm>
                          <a:off x="0" y="0"/>
                          <a:ext cx="676275" cy="371475"/>
                        </a:xfrm>
                        <a:prstGeom prst="rect">
                          <a:avLst/>
                        </a:prstGeom>
                        <a:ln w="57150"/>
                      </wps:spPr>
                      <wps:style>
                        <a:lnRef idx="1">
                          <a:schemeClr val="accent3"/>
                        </a:lnRef>
                        <a:fillRef idx="2">
                          <a:schemeClr val="accent3"/>
                        </a:fillRef>
                        <a:effectRef idx="1">
                          <a:schemeClr val="accent3"/>
                        </a:effectRef>
                        <a:fontRef idx="minor">
                          <a:schemeClr val="dk1"/>
                        </a:fontRef>
                      </wps:style>
                      <wps:txbx>
                        <w:txbxContent>
                          <w:p w:rsidR="00464EE7" w:rsidRPr="00ED6439" w:rsidRDefault="00464EE7" w:rsidP="00ED6439">
                            <w:pPr>
                              <w:jc w:val="center"/>
                              <w:rPr>
                                <w:rFonts w:ascii="Arial Rounded MT Bold" w:hAnsi="Arial Rounded MT Bold"/>
                                <w:lang w:val="fr-CA"/>
                              </w:rPr>
                            </w:pPr>
                            <w:r>
                              <w:rPr>
                                <w:rFonts w:ascii="Arial Rounded MT Bold" w:hAnsi="Arial Rounded MT Bold"/>
                                <w:lang w:val="fr-CA"/>
                              </w:rPr>
                              <w:t xml:space="preserve"> U1</w:t>
                            </w:r>
                            <w:r w:rsidR="00E01A6D">
                              <w:rPr>
                                <w:rFonts w:ascii="Arial Rounded MT Bold" w:hAnsi="Arial Rounded MT Bold"/>
                                <w:lang w:val="fr-CA"/>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ABFF7" id="Text Box 9" o:spid="_x0000_s1030" type="#_x0000_t202" style="position:absolute;left:0;text-align:left;margin-left:30pt;margin-top:148.75pt;width:53.25pt;height:29.2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" fillcolor="#cdddac [1622]" strokecolor="#94b64e [3046]" strokeweight="4.5pt">
                <v:fill color2="#f0f4e6 [502]" rotate="t" angle="180" colors="0 #dafda7;22938f #e4fdc2;1 #f5ffe6" focus="100%" type="gradient"/>
                <v:shadow on="t" color="black" opacity="24903f" origin=",.5" offset="0,.55556mm"/>
                <v:textbox>
                  <w:txbxContent>
                    <w:p w:rsidR="00464EE7" w:rsidRPr="00ED6439" w:rsidRDefault="00464EE7" w:rsidP="00ED6439">
                      <w:pPr>
                        <w:jc w:val="center"/>
                        <w:rPr>
                          <w:rFonts w:ascii="Arial Rounded MT Bold" w:hAnsi="Arial Rounded MT Bold"/>
                          <w:lang w:val="fr-CA"/>
                        </w:rPr>
                      </w:pPr>
                      <w:r>
                        <w:rPr>
                          <w:rFonts w:ascii="Arial Rounded MT Bold" w:hAnsi="Arial Rounded MT Bold"/>
                          <w:lang w:val="fr-CA"/>
                        </w:rPr>
                        <w:t xml:space="preserve"> U1</w:t>
                      </w:r>
                      <w:r w:rsidR="00E01A6D">
                        <w:rPr>
                          <w:rFonts w:ascii="Arial Rounded MT Bold" w:hAnsi="Arial Rounded MT Bold"/>
                          <w:lang w:val="fr-CA"/>
                        </w:rPr>
                        <w:t>0</w:t>
                      </w:r>
                    </w:p>
                  </w:txbxContent>
                </v:textbox>
              </v:shape>
            </w:pict>
          </mc:Fallback>
        </mc:AlternateContent>
      </w:r>
      <w:r w:rsidR="0032254D">
        <w:rPr>
          <w:noProof/>
          <w:lang w:val="en-CA" w:eastAsia="en-CA"/>
        </w:rPr>
        <w:drawing>
          <wp:inline distT="0" distB="0" distL="0" distR="0">
            <wp:extent cx="6192096" cy="4644072"/>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112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4397" cy="4645798"/>
                    </a:xfrm>
                    <a:prstGeom prst="rect">
                      <a:avLst/>
                    </a:prstGeom>
                  </pic:spPr>
                </pic:pic>
              </a:graphicData>
            </a:graphic>
          </wp:inline>
        </w:drawing>
      </w:r>
    </w:p>
    <w:p w:rsidR="00ED6439" w:rsidRPr="0032254D" w:rsidRDefault="00ED6439">
      <w:pPr>
        <w:rPr>
          <w:rFonts w:asciiTheme="majorHAnsi" w:eastAsiaTheme="majorEastAsia" w:hAnsiTheme="majorHAnsi" w:cstheme="majorBidi"/>
          <w:b/>
          <w:bCs/>
          <w:color w:val="4F81BD" w:themeColor="accent1"/>
          <w:sz w:val="26"/>
          <w:szCs w:val="26"/>
          <w:lang w:val="en-CA"/>
        </w:rPr>
      </w:pPr>
      <w:r>
        <w:rPr>
          <w:lang w:val="fr-CA"/>
        </w:rPr>
        <w:br w:type="page"/>
      </w:r>
    </w:p>
    <w:p w:rsidR="00ED6439" w:rsidRDefault="00ED6439" w:rsidP="00ED6439">
      <w:pPr>
        <w:pStyle w:val="Heading2"/>
        <w:rPr>
          <w:lang w:val="fr-CA"/>
        </w:rPr>
      </w:pPr>
      <w:bookmarkStart w:id="8" w:name="_Toc41493264"/>
      <w:r>
        <w:rPr>
          <w:lang w:val="fr-CA"/>
        </w:rPr>
        <w:lastRenderedPageBreak/>
        <w:t>Connecteur Audio - U1</w:t>
      </w:r>
      <w:r w:rsidR="00E01A6D">
        <w:rPr>
          <w:lang w:val="fr-CA"/>
        </w:rPr>
        <w:t>0</w:t>
      </w:r>
      <w:bookmarkEnd w:id="8"/>
    </w:p>
    <w:p w:rsidR="00ED6439" w:rsidRDefault="00ED6439" w:rsidP="00622843">
      <w:pPr>
        <w:rPr>
          <w:lang w:val="fr-CA"/>
        </w:rPr>
      </w:pPr>
    </w:p>
    <w:p w:rsidR="00ED6439" w:rsidRPr="00622843" w:rsidRDefault="00ED6439" w:rsidP="00622843">
      <w:pPr>
        <w:rPr>
          <w:lang w:val="fr-CA"/>
        </w:rPr>
      </w:pPr>
      <w:r>
        <w:rPr>
          <w:lang w:val="fr-CA"/>
        </w:rPr>
        <w:t>Le tableau ci-dessous indique les signaux relié</w:t>
      </w:r>
      <w:r w:rsidR="00E01A6D">
        <w:rPr>
          <w:lang w:val="fr-CA"/>
        </w:rPr>
        <w:t>s aux broches de l’interface U10</w:t>
      </w:r>
    </w:p>
    <w:tbl>
      <w:tblPr>
        <w:tblW w:w="8280" w:type="dxa"/>
        <w:jc w:val="center"/>
        <w:tblCellMar>
          <w:left w:w="0" w:type="dxa"/>
          <w:right w:w="0" w:type="dxa"/>
        </w:tblCellMar>
        <w:tblLook w:val="0420" w:firstRow="1" w:lastRow="0" w:firstColumn="0" w:lastColumn="0" w:noHBand="0" w:noVBand="1"/>
      </w:tblPr>
      <w:tblGrid>
        <w:gridCol w:w="720"/>
        <w:gridCol w:w="3480"/>
        <w:gridCol w:w="720"/>
        <w:gridCol w:w="3360"/>
      </w:tblGrid>
      <w:tr w:rsidR="001149A8" w:rsidRPr="001149A8" w:rsidTr="001149A8">
        <w:trPr>
          <w:trHeight w:val="584"/>
          <w:jc w:val="center"/>
        </w:trPr>
        <w:tc>
          <w:tcPr>
            <w:tcW w:w="8280" w:type="dxa"/>
            <w:gridSpan w:val="4"/>
            <w:tcBorders>
              <w:top w:val="single" w:sz="6" w:space="0" w:color="4A7EBB"/>
              <w:left w:val="single" w:sz="6" w:space="0" w:color="4A7EBB"/>
              <w:bottom w:val="single" w:sz="18" w:space="0" w:color="FFFFFF"/>
              <w:right w:val="single" w:sz="6" w:space="0" w:color="4A7EBB"/>
            </w:tcBorders>
            <w:shd w:val="clear" w:color="auto" w:fill="4F81BD"/>
            <w:tcMar>
              <w:top w:w="72" w:type="dxa"/>
              <w:left w:w="144" w:type="dxa"/>
              <w:bottom w:w="72" w:type="dxa"/>
              <w:right w:w="144" w:type="dxa"/>
            </w:tcMar>
            <w:hideMark/>
          </w:tcPr>
          <w:p w:rsidR="00BB3B8C" w:rsidRPr="001149A8" w:rsidRDefault="001149A8" w:rsidP="00ED6439">
            <w:pPr>
              <w:jc w:val="center"/>
            </w:pPr>
            <w:r w:rsidRPr="001149A8">
              <w:rPr>
                <w:b/>
                <w:bCs/>
              </w:rPr>
              <w:t>U12 Pin Header</w:t>
            </w:r>
          </w:p>
        </w:tc>
      </w:tr>
      <w:tr w:rsidR="001149A8" w:rsidRPr="001149A8" w:rsidTr="001149A8">
        <w:trPr>
          <w:trHeight w:val="584"/>
          <w:jc w:val="center"/>
        </w:trPr>
        <w:tc>
          <w:tcPr>
            <w:tcW w:w="720" w:type="dxa"/>
            <w:tcBorders>
              <w:top w:val="single" w:sz="18" w:space="0" w:color="FFFFFF"/>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1149A8" w:rsidRDefault="001149A8" w:rsidP="001149A8">
            <w:r w:rsidRPr="001149A8">
              <w:t>1</w:t>
            </w:r>
          </w:p>
        </w:tc>
        <w:tc>
          <w:tcPr>
            <w:tcW w:w="3480" w:type="dxa"/>
            <w:tcBorders>
              <w:top w:val="single" w:sz="18" w:space="0" w:color="FFFFFF"/>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1149A8" w:rsidRDefault="001149A8" w:rsidP="001149A8">
            <w:r w:rsidRPr="001149A8">
              <w:t xml:space="preserve">From RX Audio </w:t>
            </w:r>
          </w:p>
        </w:tc>
        <w:tc>
          <w:tcPr>
            <w:tcW w:w="720" w:type="dxa"/>
            <w:tcBorders>
              <w:top w:val="single" w:sz="18" w:space="0" w:color="FFFFFF"/>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1149A8" w:rsidRDefault="001149A8" w:rsidP="001149A8">
            <w:r w:rsidRPr="001149A8">
              <w:t>2</w:t>
            </w:r>
          </w:p>
        </w:tc>
        <w:tc>
          <w:tcPr>
            <w:tcW w:w="3360" w:type="dxa"/>
            <w:tcBorders>
              <w:top w:val="single" w:sz="18" w:space="0" w:color="FFFFFF"/>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1149A8" w:rsidRDefault="001149A8" w:rsidP="001149A8">
            <w:r w:rsidRPr="001149A8">
              <w:t>To Audio TX</w:t>
            </w:r>
          </w:p>
        </w:tc>
      </w:tr>
      <w:tr w:rsidR="001149A8" w:rsidRPr="001149A8" w:rsidTr="001149A8">
        <w:trPr>
          <w:trHeight w:val="584"/>
          <w:jc w:val="center"/>
        </w:trPr>
        <w:tc>
          <w:tcPr>
            <w:tcW w:w="72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1149A8" w:rsidRDefault="001149A8" w:rsidP="001149A8">
            <w:r w:rsidRPr="001149A8">
              <w:t>3</w:t>
            </w:r>
          </w:p>
        </w:tc>
        <w:tc>
          <w:tcPr>
            <w:tcW w:w="3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1149A8" w:rsidRDefault="001149A8" w:rsidP="001149A8">
            <w:r w:rsidRPr="001149A8">
              <w:t>Aux Audio In</w:t>
            </w:r>
          </w:p>
        </w:tc>
        <w:tc>
          <w:tcPr>
            <w:tcW w:w="72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1149A8" w:rsidRDefault="001149A8" w:rsidP="001149A8">
            <w:r w:rsidRPr="001149A8">
              <w:t>4</w:t>
            </w:r>
          </w:p>
        </w:tc>
        <w:tc>
          <w:tcPr>
            <w:tcW w:w="336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1149A8" w:rsidRDefault="001149A8" w:rsidP="001149A8">
            <w:r w:rsidRPr="001149A8">
              <w:t>Audio to PIC</w:t>
            </w:r>
          </w:p>
        </w:tc>
      </w:tr>
      <w:tr w:rsidR="001149A8" w:rsidRPr="001149A8" w:rsidTr="001149A8">
        <w:trPr>
          <w:trHeight w:val="584"/>
          <w:jc w:val="center"/>
        </w:trPr>
        <w:tc>
          <w:tcPr>
            <w:tcW w:w="72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1149A8" w:rsidRDefault="001149A8" w:rsidP="001149A8">
            <w:r w:rsidRPr="001149A8">
              <w:t>5</w:t>
            </w:r>
          </w:p>
        </w:tc>
        <w:tc>
          <w:tcPr>
            <w:tcW w:w="3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1149A8" w:rsidRDefault="001149A8" w:rsidP="001149A8">
            <w:r w:rsidRPr="001149A8">
              <w:t>+5V</w:t>
            </w:r>
          </w:p>
        </w:tc>
        <w:tc>
          <w:tcPr>
            <w:tcW w:w="72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1149A8" w:rsidRDefault="001149A8" w:rsidP="001149A8">
            <w:r w:rsidRPr="001149A8">
              <w:t>6</w:t>
            </w:r>
          </w:p>
        </w:tc>
        <w:tc>
          <w:tcPr>
            <w:tcW w:w="336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1149A8" w:rsidRDefault="001149A8" w:rsidP="001149A8">
            <w:r w:rsidRPr="001149A8">
              <w:t>VSS</w:t>
            </w:r>
          </w:p>
        </w:tc>
      </w:tr>
    </w:tbl>
    <w:p w:rsidR="001149A8" w:rsidRDefault="001149A8" w:rsidP="001149A8">
      <w:pPr>
        <w:rPr>
          <w:lang w:val="fr-CA"/>
        </w:rPr>
      </w:pPr>
    </w:p>
    <w:p w:rsidR="001149A8" w:rsidRPr="001149A8" w:rsidRDefault="001149A8" w:rsidP="001149A8">
      <w:pPr>
        <w:pStyle w:val="IntenseQuote"/>
        <w:rPr>
          <w:rStyle w:val="IntenseEmphasis"/>
        </w:rPr>
      </w:pPr>
      <w:r w:rsidRPr="001149A8">
        <w:rPr>
          <w:rStyle w:val="IntenseEmphasis"/>
        </w:rPr>
        <w:t>NOTE</w:t>
      </w:r>
    </w:p>
    <w:p w:rsidR="001149A8" w:rsidRDefault="001149A8" w:rsidP="001149A8">
      <w:pPr>
        <w:rPr>
          <w:lang w:val="fr-CA"/>
        </w:rPr>
      </w:pPr>
      <w:r>
        <w:rPr>
          <w:lang w:val="fr-CA"/>
        </w:rPr>
        <w:t>Le signal audio reçu par le contrôleur est dirigé vers la broche 1 du connecteur U1</w:t>
      </w:r>
      <w:r w:rsidR="00E01A6D">
        <w:rPr>
          <w:lang w:val="fr-CA"/>
        </w:rPr>
        <w:t>0</w:t>
      </w:r>
      <w:r>
        <w:rPr>
          <w:lang w:val="fr-CA"/>
        </w:rPr>
        <w:t>.  Le contrôleur amplifie et retransmet l’audio qui est relié à la broche 2 du connecteur U1</w:t>
      </w:r>
      <w:r w:rsidR="00E01A6D">
        <w:rPr>
          <w:lang w:val="fr-CA"/>
        </w:rPr>
        <w:t>0</w:t>
      </w:r>
      <w:r>
        <w:rPr>
          <w:lang w:val="fr-CA"/>
        </w:rPr>
        <w:t>. Il est donc essentiel d’installer un cavalier (</w:t>
      </w:r>
      <w:proofErr w:type="spellStart"/>
      <w:r>
        <w:rPr>
          <w:lang w:val="fr-CA"/>
        </w:rPr>
        <w:t>jumper</w:t>
      </w:r>
      <w:proofErr w:type="spellEnd"/>
      <w:r>
        <w:rPr>
          <w:lang w:val="fr-CA"/>
        </w:rPr>
        <w:t>) entre les broches 1 et 2 afin que l’audio soit réacheminé aux sorties audio.</w:t>
      </w:r>
    </w:p>
    <w:p w:rsidR="00622843" w:rsidRDefault="00622843" w:rsidP="001149A8">
      <w:pPr>
        <w:rPr>
          <w:lang w:val="fr-CA"/>
        </w:rPr>
      </w:pPr>
    </w:p>
    <w:p w:rsidR="00622843" w:rsidRDefault="00622843">
      <w:pPr>
        <w:rPr>
          <w:lang w:val="fr-CA"/>
        </w:rPr>
      </w:pPr>
      <w:r>
        <w:rPr>
          <w:lang w:val="fr-CA"/>
        </w:rPr>
        <w:br w:type="page"/>
      </w:r>
    </w:p>
    <w:p w:rsidR="00622843" w:rsidRDefault="00622843" w:rsidP="00622843">
      <w:pPr>
        <w:pStyle w:val="Heading2"/>
        <w:rPr>
          <w:lang w:val="fr-CA"/>
        </w:rPr>
      </w:pPr>
      <w:bookmarkStart w:id="9" w:name="_Toc41493265"/>
      <w:r>
        <w:rPr>
          <w:lang w:val="fr-CA"/>
        </w:rPr>
        <w:lastRenderedPageBreak/>
        <w:t>Connecteur Auxiliaire – U30</w:t>
      </w:r>
      <w:bookmarkEnd w:id="9"/>
    </w:p>
    <w:p w:rsidR="00622843" w:rsidRDefault="00622843" w:rsidP="00622843">
      <w:pPr>
        <w:rPr>
          <w:lang w:val="fr-CA"/>
        </w:rPr>
      </w:pPr>
    </w:p>
    <w:p w:rsidR="00622843" w:rsidRDefault="00622843" w:rsidP="00622843">
      <w:pPr>
        <w:rPr>
          <w:lang w:val="fr-CA"/>
        </w:rPr>
      </w:pPr>
      <w:r>
        <w:rPr>
          <w:lang w:val="fr-CA"/>
        </w:rPr>
        <w:t>Le connecteur U30 donne accès à divers signaux du contrôleur. Les signaux d’horloge peuvent être utilisés afin de rediriger l’horloge du circuit générateur/décodeur DTMF vers le PIC.</w:t>
      </w:r>
    </w:p>
    <w:p w:rsidR="00622843" w:rsidRDefault="00622843" w:rsidP="00622843">
      <w:pPr>
        <w:rPr>
          <w:lang w:val="fr-CA"/>
        </w:rPr>
      </w:pPr>
      <w:r>
        <w:rPr>
          <w:lang w:val="fr-CA"/>
        </w:rPr>
        <w:t xml:space="preserve">Ce connecteur fournit également accès aux signaux I2C afin de relier </w:t>
      </w:r>
      <w:proofErr w:type="gramStart"/>
      <w:r>
        <w:rPr>
          <w:lang w:val="fr-CA"/>
        </w:rPr>
        <w:t>d’autre</w:t>
      </w:r>
      <w:proofErr w:type="gramEnd"/>
      <w:r>
        <w:rPr>
          <w:lang w:val="fr-CA"/>
        </w:rPr>
        <w:t xml:space="preserve"> circuits compatibles au protocole I2C.</w:t>
      </w:r>
    </w:p>
    <w:p w:rsidR="00622843" w:rsidRDefault="00622843" w:rsidP="00622843">
      <w:pPr>
        <w:rPr>
          <w:lang w:val="fr-CA"/>
        </w:rPr>
      </w:pPr>
      <w:r>
        <w:rPr>
          <w:lang w:val="fr-CA"/>
        </w:rPr>
        <w:t>Enfin, des signaux d’alimentation et de remise-à-zéro (Reset) sont également disponibles pour utilisation future.</w:t>
      </w:r>
    </w:p>
    <w:p w:rsidR="00622843" w:rsidRPr="00622843" w:rsidRDefault="00622843" w:rsidP="00622843">
      <w:pPr>
        <w:rPr>
          <w:lang w:val="fr-CA"/>
        </w:rPr>
      </w:pPr>
    </w:p>
    <w:tbl>
      <w:tblPr>
        <w:tblW w:w="8280" w:type="dxa"/>
        <w:jc w:val="center"/>
        <w:tblCellMar>
          <w:left w:w="0" w:type="dxa"/>
          <w:right w:w="0" w:type="dxa"/>
        </w:tblCellMar>
        <w:tblLook w:val="0420" w:firstRow="1" w:lastRow="0" w:firstColumn="0" w:lastColumn="0" w:noHBand="0" w:noVBand="1"/>
      </w:tblPr>
      <w:tblGrid>
        <w:gridCol w:w="720"/>
        <w:gridCol w:w="3480"/>
        <w:gridCol w:w="720"/>
        <w:gridCol w:w="3360"/>
      </w:tblGrid>
      <w:tr w:rsidR="00622843" w:rsidRPr="00622843" w:rsidTr="00622843">
        <w:trPr>
          <w:trHeight w:val="584"/>
          <w:jc w:val="center"/>
        </w:trPr>
        <w:tc>
          <w:tcPr>
            <w:tcW w:w="8280" w:type="dxa"/>
            <w:gridSpan w:val="4"/>
            <w:tcBorders>
              <w:top w:val="single" w:sz="6" w:space="0" w:color="4A7EBB"/>
              <w:left w:val="single" w:sz="6" w:space="0" w:color="4A7EBB"/>
              <w:bottom w:val="single" w:sz="18" w:space="0" w:color="FFFFFF"/>
              <w:right w:val="single" w:sz="6" w:space="0" w:color="4A7EBB"/>
            </w:tcBorders>
            <w:shd w:val="clear" w:color="auto" w:fill="4F81BD"/>
            <w:tcMar>
              <w:top w:w="72" w:type="dxa"/>
              <w:left w:w="144" w:type="dxa"/>
              <w:bottom w:w="72" w:type="dxa"/>
              <w:right w:w="144" w:type="dxa"/>
            </w:tcMar>
            <w:hideMark/>
          </w:tcPr>
          <w:p w:rsidR="00BB3B8C" w:rsidRPr="00622843" w:rsidRDefault="00622843" w:rsidP="00622843">
            <w:r w:rsidRPr="00622843">
              <w:rPr>
                <w:b/>
                <w:bCs/>
              </w:rPr>
              <w:t>U30 Pin Header</w:t>
            </w:r>
          </w:p>
        </w:tc>
      </w:tr>
      <w:tr w:rsidR="00622843" w:rsidRPr="00622843" w:rsidTr="00622843">
        <w:trPr>
          <w:trHeight w:val="584"/>
          <w:jc w:val="center"/>
        </w:trPr>
        <w:tc>
          <w:tcPr>
            <w:tcW w:w="720" w:type="dxa"/>
            <w:tcBorders>
              <w:top w:val="single" w:sz="18" w:space="0" w:color="FFFFFF"/>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622843" w:rsidRDefault="00622843" w:rsidP="00622843">
            <w:r w:rsidRPr="00622843">
              <w:t>1</w:t>
            </w:r>
          </w:p>
        </w:tc>
        <w:tc>
          <w:tcPr>
            <w:tcW w:w="3480" w:type="dxa"/>
            <w:tcBorders>
              <w:top w:val="single" w:sz="18" w:space="0" w:color="FFFFFF"/>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622843" w:rsidRDefault="00622843" w:rsidP="00622843">
            <w:r w:rsidRPr="00622843">
              <w:t>DTMF Clock Out</w:t>
            </w:r>
          </w:p>
        </w:tc>
        <w:tc>
          <w:tcPr>
            <w:tcW w:w="720" w:type="dxa"/>
            <w:tcBorders>
              <w:top w:val="single" w:sz="18" w:space="0" w:color="FFFFFF"/>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622843" w:rsidRDefault="00622843" w:rsidP="00622843">
            <w:r w:rsidRPr="00622843">
              <w:t>2</w:t>
            </w:r>
          </w:p>
        </w:tc>
        <w:tc>
          <w:tcPr>
            <w:tcW w:w="3360" w:type="dxa"/>
            <w:tcBorders>
              <w:top w:val="single" w:sz="18" w:space="0" w:color="FFFFFF"/>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622843" w:rsidRDefault="00622843" w:rsidP="00622843">
            <w:r w:rsidRPr="00622843">
              <w:t>PIC Clock In</w:t>
            </w:r>
          </w:p>
        </w:tc>
      </w:tr>
      <w:tr w:rsidR="00622843" w:rsidRPr="00622843" w:rsidTr="00622843">
        <w:trPr>
          <w:trHeight w:val="584"/>
          <w:jc w:val="center"/>
        </w:trPr>
        <w:tc>
          <w:tcPr>
            <w:tcW w:w="72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622843" w:rsidRDefault="00622843" w:rsidP="00622843">
            <w:r w:rsidRPr="00622843">
              <w:t>3</w:t>
            </w:r>
          </w:p>
        </w:tc>
        <w:tc>
          <w:tcPr>
            <w:tcW w:w="3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622843" w:rsidRDefault="00622843" w:rsidP="00622843">
            <w:r w:rsidRPr="00622843">
              <w:t>PWM Out</w:t>
            </w:r>
          </w:p>
        </w:tc>
        <w:tc>
          <w:tcPr>
            <w:tcW w:w="72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622843" w:rsidRDefault="00622843" w:rsidP="00622843">
            <w:r w:rsidRPr="00622843">
              <w:t>4</w:t>
            </w:r>
          </w:p>
        </w:tc>
        <w:tc>
          <w:tcPr>
            <w:tcW w:w="336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622843" w:rsidRDefault="00622843" w:rsidP="00622843">
            <w:r w:rsidRPr="00622843">
              <w:t>PIC Clock Out</w:t>
            </w:r>
          </w:p>
        </w:tc>
      </w:tr>
      <w:tr w:rsidR="00622843" w:rsidRPr="00622843" w:rsidTr="00622843">
        <w:trPr>
          <w:trHeight w:val="584"/>
          <w:jc w:val="center"/>
        </w:trPr>
        <w:tc>
          <w:tcPr>
            <w:tcW w:w="72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622843" w:rsidRDefault="00622843" w:rsidP="00622843">
            <w:r w:rsidRPr="00622843">
              <w:t>5</w:t>
            </w:r>
          </w:p>
        </w:tc>
        <w:tc>
          <w:tcPr>
            <w:tcW w:w="3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622843" w:rsidRDefault="00622843" w:rsidP="00622843">
            <w:r w:rsidRPr="00622843">
              <w:t>I2C Data</w:t>
            </w:r>
          </w:p>
        </w:tc>
        <w:tc>
          <w:tcPr>
            <w:tcW w:w="72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622843" w:rsidRDefault="00622843" w:rsidP="00622843">
            <w:r w:rsidRPr="00622843">
              <w:t>6</w:t>
            </w:r>
          </w:p>
        </w:tc>
        <w:tc>
          <w:tcPr>
            <w:tcW w:w="336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622843" w:rsidRDefault="00622843" w:rsidP="00622843">
            <w:r w:rsidRPr="00622843">
              <w:t>I2C Clock</w:t>
            </w:r>
          </w:p>
        </w:tc>
      </w:tr>
      <w:tr w:rsidR="00622843" w:rsidRPr="00622843" w:rsidTr="00622843">
        <w:trPr>
          <w:trHeight w:val="584"/>
          <w:jc w:val="center"/>
        </w:trPr>
        <w:tc>
          <w:tcPr>
            <w:tcW w:w="72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622843" w:rsidRDefault="00622843" w:rsidP="00622843">
            <w:r w:rsidRPr="00622843">
              <w:t>7</w:t>
            </w:r>
          </w:p>
        </w:tc>
        <w:tc>
          <w:tcPr>
            <w:tcW w:w="3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622843" w:rsidRDefault="00622843" w:rsidP="00622843">
            <w:r w:rsidRPr="00622843">
              <w:t>PIC RD7 (Pin 30)</w:t>
            </w:r>
          </w:p>
        </w:tc>
        <w:tc>
          <w:tcPr>
            <w:tcW w:w="72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622843" w:rsidRDefault="00622843" w:rsidP="00622843">
            <w:r w:rsidRPr="00622843">
              <w:t>8</w:t>
            </w:r>
          </w:p>
        </w:tc>
        <w:tc>
          <w:tcPr>
            <w:tcW w:w="336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622843" w:rsidRDefault="00622843" w:rsidP="00622843">
            <w:r w:rsidRPr="00622843">
              <w:t>DTMF CS (Pull down)</w:t>
            </w:r>
          </w:p>
        </w:tc>
      </w:tr>
      <w:tr w:rsidR="00622843" w:rsidRPr="00622843" w:rsidTr="00622843">
        <w:trPr>
          <w:trHeight w:val="584"/>
          <w:jc w:val="center"/>
        </w:trPr>
        <w:tc>
          <w:tcPr>
            <w:tcW w:w="72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622843" w:rsidRDefault="00622843" w:rsidP="00622843">
            <w:r w:rsidRPr="00622843">
              <w:t>9</w:t>
            </w:r>
          </w:p>
        </w:tc>
        <w:tc>
          <w:tcPr>
            <w:tcW w:w="3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622843" w:rsidRDefault="00622843" w:rsidP="00622843">
            <w:r w:rsidRPr="00622843">
              <w:t>PIC MCLR/RE3 (Pin 1)</w:t>
            </w:r>
          </w:p>
        </w:tc>
        <w:tc>
          <w:tcPr>
            <w:tcW w:w="72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622843" w:rsidRDefault="00622843" w:rsidP="00622843">
            <w:r w:rsidRPr="00622843">
              <w:t>10</w:t>
            </w:r>
          </w:p>
        </w:tc>
        <w:tc>
          <w:tcPr>
            <w:tcW w:w="336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622843" w:rsidRDefault="00622843" w:rsidP="00622843">
            <w:r w:rsidRPr="00622843">
              <w:t>VSS</w:t>
            </w:r>
          </w:p>
        </w:tc>
      </w:tr>
      <w:tr w:rsidR="00622843" w:rsidRPr="00622843" w:rsidTr="00622843">
        <w:trPr>
          <w:trHeight w:val="584"/>
          <w:jc w:val="center"/>
        </w:trPr>
        <w:tc>
          <w:tcPr>
            <w:tcW w:w="72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622843" w:rsidRDefault="00622843" w:rsidP="00622843">
            <w:r w:rsidRPr="00622843">
              <w:t>11</w:t>
            </w:r>
          </w:p>
        </w:tc>
        <w:tc>
          <w:tcPr>
            <w:tcW w:w="3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622843" w:rsidRDefault="00622843" w:rsidP="00622843">
            <w:r w:rsidRPr="00622843">
              <w:t>+5V</w:t>
            </w:r>
          </w:p>
        </w:tc>
        <w:tc>
          <w:tcPr>
            <w:tcW w:w="72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622843" w:rsidRDefault="00622843" w:rsidP="00622843">
            <w:r w:rsidRPr="00622843">
              <w:t>12</w:t>
            </w:r>
          </w:p>
        </w:tc>
        <w:tc>
          <w:tcPr>
            <w:tcW w:w="336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622843" w:rsidRDefault="00622843" w:rsidP="00622843">
            <w:r w:rsidRPr="00622843">
              <w:t>+2.5V</w:t>
            </w:r>
          </w:p>
        </w:tc>
      </w:tr>
    </w:tbl>
    <w:p w:rsidR="001149A8" w:rsidRDefault="001149A8" w:rsidP="001149A8">
      <w:pPr>
        <w:rPr>
          <w:lang w:val="fr-CA"/>
        </w:rPr>
      </w:pPr>
    </w:p>
    <w:p w:rsidR="001149A8" w:rsidRPr="001149A8" w:rsidRDefault="001149A8" w:rsidP="001149A8">
      <w:pPr>
        <w:rPr>
          <w:lang w:val="fr-CA"/>
        </w:rPr>
      </w:pPr>
    </w:p>
    <w:p w:rsidR="00622843" w:rsidRDefault="00622843">
      <w:pPr>
        <w:rPr>
          <w:lang w:val="fr-CA"/>
        </w:rPr>
      </w:pPr>
      <w:r>
        <w:rPr>
          <w:lang w:val="fr-CA"/>
        </w:rPr>
        <w:br w:type="page"/>
      </w:r>
    </w:p>
    <w:p w:rsidR="00F61E9B" w:rsidRDefault="00622843" w:rsidP="00622843">
      <w:pPr>
        <w:pStyle w:val="Heading2"/>
        <w:rPr>
          <w:lang w:val="fr-CA"/>
        </w:rPr>
      </w:pPr>
      <w:bookmarkStart w:id="10" w:name="_Toc41493266"/>
      <w:r>
        <w:rPr>
          <w:lang w:val="fr-CA"/>
        </w:rPr>
        <w:lastRenderedPageBreak/>
        <w:t>Connecteur RS232 –U35</w:t>
      </w:r>
      <w:bookmarkEnd w:id="10"/>
    </w:p>
    <w:p w:rsidR="00622843" w:rsidRDefault="00622843" w:rsidP="00622843">
      <w:pPr>
        <w:rPr>
          <w:lang w:val="fr-CA"/>
        </w:rPr>
      </w:pPr>
    </w:p>
    <w:p w:rsidR="00622843" w:rsidRDefault="00622843" w:rsidP="00622843">
      <w:pPr>
        <w:rPr>
          <w:lang w:val="fr-CA"/>
        </w:rPr>
      </w:pPr>
      <w:proofErr w:type="gramStart"/>
      <w:r>
        <w:rPr>
          <w:lang w:val="fr-CA"/>
        </w:rPr>
        <w:t>Un</w:t>
      </w:r>
      <w:proofErr w:type="gramEnd"/>
      <w:r>
        <w:rPr>
          <w:lang w:val="fr-CA"/>
        </w:rPr>
        <w:t xml:space="preserve"> interface RS232 (MAX232) est installé sur le </w:t>
      </w:r>
      <w:proofErr w:type="spellStart"/>
      <w:r>
        <w:rPr>
          <w:lang w:val="fr-CA"/>
        </w:rPr>
        <w:t>contôleur</w:t>
      </w:r>
      <w:proofErr w:type="spellEnd"/>
      <w:r>
        <w:rPr>
          <w:lang w:val="fr-CA"/>
        </w:rPr>
        <w:t>. Les signaux non utilisés du MAX232 sont disponibles pour utilisation externe. Ces signaux sont identifiés dans la table suivante.</w:t>
      </w:r>
    </w:p>
    <w:p w:rsidR="00CD2C50" w:rsidRDefault="00CD2C50" w:rsidP="00622843">
      <w:pPr>
        <w:rPr>
          <w:lang w:val="fr-CA"/>
        </w:rPr>
      </w:pPr>
    </w:p>
    <w:tbl>
      <w:tblPr>
        <w:tblW w:w="6480" w:type="dxa"/>
        <w:jc w:val="center"/>
        <w:tblCellMar>
          <w:left w:w="0" w:type="dxa"/>
          <w:right w:w="0" w:type="dxa"/>
        </w:tblCellMar>
        <w:tblLook w:val="0420" w:firstRow="1" w:lastRow="0" w:firstColumn="0" w:lastColumn="0" w:noHBand="0" w:noVBand="1"/>
      </w:tblPr>
      <w:tblGrid>
        <w:gridCol w:w="480"/>
        <w:gridCol w:w="2640"/>
        <w:gridCol w:w="480"/>
        <w:gridCol w:w="2880"/>
      </w:tblGrid>
      <w:tr w:rsidR="00622843" w:rsidRPr="00622843" w:rsidTr="00622843">
        <w:trPr>
          <w:jc w:val="center"/>
        </w:trPr>
        <w:tc>
          <w:tcPr>
            <w:tcW w:w="6480" w:type="dxa"/>
            <w:gridSpan w:val="4"/>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B3B8C" w:rsidRPr="00622843" w:rsidRDefault="00622843" w:rsidP="00622843">
            <w:r w:rsidRPr="00622843">
              <w:rPr>
                <w:b/>
                <w:bCs/>
              </w:rPr>
              <w:t>U35 Pin Header</w:t>
            </w:r>
          </w:p>
        </w:tc>
      </w:tr>
      <w:tr w:rsidR="00622843" w:rsidRPr="00622843" w:rsidTr="00622843">
        <w:trPr>
          <w:trHeight w:val="584"/>
          <w:jc w:val="center"/>
        </w:trPr>
        <w:tc>
          <w:tcPr>
            <w:tcW w:w="48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B3B8C" w:rsidRPr="00622843" w:rsidRDefault="00622843" w:rsidP="00622843">
            <w:r w:rsidRPr="00622843">
              <w:t>1</w:t>
            </w:r>
          </w:p>
        </w:tc>
        <w:tc>
          <w:tcPr>
            <w:tcW w:w="26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B3B8C" w:rsidRPr="00622843" w:rsidRDefault="00622843" w:rsidP="00622843">
            <w:r w:rsidRPr="00622843">
              <w:t>DCD</w:t>
            </w:r>
          </w:p>
        </w:tc>
        <w:tc>
          <w:tcPr>
            <w:tcW w:w="48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B3B8C" w:rsidRPr="00622843" w:rsidRDefault="00622843" w:rsidP="00622843">
            <w:r w:rsidRPr="00622843">
              <w:t>2</w:t>
            </w:r>
          </w:p>
        </w:tc>
        <w:tc>
          <w:tcPr>
            <w:tcW w:w="288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B3B8C" w:rsidRPr="00622843" w:rsidRDefault="00622843" w:rsidP="00622843">
            <w:r w:rsidRPr="00622843">
              <w:t>RTS</w:t>
            </w:r>
          </w:p>
        </w:tc>
      </w:tr>
      <w:tr w:rsidR="00622843" w:rsidRPr="00622843" w:rsidTr="00622843">
        <w:trPr>
          <w:trHeight w:val="584"/>
          <w:jc w:val="center"/>
        </w:trPr>
        <w:tc>
          <w:tcPr>
            <w:tcW w:w="4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B3B8C" w:rsidRPr="00622843" w:rsidRDefault="00622843" w:rsidP="00622843">
            <w:r w:rsidRPr="00622843">
              <w:t>3</w:t>
            </w:r>
          </w:p>
        </w:tc>
        <w:tc>
          <w:tcPr>
            <w:tcW w:w="26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B3B8C" w:rsidRPr="00622843" w:rsidRDefault="00622843" w:rsidP="00622843">
            <w:r w:rsidRPr="00622843">
              <w:t>DTR</w:t>
            </w:r>
          </w:p>
        </w:tc>
        <w:tc>
          <w:tcPr>
            <w:tcW w:w="4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B3B8C" w:rsidRPr="00622843" w:rsidRDefault="00622843" w:rsidP="00622843">
            <w:r w:rsidRPr="00622843">
              <w:t>4</w:t>
            </w:r>
          </w:p>
        </w:tc>
        <w:tc>
          <w:tcPr>
            <w:tcW w:w="28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B3B8C" w:rsidRPr="00622843" w:rsidRDefault="00622843" w:rsidP="00622843">
            <w:r w:rsidRPr="00622843">
              <w:t>CTS</w:t>
            </w:r>
          </w:p>
        </w:tc>
      </w:tr>
      <w:tr w:rsidR="00622843" w:rsidRPr="00622843" w:rsidTr="00622843">
        <w:trPr>
          <w:trHeight w:val="584"/>
          <w:jc w:val="center"/>
        </w:trPr>
        <w:tc>
          <w:tcPr>
            <w:tcW w:w="4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B3B8C" w:rsidRPr="00622843" w:rsidRDefault="00622843" w:rsidP="00622843">
            <w:r w:rsidRPr="00622843">
              <w:t>5</w:t>
            </w:r>
          </w:p>
        </w:tc>
        <w:tc>
          <w:tcPr>
            <w:tcW w:w="264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B3B8C" w:rsidRPr="00622843" w:rsidRDefault="00622843" w:rsidP="00622843">
            <w:r w:rsidRPr="00622843">
              <w:t>T2In (TTL)</w:t>
            </w:r>
          </w:p>
        </w:tc>
        <w:tc>
          <w:tcPr>
            <w:tcW w:w="4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B3B8C" w:rsidRPr="00622843" w:rsidRDefault="00622843" w:rsidP="00622843">
            <w:r w:rsidRPr="00622843">
              <w:t>6</w:t>
            </w:r>
          </w:p>
        </w:tc>
        <w:tc>
          <w:tcPr>
            <w:tcW w:w="28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B3B8C" w:rsidRPr="00622843" w:rsidRDefault="00622843" w:rsidP="00622843">
            <w:r w:rsidRPr="00622843">
              <w:t>T2Out (RS232)</w:t>
            </w:r>
          </w:p>
        </w:tc>
      </w:tr>
      <w:tr w:rsidR="00622843" w:rsidRPr="00622843" w:rsidTr="00622843">
        <w:trPr>
          <w:trHeight w:val="584"/>
          <w:jc w:val="center"/>
        </w:trPr>
        <w:tc>
          <w:tcPr>
            <w:tcW w:w="4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B3B8C" w:rsidRPr="00622843" w:rsidRDefault="00622843" w:rsidP="00622843">
            <w:r w:rsidRPr="00622843">
              <w:t>7</w:t>
            </w:r>
          </w:p>
        </w:tc>
        <w:tc>
          <w:tcPr>
            <w:tcW w:w="26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B3B8C" w:rsidRPr="00622843" w:rsidRDefault="00622843" w:rsidP="00622843">
            <w:r w:rsidRPr="00622843">
              <w:t>R2Out (TTL)</w:t>
            </w:r>
          </w:p>
        </w:tc>
        <w:tc>
          <w:tcPr>
            <w:tcW w:w="4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B3B8C" w:rsidRPr="00622843" w:rsidRDefault="00622843" w:rsidP="00622843">
            <w:r w:rsidRPr="00622843">
              <w:t>8</w:t>
            </w:r>
          </w:p>
        </w:tc>
        <w:tc>
          <w:tcPr>
            <w:tcW w:w="28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B3B8C" w:rsidRPr="00622843" w:rsidRDefault="00622843" w:rsidP="00622843">
            <w:r w:rsidRPr="00622843">
              <w:t>R2In (RS232)</w:t>
            </w:r>
          </w:p>
        </w:tc>
      </w:tr>
    </w:tbl>
    <w:p w:rsidR="00E1147B" w:rsidRDefault="00E1147B" w:rsidP="00622843">
      <w:pPr>
        <w:rPr>
          <w:lang w:val="fr-CA"/>
        </w:rPr>
      </w:pPr>
    </w:p>
    <w:p w:rsidR="00E1147B" w:rsidRDefault="00E1147B" w:rsidP="00E1147B">
      <w:pPr>
        <w:rPr>
          <w:lang w:val="fr-CA"/>
        </w:rPr>
      </w:pPr>
      <w:r>
        <w:rPr>
          <w:lang w:val="fr-CA"/>
        </w:rPr>
        <w:br w:type="page"/>
      </w:r>
    </w:p>
    <w:p w:rsidR="00E1147B" w:rsidRDefault="00E1147B" w:rsidP="00E1147B">
      <w:pPr>
        <w:pStyle w:val="Heading2"/>
        <w:rPr>
          <w:lang w:val="fr-CA"/>
        </w:rPr>
      </w:pPr>
      <w:bookmarkStart w:id="11" w:name="_Toc41493267"/>
      <w:r>
        <w:rPr>
          <w:lang w:val="fr-CA"/>
        </w:rPr>
        <w:lastRenderedPageBreak/>
        <w:t>Raccordement avec afficheur LCD</w:t>
      </w:r>
      <w:bookmarkEnd w:id="11"/>
    </w:p>
    <w:p w:rsidR="00E1147B" w:rsidRDefault="00E1147B" w:rsidP="00E1147B">
      <w:pPr>
        <w:rPr>
          <w:lang w:val="fr-CA"/>
        </w:rPr>
      </w:pPr>
      <w:r>
        <w:rPr>
          <w:lang w:val="fr-CA"/>
        </w:rPr>
        <w:t>Le contrôleur peut être raccordé à un afficheur LCD via l’interface I2C situé sur le connecteur U</w:t>
      </w:r>
      <w:r w:rsidR="0032254D">
        <w:rPr>
          <w:lang w:val="fr-CA"/>
        </w:rPr>
        <w:t>28</w:t>
      </w:r>
      <w:r>
        <w:rPr>
          <w:lang w:val="fr-CA"/>
        </w:rPr>
        <w:t>. Quatre fils sont requis pour effectuer la connexion :</w:t>
      </w:r>
    </w:p>
    <w:p w:rsidR="00E1147B" w:rsidRDefault="00E1147B" w:rsidP="00E1147B">
      <w:pPr>
        <w:pStyle w:val="ListParagraph"/>
        <w:numPr>
          <w:ilvl w:val="0"/>
          <w:numId w:val="3"/>
        </w:numPr>
        <w:rPr>
          <w:lang w:val="fr-CA"/>
        </w:rPr>
      </w:pPr>
      <w:r>
        <w:rPr>
          <w:noProof/>
          <w:lang w:val="en-CA" w:eastAsia="en-CA"/>
        </w:rPr>
        <mc:AlternateContent>
          <mc:Choice Requires="wps">
            <w:drawing>
              <wp:anchor distT="0" distB="0" distL="114300" distR="114300" simplePos="0" relativeHeight="251782656" behindDoc="0" locked="0" layoutInCell="1" allowOverlap="1" wp14:anchorId="1824AB81" wp14:editId="51D43FEA">
                <wp:simplePos x="0" y="0"/>
                <wp:positionH relativeFrom="column">
                  <wp:posOffset>2077790</wp:posOffset>
                </wp:positionH>
                <wp:positionV relativeFrom="paragraph">
                  <wp:posOffset>27305</wp:posOffset>
                </wp:positionV>
                <wp:extent cx="119743" cy="119743"/>
                <wp:effectExtent l="0" t="0" r="13970" b="13970"/>
                <wp:wrapNone/>
                <wp:docPr id="28" name="Rectangle 28"/>
                <wp:cNvGraphicFramePr/>
                <a:graphic xmlns:a="http://schemas.openxmlformats.org/drawingml/2006/main">
                  <a:graphicData uri="http://schemas.microsoft.com/office/word/2010/wordprocessingShape">
                    <wps:wsp>
                      <wps:cNvSpPr/>
                      <wps:spPr>
                        <a:xfrm>
                          <a:off x="0" y="0"/>
                          <a:ext cx="119743" cy="119743"/>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D6BB10" id="Rectangle 28" o:spid="_x0000_s1026" style="position:absolute;margin-left:163.6pt;margin-top:2.15pt;width:9.45pt;height:9.45pt;z-index:25178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" fillcolor="red" strokecolor="black [3213]" strokeweight="2pt"/>
            </w:pict>
          </mc:Fallback>
        </mc:AlternateContent>
      </w:r>
      <w:r w:rsidRPr="00E1147B">
        <w:rPr>
          <w:lang w:val="fr-CA"/>
        </w:rPr>
        <w:t>VDD</w:t>
      </w:r>
      <w:r w:rsidR="00E01A6D">
        <w:rPr>
          <w:lang w:val="fr-CA"/>
        </w:rPr>
        <w:t xml:space="preserve"> (+5V)</w:t>
      </w:r>
      <w:r w:rsidR="00E01A6D">
        <w:rPr>
          <w:lang w:val="fr-CA"/>
        </w:rPr>
        <w:tab/>
        <w:t>Pin 1</w:t>
      </w:r>
    </w:p>
    <w:p w:rsidR="00E01A6D" w:rsidRDefault="00E01A6D" w:rsidP="00E1147B">
      <w:pPr>
        <w:pStyle w:val="ListParagraph"/>
        <w:numPr>
          <w:ilvl w:val="0"/>
          <w:numId w:val="3"/>
        </w:numPr>
        <w:rPr>
          <w:lang w:val="fr-CA"/>
        </w:rPr>
      </w:pPr>
      <w:r>
        <w:rPr>
          <w:noProof/>
          <w:lang w:val="en-CA" w:eastAsia="en-CA"/>
        </w:rPr>
        <mc:AlternateContent>
          <mc:Choice Requires="wps">
            <w:drawing>
              <wp:anchor distT="0" distB="0" distL="114300" distR="114300" simplePos="0" relativeHeight="251774464" behindDoc="0" locked="0" layoutInCell="1" allowOverlap="1" wp14:anchorId="01FE5FFB" wp14:editId="16B4DAEE">
                <wp:simplePos x="0" y="0"/>
                <wp:positionH relativeFrom="column">
                  <wp:posOffset>2077720</wp:posOffset>
                </wp:positionH>
                <wp:positionV relativeFrom="paragraph">
                  <wp:posOffset>22542</wp:posOffset>
                </wp:positionV>
                <wp:extent cx="119743" cy="119743"/>
                <wp:effectExtent l="0" t="0" r="13970" b="13970"/>
                <wp:wrapNone/>
                <wp:docPr id="27" name="Rectangle 27"/>
                <wp:cNvGraphicFramePr/>
                <a:graphic xmlns:a="http://schemas.openxmlformats.org/drawingml/2006/main">
                  <a:graphicData uri="http://schemas.microsoft.com/office/word/2010/wordprocessingShape">
                    <wps:wsp>
                      <wps:cNvSpPr/>
                      <wps:spPr>
                        <a:xfrm>
                          <a:off x="0" y="0"/>
                          <a:ext cx="119743" cy="119743"/>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0AD344" id="Rectangle 27" o:spid="_x0000_s1026" style="position:absolute;margin-left:163.6pt;margin-top:1.75pt;width:9.45pt;height:9.45pt;z-index:25177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" fillcolor="yellow" strokecolor="black [3213]" strokeweight="2pt"/>
            </w:pict>
          </mc:Fallback>
        </mc:AlternateContent>
      </w:r>
      <w:r>
        <w:rPr>
          <w:lang w:val="fr-CA"/>
        </w:rPr>
        <w:t>I2C Data</w:t>
      </w:r>
      <w:r>
        <w:rPr>
          <w:lang w:val="fr-CA"/>
        </w:rPr>
        <w:tab/>
        <w:t>Pin 2</w:t>
      </w:r>
    </w:p>
    <w:p w:rsidR="00E01A6D" w:rsidRDefault="00E01A6D" w:rsidP="00E1147B">
      <w:pPr>
        <w:pStyle w:val="ListParagraph"/>
        <w:numPr>
          <w:ilvl w:val="0"/>
          <w:numId w:val="3"/>
        </w:numPr>
        <w:rPr>
          <w:lang w:val="fr-CA"/>
        </w:rPr>
      </w:pPr>
      <w:r>
        <w:rPr>
          <w:noProof/>
          <w:lang w:val="en-CA" w:eastAsia="en-CA"/>
        </w:rPr>
        <mc:AlternateContent>
          <mc:Choice Requires="wps">
            <w:drawing>
              <wp:anchor distT="0" distB="0" distL="114300" distR="114300" simplePos="0" relativeHeight="251761152" behindDoc="0" locked="0" layoutInCell="1" allowOverlap="1" wp14:anchorId="46112C33" wp14:editId="1BD98589">
                <wp:simplePos x="0" y="0"/>
                <wp:positionH relativeFrom="column">
                  <wp:posOffset>2078355</wp:posOffset>
                </wp:positionH>
                <wp:positionV relativeFrom="paragraph">
                  <wp:posOffset>36830</wp:posOffset>
                </wp:positionV>
                <wp:extent cx="119743" cy="119743"/>
                <wp:effectExtent l="0" t="0" r="13970" b="13970"/>
                <wp:wrapNone/>
                <wp:docPr id="26" name="Rectangle 26"/>
                <wp:cNvGraphicFramePr/>
                <a:graphic xmlns:a="http://schemas.openxmlformats.org/drawingml/2006/main">
                  <a:graphicData uri="http://schemas.microsoft.com/office/word/2010/wordprocessingShape">
                    <wps:wsp>
                      <wps:cNvSpPr/>
                      <wps:spPr>
                        <a:xfrm>
                          <a:off x="0" y="0"/>
                          <a:ext cx="119743" cy="119743"/>
                        </a:xfrm>
                        <a:prstGeom prst="rect">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D7B74E" id="Rectangle 26" o:spid="_x0000_s1026" style="position:absolute;margin-left:163.65pt;margin-top:2.9pt;width:9.45pt;height:9.45pt;z-index:251761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" fillcolor="#f79646 [3209]" strokecolor="black [3213]" strokeweight="2pt"/>
            </w:pict>
          </mc:Fallback>
        </mc:AlternateContent>
      </w:r>
      <w:r>
        <w:rPr>
          <w:lang w:val="fr-CA"/>
        </w:rPr>
        <w:t xml:space="preserve">I2C </w:t>
      </w:r>
      <w:proofErr w:type="spellStart"/>
      <w:r>
        <w:rPr>
          <w:lang w:val="fr-CA"/>
        </w:rPr>
        <w:t>Clock</w:t>
      </w:r>
      <w:proofErr w:type="spellEnd"/>
      <w:r>
        <w:rPr>
          <w:lang w:val="fr-CA"/>
        </w:rPr>
        <w:tab/>
        <w:t>Pin 3</w:t>
      </w:r>
    </w:p>
    <w:p w:rsidR="00E01A6D" w:rsidRPr="00E1147B" w:rsidRDefault="00E01A6D" w:rsidP="00E1147B">
      <w:pPr>
        <w:pStyle w:val="ListParagraph"/>
        <w:numPr>
          <w:ilvl w:val="0"/>
          <w:numId w:val="3"/>
        </w:numPr>
        <w:rPr>
          <w:lang w:val="fr-CA"/>
        </w:rPr>
      </w:pPr>
      <w:r>
        <w:rPr>
          <w:noProof/>
          <w:lang w:val="en-CA" w:eastAsia="en-CA"/>
        </w:rPr>
        <mc:AlternateContent>
          <mc:Choice Requires="wps">
            <w:drawing>
              <wp:anchor distT="0" distB="0" distL="114300" distR="114300" simplePos="0" relativeHeight="251791872" behindDoc="0" locked="0" layoutInCell="1" allowOverlap="1" wp14:anchorId="670F82D6" wp14:editId="591B3910">
                <wp:simplePos x="0" y="0"/>
                <wp:positionH relativeFrom="column">
                  <wp:posOffset>2077085</wp:posOffset>
                </wp:positionH>
                <wp:positionV relativeFrom="paragraph">
                  <wp:posOffset>41275</wp:posOffset>
                </wp:positionV>
                <wp:extent cx="119743" cy="119743"/>
                <wp:effectExtent l="0" t="0" r="13970" b="13970"/>
                <wp:wrapNone/>
                <wp:docPr id="29" name="Rectangle 29"/>
                <wp:cNvGraphicFramePr/>
                <a:graphic xmlns:a="http://schemas.openxmlformats.org/drawingml/2006/main">
                  <a:graphicData uri="http://schemas.microsoft.com/office/word/2010/wordprocessingShape">
                    <wps:wsp>
                      <wps:cNvSpPr/>
                      <wps:spPr>
                        <a:xfrm>
                          <a:off x="0" y="0"/>
                          <a:ext cx="119743" cy="119743"/>
                        </a:xfrm>
                        <a:prstGeom prst="rect">
                          <a:avLst/>
                        </a:prstGeom>
                        <a:solidFill>
                          <a:srgbClr val="7030A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20134C" id="Rectangle 29" o:spid="_x0000_s1026" style="position:absolute;margin-left:163.55pt;margin-top:3.25pt;width:9.45pt;height:9.45pt;z-index:251791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" fillcolor="#7030a0" strokecolor="black [3213]" strokeweight="2pt"/>
            </w:pict>
          </mc:Fallback>
        </mc:AlternateContent>
      </w:r>
      <w:r>
        <w:rPr>
          <w:lang w:val="fr-CA"/>
        </w:rPr>
        <w:t>VSS (</w:t>
      </w:r>
      <w:proofErr w:type="spellStart"/>
      <w:r>
        <w:rPr>
          <w:lang w:val="fr-CA"/>
        </w:rPr>
        <w:t>Gnd</w:t>
      </w:r>
      <w:proofErr w:type="spellEnd"/>
      <w:r>
        <w:rPr>
          <w:lang w:val="fr-CA"/>
        </w:rPr>
        <w:t>)</w:t>
      </w:r>
      <w:r>
        <w:rPr>
          <w:lang w:val="fr-CA"/>
        </w:rPr>
        <w:tab/>
        <w:t>Pin 4</w:t>
      </w:r>
    </w:p>
    <w:p w:rsidR="00622843" w:rsidRDefault="00E1147B" w:rsidP="00622843">
      <w:pPr>
        <w:rPr>
          <w:lang w:val="fr-CA"/>
        </w:rPr>
      </w:pPr>
      <w:r>
        <w:rPr>
          <w:lang w:val="fr-CA"/>
        </w:rPr>
        <w:t>L’interface LCD I2C du contrôleur est illustrée sur les images suivantes :</w:t>
      </w:r>
    </w:p>
    <w:p w:rsidR="0032254D" w:rsidRDefault="0051090A" w:rsidP="00622843">
      <w:pPr>
        <w:rPr>
          <w:noProof/>
          <w:lang w:val="en-CA" w:eastAsia="en-CA"/>
        </w:rPr>
      </w:pPr>
      <w:r w:rsidRPr="00E1147B">
        <w:rPr>
          <w:noProof/>
          <w:lang w:val="en-CA" w:eastAsia="en-CA"/>
        </w:rPr>
        <mc:AlternateContent>
          <mc:Choice Requires="wps">
            <w:drawing>
              <wp:anchor distT="0" distB="0" distL="114300" distR="114300" simplePos="0" relativeHeight="251548160" behindDoc="0" locked="0" layoutInCell="1" allowOverlap="1" wp14:anchorId="78CB8B68" wp14:editId="33B0046D">
                <wp:simplePos x="0" y="0"/>
                <wp:positionH relativeFrom="column">
                  <wp:posOffset>795339</wp:posOffset>
                </wp:positionH>
                <wp:positionV relativeFrom="paragraph">
                  <wp:posOffset>639763</wp:posOffset>
                </wp:positionV>
                <wp:extent cx="557212" cy="45719"/>
                <wp:effectExtent l="0" t="114300" r="0" b="107315"/>
                <wp:wrapNone/>
                <wp:docPr id="20" name="Straight Arrow Connector 20"/>
                <wp:cNvGraphicFramePr/>
                <a:graphic xmlns:a="http://schemas.openxmlformats.org/drawingml/2006/main">
                  <a:graphicData uri="http://schemas.microsoft.com/office/word/2010/wordprocessingShape">
                    <wps:wsp>
                      <wps:cNvCnPr/>
                      <wps:spPr>
                        <a:xfrm flipV="1">
                          <a:off x="0" y="0"/>
                          <a:ext cx="557212" cy="45719"/>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E3F08" id="Straight Arrow Connector 20" o:spid="_x0000_s1026" type="#_x0000_t32" style="position:absolute;margin-left:62.65pt;margin-top:50.4pt;width:43.85pt;height:3.6pt;flip:y;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" strokecolor="red" strokeweight="3pt">
                <v:stroke endarrow="open"/>
              </v:shape>
            </w:pict>
          </mc:Fallback>
        </mc:AlternateContent>
      </w:r>
      <w:r w:rsidRPr="00E1147B">
        <w:rPr>
          <w:noProof/>
          <w:lang w:val="en-CA" w:eastAsia="en-CA"/>
        </w:rPr>
        <mc:AlternateContent>
          <mc:Choice Requires="wps">
            <w:drawing>
              <wp:anchor distT="0" distB="0" distL="114300" distR="114300" simplePos="0" relativeHeight="251525632" behindDoc="0" locked="0" layoutInCell="1" allowOverlap="1" wp14:anchorId="59BD2793" wp14:editId="48A42245">
                <wp:simplePos x="0" y="0"/>
                <wp:positionH relativeFrom="column">
                  <wp:posOffset>94933</wp:posOffset>
                </wp:positionH>
                <wp:positionV relativeFrom="paragraph">
                  <wp:posOffset>502285</wp:posOffset>
                </wp:positionV>
                <wp:extent cx="676275" cy="371475"/>
                <wp:effectExtent l="76200" t="57150" r="104775" b="123825"/>
                <wp:wrapNone/>
                <wp:docPr id="19" name="Text Box 19"/>
                <wp:cNvGraphicFramePr/>
                <a:graphic xmlns:a="http://schemas.openxmlformats.org/drawingml/2006/main">
                  <a:graphicData uri="http://schemas.microsoft.com/office/word/2010/wordprocessingShape">
                    <wps:wsp>
                      <wps:cNvSpPr txBox="1"/>
                      <wps:spPr>
                        <a:xfrm>
                          <a:off x="0" y="0"/>
                          <a:ext cx="676275" cy="371475"/>
                        </a:xfrm>
                        <a:prstGeom prst="rect">
                          <a:avLst/>
                        </a:prstGeom>
                        <a:ln w="57150"/>
                      </wps:spPr>
                      <wps:style>
                        <a:lnRef idx="1">
                          <a:schemeClr val="accent3"/>
                        </a:lnRef>
                        <a:fillRef idx="2">
                          <a:schemeClr val="accent3"/>
                        </a:fillRef>
                        <a:effectRef idx="1">
                          <a:schemeClr val="accent3"/>
                        </a:effectRef>
                        <a:fontRef idx="minor">
                          <a:schemeClr val="dk1"/>
                        </a:fontRef>
                      </wps:style>
                      <wps:txbx>
                        <w:txbxContent>
                          <w:p w:rsidR="00464EE7" w:rsidRPr="00ED6439" w:rsidRDefault="00464EE7" w:rsidP="00E1147B">
                            <w:pPr>
                              <w:jc w:val="center"/>
                              <w:rPr>
                                <w:rFonts w:ascii="Arial Rounded MT Bold" w:hAnsi="Arial Rounded MT Bold"/>
                                <w:lang w:val="fr-CA"/>
                              </w:rPr>
                            </w:pPr>
                            <w:r>
                              <w:rPr>
                                <w:rFonts w:ascii="Arial Rounded MT Bold" w:hAnsi="Arial Rounded MT Bold"/>
                                <w:lang w:val="fr-CA"/>
                              </w:rPr>
                              <w:t xml:space="preserve"> U</w:t>
                            </w:r>
                            <w:r w:rsidR="0032254D">
                              <w:rPr>
                                <w:rFonts w:ascii="Arial Rounded MT Bold" w:hAnsi="Arial Rounded MT Bold"/>
                                <w:lang w:val="fr-CA"/>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D2793" id="Text Box 19" o:spid="_x0000_s1031" type="#_x0000_t202" style="position:absolute;margin-left:7.5pt;margin-top:39.55pt;width:53.25pt;height:29.25p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" fillcolor="#cdddac [1622]" strokecolor="#94b64e [3046]" strokeweight="4.5pt">
                <v:fill color2="#f0f4e6 [502]" rotate="t" angle="180" colors="0 #dafda7;22938f #e4fdc2;1 #f5ffe6" focus="100%" type="gradient"/>
                <v:shadow on="t" color="black" opacity="24903f" origin=",.5" offset="0,.55556mm"/>
                <v:textbox>
                  <w:txbxContent>
                    <w:p w:rsidR="00464EE7" w:rsidRPr="00ED6439" w:rsidRDefault="00464EE7" w:rsidP="00E1147B">
                      <w:pPr>
                        <w:jc w:val="center"/>
                        <w:rPr>
                          <w:rFonts w:ascii="Arial Rounded MT Bold" w:hAnsi="Arial Rounded MT Bold"/>
                          <w:lang w:val="fr-CA"/>
                        </w:rPr>
                      </w:pPr>
                      <w:r>
                        <w:rPr>
                          <w:rFonts w:ascii="Arial Rounded MT Bold" w:hAnsi="Arial Rounded MT Bold"/>
                          <w:lang w:val="fr-CA"/>
                        </w:rPr>
                        <w:t xml:space="preserve"> U</w:t>
                      </w:r>
                      <w:r w:rsidR="0032254D">
                        <w:rPr>
                          <w:rFonts w:ascii="Arial Rounded MT Bold" w:hAnsi="Arial Rounded MT Bold"/>
                          <w:lang w:val="fr-CA"/>
                        </w:rPr>
                        <w:t>28</w:t>
                      </w:r>
                    </w:p>
                  </w:txbxContent>
                </v:textbox>
              </v:shape>
            </w:pict>
          </mc:Fallback>
        </mc:AlternateContent>
      </w:r>
      <w:r>
        <w:rPr>
          <w:noProof/>
          <w:lang w:val="en-CA" w:eastAsia="en-CA"/>
        </w:rPr>
        <mc:AlternateContent>
          <mc:Choice Requires="wps">
            <w:drawing>
              <wp:anchor distT="0" distB="0" distL="114300" distR="114300" simplePos="0" relativeHeight="251562496" behindDoc="0" locked="0" layoutInCell="1" allowOverlap="1">
                <wp:simplePos x="0" y="0"/>
                <wp:positionH relativeFrom="column">
                  <wp:posOffset>1409065</wp:posOffset>
                </wp:positionH>
                <wp:positionV relativeFrom="paragraph">
                  <wp:posOffset>631825</wp:posOffset>
                </wp:positionV>
                <wp:extent cx="119743" cy="119743"/>
                <wp:effectExtent l="0" t="0" r="13970" b="13970"/>
                <wp:wrapNone/>
                <wp:docPr id="21" name="Rectangle 21"/>
                <wp:cNvGraphicFramePr/>
                <a:graphic xmlns:a="http://schemas.openxmlformats.org/drawingml/2006/main">
                  <a:graphicData uri="http://schemas.microsoft.com/office/word/2010/wordprocessingShape">
                    <wps:wsp>
                      <wps:cNvSpPr/>
                      <wps:spPr>
                        <a:xfrm>
                          <a:off x="0" y="0"/>
                          <a:ext cx="119743" cy="119743"/>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2D01F9" id="Rectangle 21" o:spid="_x0000_s1026" style="position:absolute;margin-left:110.95pt;margin-top:49.75pt;width:9.45pt;height:9.45pt;z-index:25156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" fillcolor="red" strokecolor="black [3213]" strokeweight="2pt"/>
            </w:pict>
          </mc:Fallback>
        </mc:AlternateContent>
      </w:r>
      <w:r>
        <w:rPr>
          <w:noProof/>
          <w:lang w:val="en-CA" w:eastAsia="en-CA"/>
        </w:rPr>
        <mc:AlternateContent>
          <mc:Choice Requires="wps">
            <w:drawing>
              <wp:anchor distT="0" distB="0" distL="114300" distR="114300" simplePos="0" relativeHeight="251587072" behindDoc="0" locked="0" layoutInCell="1" allowOverlap="1" wp14:anchorId="5B2CC9CD" wp14:editId="604694C3">
                <wp:simplePos x="0" y="0"/>
                <wp:positionH relativeFrom="column">
                  <wp:posOffset>1807845</wp:posOffset>
                </wp:positionH>
                <wp:positionV relativeFrom="paragraph">
                  <wp:posOffset>628015</wp:posOffset>
                </wp:positionV>
                <wp:extent cx="119380" cy="119380"/>
                <wp:effectExtent l="0" t="0" r="13970" b="13970"/>
                <wp:wrapNone/>
                <wp:docPr id="23" name="Rectangle 23"/>
                <wp:cNvGraphicFramePr/>
                <a:graphic xmlns:a="http://schemas.openxmlformats.org/drawingml/2006/main">
                  <a:graphicData uri="http://schemas.microsoft.com/office/word/2010/wordprocessingShape">
                    <wps:wsp>
                      <wps:cNvSpPr/>
                      <wps:spPr>
                        <a:xfrm>
                          <a:off x="0" y="0"/>
                          <a:ext cx="119380" cy="119380"/>
                        </a:xfrm>
                        <a:prstGeom prst="rect">
                          <a:avLst/>
                        </a:prstGeom>
                        <a:solidFill>
                          <a:srgbClr val="7030A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DC81B1" id="Rectangle 23" o:spid="_x0000_s1026" style="position:absolute;margin-left:142.35pt;margin-top:49.45pt;width:9.4pt;height:9.4pt;z-index:25158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" fillcolor="#7030a0" strokecolor="black [3213]" strokeweight="2pt"/>
            </w:pict>
          </mc:Fallback>
        </mc:AlternateContent>
      </w:r>
      <w:r>
        <w:rPr>
          <w:noProof/>
          <w:lang w:val="en-CA" w:eastAsia="en-CA"/>
        </w:rPr>
        <mc:AlternateContent>
          <mc:Choice Requires="wps">
            <w:drawing>
              <wp:anchor distT="0" distB="0" distL="114300" distR="114300" simplePos="0" relativeHeight="251728384" behindDoc="0" locked="0" layoutInCell="1" allowOverlap="1" wp14:anchorId="376E2A53" wp14:editId="185A87A6">
                <wp:simplePos x="0" y="0"/>
                <wp:positionH relativeFrom="column">
                  <wp:posOffset>1693227</wp:posOffset>
                </wp:positionH>
                <wp:positionV relativeFrom="paragraph">
                  <wp:posOffset>629285</wp:posOffset>
                </wp:positionV>
                <wp:extent cx="119380" cy="119380"/>
                <wp:effectExtent l="0" t="0" r="13970" b="13970"/>
                <wp:wrapNone/>
                <wp:docPr id="25" name="Rectangle 25"/>
                <wp:cNvGraphicFramePr/>
                <a:graphic xmlns:a="http://schemas.openxmlformats.org/drawingml/2006/main">
                  <a:graphicData uri="http://schemas.microsoft.com/office/word/2010/wordprocessingShape">
                    <wps:wsp>
                      <wps:cNvSpPr/>
                      <wps:spPr>
                        <a:xfrm>
                          <a:off x="0" y="0"/>
                          <a:ext cx="119380" cy="119380"/>
                        </a:xfrm>
                        <a:prstGeom prst="rect">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2592CA" id="Rectangle 25" o:spid="_x0000_s1026" style="position:absolute;margin-left:133.3pt;margin-top:49.55pt;width:9.4pt;height:9.4pt;z-index:25172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" fillcolor="#f79646 [3209]" strokecolor="black [3213]" strokeweight="2pt"/>
            </w:pict>
          </mc:Fallback>
        </mc:AlternateContent>
      </w:r>
      <w:r>
        <w:rPr>
          <w:noProof/>
          <w:lang w:val="en-CA" w:eastAsia="en-CA"/>
        </w:rPr>
        <mc:AlternateContent>
          <mc:Choice Requires="wps">
            <w:drawing>
              <wp:anchor distT="0" distB="0" distL="114300" distR="114300" simplePos="0" relativeHeight="251657728" behindDoc="0" locked="0" layoutInCell="1" allowOverlap="1" wp14:anchorId="01F169C2" wp14:editId="2572DB5F">
                <wp:simplePos x="0" y="0"/>
                <wp:positionH relativeFrom="column">
                  <wp:posOffset>1550035</wp:posOffset>
                </wp:positionH>
                <wp:positionV relativeFrom="paragraph">
                  <wp:posOffset>628650</wp:posOffset>
                </wp:positionV>
                <wp:extent cx="119380" cy="119380"/>
                <wp:effectExtent l="0" t="0" r="13970" b="13970"/>
                <wp:wrapNone/>
                <wp:docPr id="24" name="Rectangle 24"/>
                <wp:cNvGraphicFramePr/>
                <a:graphic xmlns:a="http://schemas.openxmlformats.org/drawingml/2006/main">
                  <a:graphicData uri="http://schemas.microsoft.com/office/word/2010/wordprocessingShape">
                    <wps:wsp>
                      <wps:cNvSpPr/>
                      <wps:spPr>
                        <a:xfrm>
                          <a:off x="0" y="0"/>
                          <a:ext cx="119380" cy="119380"/>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C2D994" id="Rectangle 24" o:spid="_x0000_s1026" style="position:absolute;margin-left:122.05pt;margin-top:49.5pt;width:9.4pt;height:9.4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" fillcolor="yellow" strokecolor="black [3213]" strokeweight="2pt"/>
            </w:pict>
          </mc:Fallback>
        </mc:AlternateContent>
      </w:r>
      <w:r w:rsidR="0032254D">
        <w:rPr>
          <w:noProof/>
          <w:lang w:val="en-CA" w:eastAsia="en-CA"/>
        </w:rPr>
        <w:drawing>
          <wp:inline distT="0" distB="0" distL="0" distR="0">
            <wp:extent cx="3358571" cy="3748548"/>
            <wp:effectExtent l="0" t="4445"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122.JPG"/>
                    <pic:cNvPicPr/>
                  </pic:nvPicPr>
                  <pic:blipFill rotWithShape="1">
                    <a:blip r:embed="rId12" cstate="print">
                      <a:extLst>
                        <a:ext uri="{28A0092B-C50C-407E-A947-70E740481C1C}">
                          <a14:useLocalDpi xmlns:a14="http://schemas.microsoft.com/office/drawing/2010/main" val="0"/>
                        </a:ext>
                      </a:extLst>
                    </a:blip>
                    <a:srcRect l="36604" r="2531" b="9423"/>
                    <a:stretch/>
                  </pic:blipFill>
                  <pic:spPr bwMode="auto">
                    <a:xfrm rot="5400000">
                      <a:off x="0" y="0"/>
                      <a:ext cx="3362243" cy="3752646"/>
                    </a:xfrm>
                    <a:prstGeom prst="rect">
                      <a:avLst/>
                    </a:prstGeom>
                    <a:ln>
                      <a:noFill/>
                    </a:ln>
                    <a:extLst>
                      <a:ext uri="{53640926-AAD7-44D8-BBD7-CCE9431645EC}">
                        <a14:shadowObscured xmlns:a14="http://schemas.microsoft.com/office/drawing/2010/main"/>
                      </a:ext>
                    </a:extLst>
                  </pic:spPr>
                </pic:pic>
              </a:graphicData>
            </a:graphic>
          </wp:inline>
        </w:drawing>
      </w:r>
    </w:p>
    <w:p w:rsidR="0051090A" w:rsidRDefault="0051090A" w:rsidP="0051090A">
      <w:pPr>
        <w:pStyle w:val="Caption"/>
        <w:rPr>
          <w:noProof/>
          <w:lang w:val="en-CA" w:eastAsia="en-CA"/>
        </w:rPr>
      </w:pPr>
      <w:r>
        <w:t xml:space="preserve">Figure </w:t>
      </w:r>
      <w:fldSimple w:instr=" SEQ Figure \* ARABIC ">
        <w:r w:rsidR="007D6961">
          <w:rPr>
            <w:noProof/>
          </w:rPr>
          <w:t>3</w:t>
        </w:r>
      </w:fldSimple>
      <w:r>
        <w:t xml:space="preserve"> : Interface I2C (U28)</w:t>
      </w:r>
    </w:p>
    <w:p w:rsidR="000452EA" w:rsidRDefault="000452EA" w:rsidP="00622843">
      <w:pPr>
        <w:rPr>
          <w:lang w:val="fr-CA"/>
        </w:rPr>
      </w:pPr>
      <w:r>
        <w:rPr>
          <w:lang w:val="fr-CA"/>
        </w:rPr>
        <w:t>L’interface I2C du contrôleur d’affichage LCD est illustrée sur la figure suivante :</w:t>
      </w:r>
    </w:p>
    <w:p w:rsidR="00E1147B" w:rsidRDefault="000452EA" w:rsidP="00622843">
      <w:pPr>
        <w:rPr>
          <w:lang w:val="fr-CA"/>
          <w14:textOutline w14:w="9525" w14:cap="rnd" w14:cmpd="sng" w14:algn="ctr">
            <w14:noFill/>
            <w14:prstDash w14:val="solid"/>
            <w14:bevel/>
          </w14:textOutline>
        </w:rPr>
      </w:pPr>
      <w:r>
        <w:rPr>
          <w:noProof/>
          <w:color w:val="F79646" w:themeColor="accent6"/>
          <w:lang w:val="en-CA" w:eastAsia="en-CA"/>
        </w:rPr>
        <mc:AlternateContent>
          <mc:Choice Requires="wps">
            <w:drawing>
              <wp:anchor distT="0" distB="0" distL="114300" distR="114300" simplePos="0" relativeHeight="251683328" behindDoc="0" locked="0" layoutInCell="1" allowOverlap="1">
                <wp:simplePos x="0" y="0"/>
                <wp:positionH relativeFrom="column">
                  <wp:posOffset>1499389</wp:posOffset>
                </wp:positionH>
                <wp:positionV relativeFrom="paragraph">
                  <wp:posOffset>683658</wp:posOffset>
                </wp:positionV>
                <wp:extent cx="510824" cy="544617"/>
                <wp:effectExtent l="0" t="0" r="22860" b="27305"/>
                <wp:wrapNone/>
                <wp:docPr id="35" name="Rectangle 35"/>
                <wp:cNvGraphicFramePr/>
                <a:graphic xmlns:a="http://schemas.openxmlformats.org/drawingml/2006/main">
                  <a:graphicData uri="http://schemas.microsoft.com/office/word/2010/wordprocessingShape">
                    <wps:wsp>
                      <wps:cNvSpPr/>
                      <wps:spPr>
                        <a:xfrm>
                          <a:off x="0" y="0"/>
                          <a:ext cx="510824" cy="544617"/>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5D36E" id="Rectangle 35" o:spid="_x0000_s1026" style="position:absolute;margin-left:118.05pt;margin-top:53.85pt;width:40.2pt;height:42.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" filled="f" strokecolor="#00b050" strokeweight="2pt"/>
            </w:pict>
          </mc:Fallback>
        </mc:AlternateContent>
      </w:r>
      <w:r w:rsidRPr="000452EA">
        <w:rPr>
          <w:noProof/>
          <w:color w:val="F79646" w:themeColor="accent6"/>
          <w:lang w:val="en-CA" w:eastAsia="en-CA"/>
        </w:rPr>
        <mc:AlternateContent>
          <mc:Choice Requires="wps">
            <w:drawing>
              <wp:anchor distT="0" distB="0" distL="114300" distR="114300" simplePos="0" relativeHeight="251671040" behindDoc="0" locked="0" layoutInCell="1" allowOverlap="1" wp14:anchorId="50220603" wp14:editId="444D7C5A">
                <wp:simplePos x="0" y="0"/>
                <wp:positionH relativeFrom="column">
                  <wp:posOffset>1646047</wp:posOffset>
                </wp:positionH>
                <wp:positionV relativeFrom="paragraph">
                  <wp:posOffset>828040</wp:posOffset>
                </wp:positionV>
                <wp:extent cx="90906" cy="90905"/>
                <wp:effectExtent l="0" t="0" r="23495" b="23495"/>
                <wp:wrapNone/>
                <wp:docPr id="34" name="Rectangle 34"/>
                <wp:cNvGraphicFramePr/>
                <a:graphic xmlns:a="http://schemas.openxmlformats.org/drawingml/2006/main">
                  <a:graphicData uri="http://schemas.microsoft.com/office/word/2010/wordprocessingShape">
                    <wps:wsp>
                      <wps:cNvSpPr/>
                      <wps:spPr>
                        <a:xfrm>
                          <a:off x="0" y="0"/>
                          <a:ext cx="90906" cy="90905"/>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2B7C9" id="Rectangle 34" o:spid="_x0000_s1026" style="position:absolute;margin-left:129.6pt;margin-top:65.2pt;width:7.15pt;height:7.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" fillcolor="yellow" strokecolor="black [3213]" strokeweight="2pt"/>
            </w:pict>
          </mc:Fallback>
        </mc:AlternateContent>
      </w:r>
      <w:r w:rsidRPr="000452EA">
        <w:rPr>
          <w:noProof/>
          <w:color w:val="F79646" w:themeColor="accent6"/>
          <w:lang w:val="en-CA" w:eastAsia="en-CA"/>
        </w:rPr>
        <mc:AlternateContent>
          <mc:Choice Requires="wps">
            <w:drawing>
              <wp:anchor distT="0" distB="0" distL="114300" distR="114300" simplePos="0" relativeHeight="251810304" behindDoc="0" locked="0" layoutInCell="1" allowOverlap="1" wp14:anchorId="29B7B8AA" wp14:editId="08341127">
                <wp:simplePos x="0" y="0"/>
                <wp:positionH relativeFrom="column">
                  <wp:posOffset>1771269</wp:posOffset>
                </wp:positionH>
                <wp:positionV relativeFrom="paragraph">
                  <wp:posOffset>828294</wp:posOffset>
                </wp:positionV>
                <wp:extent cx="90906" cy="90905"/>
                <wp:effectExtent l="0" t="0" r="23495" b="23495"/>
                <wp:wrapNone/>
                <wp:docPr id="33" name="Rectangle 33"/>
                <wp:cNvGraphicFramePr/>
                <a:graphic xmlns:a="http://schemas.openxmlformats.org/drawingml/2006/main">
                  <a:graphicData uri="http://schemas.microsoft.com/office/word/2010/wordprocessingShape">
                    <wps:wsp>
                      <wps:cNvSpPr/>
                      <wps:spPr>
                        <a:xfrm>
                          <a:off x="0" y="0"/>
                          <a:ext cx="90906" cy="90905"/>
                        </a:xfrm>
                        <a:prstGeom prst="rect">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99152" id="Rectangle 33" o:spid="_x0000_s1026" style="position:absolute;margin-left:139.45pt;margin-top:65.2pt;width:7.15pt;height:7.1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" fillcolor="#f79646 [3209]" strokecolor="black [3213]" strokeweight="2pt"/>
            </w:pict>
          </mc:Fallback>
        </mc:AlternateContent>
      </w:r>
      <w:r w:rsidRPr="000452EA">
        <w:rPr>
          <w:noProof/>
          <w:color w:val="F79646" w:themeColor="accent6"/>
          <w:lang w:val="en-CA" w:eastAsia="en-CA"/>
        </w:rPr>
        <mc:AlternateContent>
          <mc:Choice Requires="wps">
            <w:drawing>
              <wp:anchor distT="0" distB="0" distL="114300" distR="114300" simplePos="0" relativeHeight="251804160" behindDoc="0" locked="0" layoutInCell="1" allowOverlap="1" wp14:anchorId="125E939D" wp14:editId="51519C91">
                <wp:simplePos x="0" y="0"/>
                <wp:positionH relativeFrom="column">
                  <wp:posOffset>1861947</wp:posOffset>
                </wp:positionH>
                <wp:positionV relativeFrom="paragraph">
                  <wp:posOffset>828294</wp:posOffset>
                </wp:positionV>
                <wp:extent cx="90906" cy="90905"/>
                <wp:effectExtent l="0" t="0" r="23495" b="23495"/>
                <wp:wrapNone/>
                <wp:docPr id="32" name="Rectangle 32"/>
                <wp:cNvGraphicFramePr/>
                <a:graphic xmlns:a="http://schemas.openxmlformats.org/drawingml/2006/main">
                  <a:graphicData uri="http://schemas.microsoft.com/office/word/2010/wordprocessingShape">
                    <wps:wsp>
                      <wps:cNvSpPr/>
                      <wps:spPr>
                        <a:xfrm>
                          <a:off x="0" y="0"/>
                          <a:ext cx="90906" cy="90905"/>
                        </a:xfrm>
                        <a:prstGeom prst="rect">
                          <a:avLst/>
                        </a:prstGeom>
                        <a:solidFill>
                          <a:srgbClr val="7030A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9478C" id="Rectangle 32" o:spid="_x0000_s1026" style="position:absolute;margin-left:146.6pt;margin-top:65.2pt;width:7.15pt;height:7.15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" fillcolor="#7030a0" strokecolor="black [3213]" strokeweight="2pt"/>
            </w:pict>
          </mc:Fallback>
        </mc:AlternateContent>
      </w:r>
      <w:r>
        <w:rPr>
          <w:noProof/>
          <w:lang w:val="en-CA" w:eastAsia="en-CA"/>
        </w:rPr>
        <mc:AlternateContent>
          <mc:Choice Requires="wps">
            <w:drawing>
              <wp:anchor distT="0" distB="0" distL="114300" distR="114300" simplePos="0" relativeHeight="251798016" behindDoc="0" locked="0" layoutInCell="1" allowOverlap="1" wp14:anchorId="3F970192" wp14:editId="1F2406B9">
                <wp:simplePos x="0" y="0"/>
                <wp:positionH relativeFrom="column">
                  <wp:posOffset>1544955</wp:posOffset>
                </wp:positionH>
                <wp:positionV relativeFrom="paragraph">
                  <wp:posOffset>828167</wp:posOffset>
                </wp:positionV>
                <wp:extent cx="90906" cy="90905"/>
                <wp:effectExtent l="0" t="0" r="23495" b="23495"/>
                <wp:wrapNone/>
                <wp:docPr id="31" name="Rectangle 31"/>
                <wp:cNvGraphicFramePr/>
                <a:graphic xmlns:a="http://schemas.openxmlformats.org/drawingml/2006/main">
                  <a:graphicData uri="http://schemas.microsoft.com/office/word/2010/wordprocessingShape">
                    <wps:wsp>
                      <wps:cNvSpPr/>
                      <wps:spPr>
                        <a:xfrm>
                          <a:off x="0" y="0"/>
                          <a:ext cx="90906" cy="9090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B92B" id="Rectangle 31" o:spid="_x0000_s1026" style="position:absolute;margin-left:121.65pt;margin-top:65.2pt;width:7.15pt;height:7.15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" fillcolor="red" strokecolor="black [3213]" strokeweight="2pt"/>
            </w:pict>
          </mc:Fallback>
        </mc:AlternateContent>
      </w:r>
      <w:r>
        <w:rPr>
          <w:noProof/>
          <w:lang w:val="en-CA" w:eastAsia="en-CA"/>
        </w:rPr>
        <w:drawing>
          <wp:inline distT="0" distB="0" distL="0" distR="0" wp14:anchorId="67E382B4" wp14:editId="1E1A2356">
            <wp:extent cx="2453871" cy="1544782"/>
            <wp:effectExtent l="0" t="0" r="3810" b="0"/>
            <wp:docPr id="30" name="Picture 30" descr="C:\Users\Luc\AppData\Local\Microsoft\Windows\INetCache\Content.Word\IMG_0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AppData\Local\Microsoft\Windows\INetCache\Content.Word\IMG_0649.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517" t="16769" r="16418" b="15240"/>
                    <a:stretch/>
                  </pic:blipFill>
                  <pic:spPr bwMode="auto">
                    <a:xfrm>
                      <a:off x="0" y="0"/>
                      <a:ext cx="2453871" cy="1544782"/>
                    </a:xfrm>
                    <a:prstGeom prst="rect">
                      <a:avLst/>
                    </a:prstGeom>
                    <a:noFill/>
                    <a:ln>
                      <a:noFill/>
                    </a:ln>
                    <a:extLst>
                      <a:ext uri="{53640926-AAD7-44D8-BBD7-CCE9431645EC}">
                        <a14:shadowObscured xmlns:a14="http://schemas.microsoft.com/office/drawing/2010/main"/>
                      </a:ext>
                    </a:extLst>
                  </pic:spPr>
                </pic:pic>
              </a:graphicData>
            </a:graphic>
          </wp:inline>
        </w:drawing>
      </w:r>
    </w:p>
    <w:p w:rsidR="0051090A" w:rsidRDefault="0051090A" w:rsidP="0051090A">
      <w:pPr>
        <w:pStyle w:val="Caption"/>
        <w:rPr>
          <w:lang w:val="fr-CA"/>
          <w14:textOutline w14:w="9525" w14:cap="rnd" w14:cmpd="sng" w14:algn="ctr">
            <w14:noFill/>
            <w14:prstDash w14:val="solid"/>
            <w14:bevel/>
          </w14:textOutline>
        </w:rPr>
      </w:pPr>
      <w:r w:rsidRPr="0051090A">
        <w:rPr>
          <w:lang w:val="fr-CA"/>
        </w:rPr>
        <w:t xml:space="preserve">Figure </w:t>
      </w:r>
      <w:r>
        <w:fldChar w:fldCharType="begin"/>
      </w:r>
      <w:r w:rsidRPr="0051090A">
        <w:rPr>
          <w:lang w:val="fr-CA"/>
        </w:rPr>
        <w:instrText xml:space="preserve"> SEQ Figure \* ARABIC </w:instrText>
      </w:r>
      <w:r>
        <w:fldChar w:fldCharType="separate"/>
      </w:r>
      <w:r w:rsidR="007D6961">
        <w:rPr>
          <w:noProof/>
          <w:lang w:val="fr-CA"/>
        </w:rPr>
        <w:t>4</w:t>
      </w:r>
      <w:r>
        <w:fldChar w:fldCharType="end"/>
      </w:r>
      <w:r w:rsidRPr="0051090A">
        <w:rPr>
          <w:lang w:val="fr-CA"/>
        </w:rPr>
        <w:t xml:space="preserve"> : Interface LCD - I2C</w:t>
      </w:r>
    </w:p>
    <w:p w:rsidR="00F53DBD" w:rsidRDefault="00457E74" w:rsidP="00F53DBD">
      <w:pPr>
        <w:pStyle w:val="Heading1"/>
        <w:rPr>
          <w:lang w:val="fr-CA"/>
        </w:rPr>
      </w:pPr>
      <w:bookmarkStart w:id="12" w:name="_Toc41493268"/>
      <w:r>
        <w:rPr>
          <w:lang w:val="fr-CA"/>
        </w:rPr>
        <w:lastRenderedPageBreak/>
        <w:t>Accès et c</w:t>
      </w:r>
      <w:r w:rsidR="00F53DBD">
        <w:rPr>
          <w:lang w:val="fr-CA"/>
        </w:rPr>
        <w:t xml:space="preserve">ommandes </w:t>
      </w:r>
      <w:r>
        <w:rPr>
          <w:lang w:val="fr-CA"/>
        </w:rPr>
        <w:t>audio DTMF</w:t>
      </w:r>
      <w:bookmarkEnd w:id="12"/>
      <w:r>
        <w:rPr>
          <w:lang w:val="fr-CA"/>
        </w:rPr>
        <w:t xml:space="preserve"> </w:t>
      </w:r>
    </w:p>
    <w:p w:rsidR="00F53DBD" w:rsidRDefault="00F53DBD" w:rsidP="00F53DBD">
      <w:pPr>
        <w:rPr>
          <w:lang w:val="fr-CA"/>
        </w:rPr>
      </w:pPr>
    </w:p>
    <w:p w:rsidR="00F53DBD" w:rsidRDefault="00F53DBD" w:rsidP="00F53DBD">
      <w:pPr>
        <w:rPr>
          <w:lang w:val="fr-CA"/>
        </w:rPr>
      </w:pPr>
      <w:r>
        <w:rPr>
          <w:lang w:val="fr-CA"/>
        </w:rPr>
        <w:t>Le contrôleur peut effectuer une variété de commandes envoyées par DTMF. La séquence de commande acceptée par le contrôleur est définie par la structure suivante :</w:t>
      </w:r>
    </w:p>
    <w:p w:rsidR="00F53DBD" w:rsidRDefault="00F53DBD" w:rsidP="00F53DBD">
      <w:pPr>
        <w:rPr>
          <w:b/>
          <w:lang w:val="fr-CA"/>
        </w:rPr>
      </w:pPr>
      <w:r w:rsidRPr="00F53DBD">
        <w:rPr>
          <w:color w:val="7030A0"/>
          <w:lang w:val="fr-CA"/>
        </w:rPr>
        <w:t xml:space="preserve">[Site ID1] [Site ID2] </w:t>
      </w:r>
      <w:r w:rsidRPr="00F53DBD">
        <w:rPr>
          <w:color w:val="00B050"/>
          <w:lang w:val="fr-CA"/>
        </w:rPr>
        <w:t>[CMD1] [CMD2]</w:t>
      </w:r>
      <w:r w:rsidRPr="00F53DBD">
        <w:rPr>
          <w:lang w:val="fr-CA"/>
        </w:rPr>
        <w:t xml:space="preserve"> </w:t>
      </w:r>
      <w:r w:rsidRPr="00F53DBD">
        <w:rPr>
          <w:color w:val="FF0000"/>
          <w:lang w:val="fr-CA"/>
        </w:rPr>
        <w:t xml:space="preserve">[ARG1][ARG2] </w:t>
      </w:r>
      <w:r w:rsidRPr="00F53DBD">
        <w:rPr>
          <w:color w:val="FFC000"/>
          <w:lang w:val="fr-CA"/>
        </w:rPr>
        <w:t>[VAL1][VAL2]…</w:t>
      </w:r>
      <w:r w:rsidRPr="00F53DBD">
        <w:rPr>
          <w:lang w:val="fr-CA"/>
        </w:rPr>
        <w:t xml:space="preserve"> </w:t>
      </w:r>
      <w:r w:rsidRPr="00F53DBD">
        <w:rPr>
          <w:b/>
          <w:lang w:val="fr-CA"/>
        </w:rPr>
        <w:t>#</w:t>
      </w:r>
    </w:p>
    <w:p w:rsidR="00F53DBD" w:rsidRDefault="00F53DBD" w:rsidP="00F53DBD">
      <w:pPr>
        <w:rPr>
          <w:lang w:val="fr-CA"/>
        </w:rPr>
      </w:pPr>
      <w:r>
        <w:rPr>
          <w:lang w:val="fr-CA"/>
        </w:rPr>
        <w:t xml:space="preserve">Les éléments de la commande sont définis </w:t>
      </w:r>
      <w:proofErr w:type="spellStart"/>
      <w:r>
        <w:rPr>
          <w:lang w:val="fr-CA"/>
        </w:rPr>
        <w:t>ci-bas</w:t>
      </w:r>
      <w:proofErr w:type="spellEnd"/>
    </w:p>
    <w:tbl>
      <w:tblPr>
        <w:tblStyle w:val="GridTable4-Accent1"/>
        <w:tblW w:w="0" w:type="auto"/>
        <w:tblLook w:val="04A0" w:firstRow="1" w:lastRow="0" w:firstColumn="1" w:lastColumn="0" w:noHBand="0" w:noVBand="1"/>
      </w:tblPr>
      <w:tblGrid>
        <w:gridCol w:w="1548"/>
        <w:gridCol w:w="8028"/>
      </w:tblGrid>
      <w:tr w:rsidR="008D3255" w:rsidTr="008D3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8D3255" w:rsidRDefault="008D3255" w:rsidP="00F53DBD">
            <w:pPr>
              <w:rPr>
                <w:lang w:val="fr-CA"/>
              </w:rPr>
            </w:pPr>
            <w:r>
              <w:rPr>
                <w:lang w:val="fr-CA"/>
              </w:rPr>
              <w:t>Élément</w:t>
            </w:r>
          </w:p>
        </w:tc>
        <w:tc>
          <w:tcPr>
            <w:tcW w:w="8028" w:type="dxa"/>
          </w:tcPr>
          <w:p w:rsidR="008D3255" w:rsidRDefault="008D3255" w:rsidP="00F53DBD">
            <w:pPr>
              <w:cnfStyle w:val="100000000000" w:firstRow="1" w:lastRow="0" w:firstColumn="0" w:lastColumn="0" w:oddVBand="0" w:evenVBand="0" w:oddHBand="0" w:evenHBand="0" w:firstRowFirstColumn="0" w:firstRowLastColumn="0" w:lastRowFirstColumn="0" w:lastRowLastColumn="0"/>
              <w:rPr>
                <w:lang w:val="fr-CA"/>
              </w:rPr>
            </w:pPr>
            <w:r>
              <w:rPr>
                <w:lang w:val="fr-CA"/>
              </w:rPr>
              <w:t>Description</w:t>
            </w:r>
          </w:p>
        </w:tc>
      </w:tr>
      <w:tr w:rsidR="00F53DBD" w:rsidTr="008D3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F53DBD" w:rsidRDefault="00F53DBD" w:rsidP="00F53DBD">
            <w:pPr>
              <w:rPr>
                <w:lang w:val="fr-CA"/>
              </w:rPr>
            </w:pPr>
            <w:r>
              <w:rPr>
                <w:lang w:val="fr-CA"/>
              </w:rPr>
              <w:t>Site ID</w:t>
            </w:r>
          </w:p>
        </w:tc>
        <w:tc>
          <w:tcPr>
            <w:tcW w:w="8028" w:type="dxa"/>
          </w:tcPr>
          <w:p w:rsidR="00F53DBD" w:rsidRDefault="00F53DBD" w:rsidP="00F53DBD">
            <w:pPr>
              <w:cnfStyle w:val="000000100000" w:firstRow="0" w:lastRow="0" w:firstColumn="0" w:lastColumn="0" w:oddVBand="0" w:evenVBand="0" w:oddHBand="1" w:evenHBand="0" w:firstRowFirstColumn="0" w:firstRowLastColumn="0" w:lastRowFirstColumn="0" w:lastRowLastColumn="0"/>
              <w:rPr>
                <w:lang w:val="fr-CA"/>
              </w:rPr>
            </w:pPr>
            <w:r>
              <w:rPr>
                <w:lang w:val="fr-CA"/>
              </w:rPr>
              <w:t>Numéro de série de 2 chiffres programmée dans le contrôleur. Chaque contrôleur a un numéro unique. Ex : 52</w:t>
            </w:r>
          </w:p>
        </w:tc>
      </w:tr>
      <w:tr w:rsidR="00F53DBD" w:rsidRPr="00457E74" w:rsidTr="008D3255">
        <w:tc>
          <w:tcPr>
            <w:cnfStyle w:val="001000000000" w:firstRow="0" w:lastRow="0" w:firstColumn="1" w:lastColumn="0" w:oddVBand="0" w:evenVBand="0" w:oddHBand="0" w:evenHBand="0" w:firstRowFirstColumn="0" w:firstRowLastColumn="0" w:lastRowFirstColumn="0" w:lastRowLastColumn="0"/>
            <w:tcW w:w="1548" w:type="dxa"/>
          </w:tcPr>
          <w:p w:rsidR="00F53DBD" w:rsidRDefault="00F53DBD" w:rsidP="00F53DBD">
            <w:pPr>
              <w:rPr>
                <w:lang w:val="fr-CA"/>
              </w:rPr>
            </w:pPr>
            <w:r>
              <w:rPr>
                <w:lang w:val="fr-CA"/>
              </w:rPr>
              <w:t>CMD</w:t>
            </w:r>
          </w:p>
        </w:tc>
        <w:tc>
          <w:tcPr>
            <w:tcW w:w="8028" w:type="dxa"/>
          </w:tcPr>
          <w:p w:rsidR="00F53DBD" w:rsidRDefault="00F53DBD" w:rsidP="00F53DBD">
            <w:pPr>
              <w:cnfStyle w:val="000000000000" w:firstRow="0" w:lastRow="0" w:firstColumn="0" w:lastColumn="0" w:oddVBand="0" w:evenVBand="0" w:oddHBand="0" w:evenHBand="0" w:firstRowFirstColumn="0" w:firstRowLastColumn="0" w:lastRowFirstColumn="0" w:lastRowLastColumn="0"/>
              <w:rPr>
                <w:lang w:val="fr-CA"/>
              </w:rPr>
            </w:pPr>
            <w:r>
              <w:rPr>
                <w:lang w:val="fr-CA"/>
              </w:rPr>
              <w:t>Commande à exécuter. Les commandes sont :</w:t>
            </w:r>
          </w:p>
          <w:p w:rsidR="00F53DBD" w:rsidRDefault="00F53DBD" w:rsidP="00F53DBD">
            <w:pPr>
              <w:cnfStyle w:val="000000000000" w:firstRow="0" w:lastRow="0" w:firstColumn="0" w:lastColumn="0" w:oddVBand="0" w:evenVBand="0" w:oddHBand="0" w:evenHBand="0" w:firstRowFirstColumn="0" w:firstRowLastColumn="0" w:lastRowFirstColumn="0" w:lastRowLastColumn="0"/>
              <w:rPr>
                <w:lang w:val="fr-CA"/>
              </w:rPr>
            </w:pPr>
            <w:r>
              <w:rPr>
                <w:lang w:val="fr-CA"/>
              </w:rPr>
              <w:t>02 – Écrire une valeur VAL and le registre ARG</w:t>
            </w:r>
          </w:p>
          <w:p w:rsidR="00F53DBD" w:rsidRDefault="00F53DBD" w:rsidP="00F53DBD">
            <w:pPr>
              <w:cnfStyle w:val="000000000000" w:firstRow="0" w:lastRow="0" w:firstColumn="0" w:lastColumn="0" w:oddVBand="0" w:evenVBand="0" w:oddHBand="0" w:evenHBand="0" w:firstRowFirstColumn="0" w:firstRowLastColumn="0" w:lastRowFirstColumn="0" w:lastRowLastColumn="0"/>
              <w:rPr>
                <w:lang w:val="fr-CA"/>
              </w:rPr>
            </w:pPr>
            <w:r>
              <w:rPr>
                <w:lang w:val="fr-CA"/>
              </w:rPr>
              <w:t>03 – Lire la valeur du registre ARG</w:t>
            </w:r>
          </w:p>
          <w:p w:rsidR="00F53DBD" w:rsidRDefault="00F53DBD" w:rsidP="00F53DBD">
            <w:pPr>
              <w:cnfStyle w:val="000000000000" w:firstRow="0" w:lastRow="0" w:firstColumn="0" w:lastColumn="0" w:oddVBand="0" w:evenVBand="0" w:oddHBand="0" w:evenHBand="0" w:firstRowFirstColumn="0" w:firstRowLastColumn="0" w:lastRowFirstColumn="0" w:lastRowLastColumn="0"/>
              <w:rPr>
                <w:lang w:val="fr-CA"/>
              </w:rPr>
            </w:pPr>
            <w:r>
              <w:rPr>
                <w:lang w:val="fr-CA"/>
              </w:rPr>
              <w:t xml:space="preserve">04 – Sauvegarder la configuration dans </w:t>
            </w:r>
            <w:proofErr w:type="gramStart"/>
            <w:r>
              <w:rPr>
                <w:lang w:val="fr-CA"/>
              </w:rPr>
              <w:t>le EEPROM</w:t>
            </w:r>
            <w:proofErr w:type="gramEnd"/>
          </w:p>
          <w:p w:rsidR="00F53DBD" w:rsidRDefault="00F53DBD" w:rsidP="00F53DBD">
            <w:pPr>
              <w:cnfStyle w:val="000000000000" w:firstRow="0" w:lastRow="0" w:firstColumn="0" w:lastColumn="0" w:oddVBand="0" w:evenVBand="0" w:oddHBand="0" w:evenHBand="0" w:firstRowFirstColumn="0" w:firstRowLastColumn="0" w:lastRowFirstColumn="0" w:lastRowLastColumn="0"/>
              <w:rPr>
                <w:lang w:val="fr-CA"/>
              </w:rPr>
            </w:pPr>
            <w:r>
              <w:rPr>
                <w:lang w:val="fr-CA"/>
              </w:rPr>
              <w:t xml:space="preserve">05 – Restaurer les valeurs </w:t>
            </w:r>
            <w:proofErr w:type="gramStart"/>
            <w:r>
              <w:rPr>
                <w:lang w:val="fr-CA"/>
              </w:rPr>
              <w:t>du EEPROM</w:t>
            </w:r>
            <w:proofErr w:type="gramEnd"/>
            <w:r>
              <w:rPr>
                <w:lang w:val="fr-CA"/>
              </w:rPr>
              <w:t xml:space="preserve"> (ARG=</w:t>
            </w:r>
            <w:r w:rsidRPr="00F53DBD">
              <w:rPr>
                <w:lang w:val="fr-CA"/>
              </w:rPr>
              <w:t>01) ou des valeurs d’usine par d</w:t>
            </w:r>
            <w:r>
              <w:rPr>
                <w:lang w:val="fr-CA"/>
              </w:rPr>
              <w:t>éfaut (ARG=00)</w:t>
            </w:r>
          </w:p>
          <w:p w:rsidR="00F53DBD" w:rsidRDefault="00F53DBD" w:rsidP="00F53DBD">
            <w:pPr>
              <w:cnfStyle w:val="000000000000" w:firstRow="0" w:lastRow="0" w:firstColumn="0" w:lastColumn="0" w:oddVBand="0" w:evenVBand="0" w:oddHBand="0" w:evenHBand="0" w:firstRowFirstColumn="0" w:firstRowLastColumn="0" w:lastRowFirstColumn="0" w:lastRowLastColumn="0"/>
              <w:rPr>
                <w:lang w:val="fr-CA"/>
              </w:rPr>
            </w:pPr>
            <w:r>
              <w:rPr>
                <w:lang w:val="fr-CA"/>
              </w:rPr>
              <w:t xml:space="preserve">06 </w:t>
            </w:r>
            <w:r w:rsidR="00516531">
              <w:rPr>
                <w:lang w:val="fr-CA"/>
              </w:rPr>
              <w:t>–</w:t>
            </w:r>
            <w:r>
              <w:rPr>
                <w:lang w:val="fr-CA"/>
              </w:rPr>
              <w:t xml:space="preserve"> </w:t>
            </w:r>
            <w:r w:rsidR="00516531">
              <w:rPr>
                <w:lang w:val="fr-CA"/>
              </w:rPr>
              <w:t>Incrémenter le potentiomètre ARG (0 à 3) par VAL tours (0 à 63)</w:t>
            </w:r>
          </w:p>
          <w:p w:rsidR="00516531" w:rsidRDefault="00516531" w:rsidP="00F53DBD">
            <w:pPr>
              <w:cnfStyle w:val="000000000000" w:firstRow="0" w:lastRow="0" w:firstColumn="0" w:lastColumn="0" w:oddVBand="0" w:evenVBand="0" w:oddHBand="0" w:evenHBand="0" w:firstRowFirstColumn="0" w:firstRowLastColumn="0" w:lastRowFirstColumn="0" w:lastRowLastColumn="0"/>
              <w:rPr>
                <w:lang w:val="fr-CA"/>
              </w:rPr>
            </w:pPr>
            <w:r>
              <w:rPr>
                <w:lang w:val="fr-CA"/>
              </w:rPr>
              <w:t>07 – Décrémenter le potentiomètre ARG (0 à 3) par VAL tours (0 à 63)</w:t>
            </w:r>
          </w:p>
          <w:p w:rsidR="00824940" w:rsidRDefault="000161B9" w:rsidP="00F53DBD">
            <w:pPr>
              <w:cnfStyle w:val="000000000000" w:firstRow="0" w:lastRow="0" w:firstColumn="0" w:lastColumn="0" w:oddVBand="0" w:evenVBand="0" w:oddHBand="0" w:evenHBand="0" w:firstRowFirstColumn="0" w:firstRowLastColumn="0" w:lastRowFirstColumn="0" w:lastRowLastColumn="0"/>
              <w:rPr>
                <w:lang w:val="fr-CA"/>
              </w:rPr>
            </w:pPr>
            <w:r>
              <w:rPr>
                <w:lang w:val="fr-CA"/>
              </w:rPr>
              <w:t xml:space="preserve">09 – Mode Administrateur  </w:t>
            </w:r>
          </w:p>
          <w:p w:rsidR="00824940" w:rsidRDefault="00824940" w:rsidP="00F53DBD">
            <w:pPr>
              <w:cnfStyle w:val="000000000000" w:firstRow="0" w:lastRow="0" w:firstColumn="0" w:lastColumn="0" w:oddVBand="0" w:evenVBand="0" w:oddHBand="0" w:evenHBand="0" w:firstRowFirstColumn="0" w:firstRowLastColumn="0" w:lastRowFirstColumn="0" w:lastRowLastColumn="0"/>
              <w:rPr>
                <w:lang w:val="fr-CA"/>
              </w:rPr>
            </w:pPr>
            <w:r>
              <w:rPr>
                <w:lang w:val="fr-CA"/>
              </w:rPr>
              <w:tab/>
              <w:t>ARG = 00 : Sortie du mode Administrateur</w:t>
            </w:r>
          </w:p>
          <w:p w:rsidR="00824940" w:rsidRPr="00457E74" w:rsidRDefault="00824940" w:rsidP="00F53DBD">
            <w:pPr>
              <w:cnfStyle w:val="000000000000" w:firstRow="0" w:lastRow="0" w:firstColumn="0" w:lastColumn="0" w:oddVBand="0" w:evenVBand="0" w:oddHBand="0" w:evenHBand="0" w:firstRowFirstColumn="0" w:firstRowLastColumn="0" w:lastRowFirstColumn="0" w:lastRowLastColumn="0"/>
              <w:rPr>
                <w:lang w:val="fr-CA"/>
              </w:rPr>
            </w:pPr>
            <w:r>
              <w:rPr>
                <w:lang w:val="fr-CA"/>
              </w:rPr>
              <w:tab/>
              <w:t xml:space="preserve">ARG = 01 : </w:t>
            </w:r>
            <w:r w:rsidR="000161B9">
              <w:rPr>
                <w:lang w:val="fr-CA"/>
              </w:rPr>
              <w:t xml:space="preserve">Entrée en mode Administrateur </w:t>
            </w:r>
          </w:p>
          <w:p w:rsidR="00824940" w:rsidRDefault="00824940" w:rsidP="00F53DBD">
            <w:pPr>
              <w:cnfStyle w:val="000000000000" w:firstRow="0" w:lastRow="0" w:firstColumn="0" w:lastColumn="0" w:oddVBand="0" w:evenVBand="0" w:oddHBand="0" w:evenHBand="0" w:firstRowFirstColumn="0" w:firstRowLastColumn="0" w:lastRowFirstColumn="0" w:lastRowLastColumn="0"/>
              <w:rPr>
                <w:lang w:val="fr-CA"/>
              </w:rPr>
            </w:pPr>
            <w:r>
              <w:rPr>
                <w:lang w:val="fr-CA"/>
              </w:rPr>
              <w:tab/>
              <w:t xml:space="preserve">ARG = 02 : </w:t>
            </w:r>
            <w:r w:rsidR="000161B9">
              <w:rPr>
                <w:lang w:val="fr-CA"/>
              </w:rPr>
              <w:t xml:space="preserve">Redémarrer le contrôleur </w:t>
            </w:r>
          </w:p>
          <w:p w:rsidR="00F53DBD" w:rsidRDefault="00824940" w:rsidP="00824940">
            <w:pPr>
              <w:cnfStyle w:val="000000000000" w:firstRow="0" w:lastRow="0" w:firstColumn="0" w:lastColumn="0" w:oddVBand="0" w:evenVBand="0" w:oddHBand="0" w:evenHBand="0" w:firstRowFirstColumn="0" w:firstRowLastColumn="0" w:lastRowFirstColumn="0" w:lastRowLastColumn="0"/>
              <w:rPr>
                <w:lang w:val="fr-CA"/>
              </w:rPr>
            </w:pPr>
            <w:r>
              <w:rPr>
                <w:lang w:val="fr-CA"/>
              </w:rPr>
              <w:tab/>
              <w:t>ARG = 03 : Transmettre l’ID du site en Morse</w:t>
            </w:r>
          </w:p>
        </w:tc>
      </w:tr>
      <w:tr w:rsidR="00F53DBD" w:rsidRPr="00457E74" w:rsidTr="008D3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F53DBD" w:rsidRDefault="00516531" w:rsidP="00F53DBD">
            <w:pPr>
              <w:rPr>
                <w:lang w:val="fr-CA"/>
              </w:rPr>
            </w:pPr>
            <w:r>
              <w:rPr>
                <w:lang w:val="fr-CA"/>
              </w:rPr>
              <w:t>ARG</w:t>
            </w:r>
          </w:p>
        </w:tc>
        <w:tc>
          <w:tcPr>
            <w:tcW w:w="8028" w:type="dxa"/>
          </w:tcPr>
          <w:p w:rsidR="00F53DBD" w:rsidRDefault="00516531" w:rsidP="00516531">
            <w:pPr>
              <w:cnfStyle w:val="000000100000" w:firstRow="0" w:lastRow="0" w:firstColumn="0" w:lastColumn="0" w:oddVBand="0" w:evenVBand="0" w:oddHBand="1" w:evenHBand="0" w:firstRowFirstColumn="0" w:firstRowLastColumn="0" w:lastRowFirstColumn="0" w:lastRowLastColumn="0"/>
              <w:rPr>
                <w:lang w:val="fr-CA"/>
              </w:rPr>
            </w:pPr>
            <w:r>
              <w:rPr>
                <w:lang w:val="fr-CA"/>
              </w:rPr>
              <w:t>Argument de la commande. Dans le cas des commandes 02 et 03, l’argument correspond au numéro de registre cible.</w:t>
            </w:r>
          </w:p>
          <w:p w:rsidR="00516531" w:rsidRDefault="00516531" w:rsidP="00516531">
            <w:pPr>
              <w:cnfStyle w:val="000000100000" w:firstRow="0" w:lastRow="0" w:firstColumn="0" w:lastColumn="0" w:oddVBand="0" w:evenVBand="0" w:oddHBand="1" w:evenHBand="0" w:firstRowFirstColumn="0" w:firstRowLastColumn="0" w:lastRowFirstColumn="0" w:lastRowLastColumn="0"/>
              <w:rPr>
                <w:lang w:val="fr-CA"/>
              </w:rPr>
            </w:pPr>
            <w:r>
              <w:rPr>
                <w:lang w:val="fr-CA"/>
              </w:rPr>
              <w:t xml:space="preserve">Pour la commande 05, l’argument est utilisé pour spécifier l’origine </w:t>
            </w:r>
            <w:proofErr w:type="gramStart"/>
            <w:r>
              <w:rPr>
                <w:lang w:val="fr-CA"/>
              </w:rPr>
              <w:t>des valeur</w:t>
            </w:r>
            <w:proofErr w:type="gramEnd"/>
            <w:r>
              <w:rPr>
                <w:lang w:val="fr-CA"/>
              </w:rPr>
              <w:t xml:space="preserve"> d’initialisation.</w:t>
            </w:r>
          </w:p>
          <w:p w:rsidR="00516531" w:rsidRDefault="00516531" w:rsidP="00516531">
            <w:pPr>
              <w:cnfStyle w:val="000000100000" w:firstRow="0" w:lastRow="0" w:firstColumn="0" w:lastColumn="0" w:oddVBand="0" w:evenVBand="0" w:oddHBand="1" w:evenHBand="0" w:firstRowFirstColumn="0" w:firstRowLastColumn="0" w:lastRowFirstColumn="0" w:lastRowLastColumn="0"/>
              <w:rPr>
                <w:lang w:val="fr-CA"/>
              </w:rPr>
            </w:pPr>
            <w:r>
              <w:rPr>
                <w:lang w:val="fr-CA"/>
              </w:rPr>
              <w:t>Pour les commandes 06 et 07, l’argument est le numéro de potentiomètre à modifier. Les valeurs des potentiomètres qui sont modifiées avec les commandes 06 et 07 sont pour l’entrée COR active par laquelle la commande DTMF est reçue par le contrôleur.</w:t>
            </w:r>
          </w:p>
        </w:tc>
      </w:tr>
      <w:tr w:rsidR="00F53DBD" w:rsidTr="008D3255">
        <w:tc>
          <w:tcPr>
            <w:cnfStyle w:val="001000000000" w:firstRow="0" w:lastRow="0" w:firstColumn="1" w:lastColumn="0" w:oddVBand="0" w:evenVBand="0" w:oddHBand="0" w:evenHBand="0" w:firstRowFirstColumn="0" w:firstRowLastColumn="0" w:lastRowFirstColumn="0" w:lastRowLastColumn="0"/>
            <w:tcW w:w="1548" w:type="dxa"/>
          </w:tcPr>
          <w:p w:rsidR="00F53DBD" w:rsidRDefault="008D3255" w:rsidP="00F53DBD">
            <w:pPr>
              <w:rPr>
                <w:lang w:val="fr-CA"/>
              </w:rPr>
            </w:pPr>
            <w:r>
              <w:rPr>
                <w:lang w:val="fr-CA"/>
              </w:rPr>
              <w:t>VAL</w:t>
            </w:r>
          </w:p>
        </w:tc>
        <w:tc>
          <w:tcPr>
            <w:tcW w:w="8028" w:type="dxa"/>
          </w:tcPr>
          <w:p w:rsidR="00F53DBD" w:rsidRDefault="008D3255" w:rsidP="00F53DBD">
            <w:pPr>
              <w:cnfStyle w:val="000000000000" w:firstRow="0" w:lastRow="0" w:firstColumn="0" w:lastColumn="0" w:oddVBand="0" w:evenVBand="0" w:oddHBand="0" w:evenHBand="0" w:firstRowFirstColumn="0" w:firstRowLastColumn="0" w:lastRowFirstColumn="0" w:lastRowLastColumn="0"/>
              <w:rPr>
                <w:lang w:val="fr-CA"/>
              </w:rPr>
            </w:pPr>
            <w:r>
              <w:rPr>
                <w:lang w:val="fr-CA"/>
              </w:rPr>
              <w:t>Valeur numérique entre 0 et 255.</w:t>
            </w:r>
          </w:p>
        </w:tc>
      </w:tr>
    </w:tbl>
    <w:p w:rsidR="00F53DBD" w:rsidRDefault="00824940" w:rsidP="00824940">
      <w:pPr>
        <w:pStyle w:val="Caption"/>
        <w:rPr>
          <w:lang w:val="fr-CA"/>
        </w:rPr>
      </w:pPr>
      <w:r>
        <w:t xml:space="preserve">Table </w:t>
      </w:r>
      <w:r w:rsidR="00464EE7">
        <w:rPr>
          <w:noProof/>
        </w:rPr>
        <w:fldChar w:fldCharType="begin"/>
      </w:r>
      <w:r w:rsidR="00464EE7">
        <w:rPr>
          <w:noProof/>
        </w:rPr>
        <w:instrText xml:space="preserve"> SEQ Table \* ARABIC </w:instrText>
      </w:r>
      <w:r w:rsidR="00464EE7">
        <w:rPr>
          <w:noProof/>
        </w:rPr>
        <w:fldChar w:fldCharType="separate"/>
      </w:r>
      <w:r w:rsidR="007D6961">
        <w:rPr>
          <w:noProof/>
        </w:rPr>
        <w:t>1</w:t>
      </w:r>
      <w:r w:rsidR="00464EE7">
        <w:rPr>
          <w:noProof/>
        </w:rPr>
        <w:fldChar w:fldCharType="end"/>
      </w:r>
      <w:r>
        <w:t xml:space="preserve"> : Champs </w:t>
      </w:r>
      <w:proofErr w:type="spellStart"/>
      <w:r>
        <w:t>d'entrée</w:t>
      </w:r>
      <w:proofErr w:type="spellEnd"/>
      <w:r>
        <w:t xml:space="preserve"> DTMF</w:t>
      </w:r>
    </w:p>
    <w:p w:rsidR="008D3255" w:rsidRDefault="008D3255" w:rsidP="00F53DBD">
      <w:pPr>
        <w:rPr>
          <w:lang w:val="fr-CA"/>
        </w:rPr>
      </w:pPr>
      <w:r>
        <w:rPr>
          <w:lang w:val="fr-CA"/>
        </w:rPr>
        <w:t>Lorsqu’un COR est reçu, les caractères spéciaux suivants peuvent être utilisés pour ajuster l’audio pour le COR actif :</w:t>
      </w:r>
    </w:p>
    <w:tbl>
      <w:tblPr>
        <w:tblStyle w:val="GridTable4-Accent1"/>
        <w:tblW w:w="0" w:type="auto"/>
        <w:tblLook w:val="04A0" w:firstRow="1" w:lastRow="0" w:firstColumn="1" w:lastColumn="0" w:noHBand="0" w:noVBand="1"/>
      </w:tblPr>
      <w:tblGrid>
        <w:gridCol w:w="2268"/>
        <w:gridCol w:w="7308"/>
      </w:tblGrid>
      <w:tr w:rsidR="008D3255" w:rsidTr="000161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D3255" w:rsidRDefault="008D3255" w:rsidP="00F53DBD">
            <w:pPr>
              <w:rPr>
                <w:lang w:val="fr-CA"/>
              </w:rPr>
            </w:pPr>
            <w:r>
              <w:rPr>
                <w:lang w:val="fr-CA"/>
              </w:rPr>
              <w:t>Séquence</w:t>
            </w:r>
          </w:p>
        </w:tc>
        <w:tc>
          <w:tcPr>
            <w:tcW w:w="7308" w:type="dxa"/>
          </w:tcPr>
          <w:p w:rsidR="008D3255" w:rsidRDefault="008D3255" w:rsidP="00F53DBD">
            <w:pPr>
              <w:cnfStyle w:val="100000000000" w:firstRow="1" w:lastRow="0" w:firstColumn="0" w:lastColumn="0" w:oddVBand="0" w:evenVBand="0" w:oddHBand="0" w:evenHBand="0" w:firstRowFirstColumn="0" w:firstRowLastColumn="0" w:lastRowFirstColumn="0" w:lastRowLastColumn="0"/>
              <w:rPr>
                <w:lang w:val="fr-CA"/>
              </w:rPr>
            </w:pPr>
            <w:r>
              <w:rPr>
                <w:lang w:val="fr-CA"/>
              </w:rPr>
              <w:t>Description</w:t>
            </w:r>
          </w:p>
        </w:tc>
      </w:tr>
      <w:tr w:rsidR="008D3255" w:rsidRPr="00457E74" w:rsidTr="00016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D3255" w:rsidRPr="008D3255" w:rsidRDefault="008D3255" w:rsidP="00F53DBD">
            <w:pPr>
              <w:rPr>
                <w:lang w:val="en-CA"/>
              </w:rPr>
            </w:pPr>
            <w:r>
              <w:rPr>
                <w:lang w:val="fr-CA"/>
              </w:rPr>
              <w:t>B</w:t>
            </w:r>
            <w:r>
              <w:rPr>
                <w:lang w:val="en-CA"/>
              </w:rPr>
              <w:t xml:space="preserve"> #</w:t>
            </w:r>
          </w:p>
        </w:tc>
        <w:tc>
          <w:tcPr>
            <w:tcW w:w="7308" w:type="dxa"/>
          </w:tcPr>
          <w:p w:rsidR="008D3255" w:rsidRDefault="008D3255" w:rsidP="000161B9">
            <w:pPr>
              <w:cnfStyle w:val="000000100000" w:firstRow="0" w:lastRow="0" w:firstColumn="0" w:lastColumn="0" w:oddVBand="0" w:evenVBand="0" w:oddHBand="1" w:evenHBand="0" w:firstRowFirstColumn="0" w:firstRowLastColumn="0" w:lastRowFirstColumn="0" w:lastRowLastColumn="0"/>
              <w:rPr>
                <w:lang w:val="fr-CA"/>
              </w:rPr>
            </w:pPr>
            <w:r>
              <w:rPr>
                <w:lang w:val="fr-CA"/>
              </w:rPr>
              <w:t xml:space="preserve">Sauter au prochain potentiomètre. </w:t>
            </w:r>
            <w:r w:rsidR="000161B9">
              <w:rPr>
                <w:lang w:val="fr-CA"/>
              </w:rPr>
              <w:t xml:space="preserve">Si un afficheur LCD est relié au contrôleur, le potentiomètre actif est indiqué par un </w:t>
            </w:r>
            <w:r>
              <w:rPr>
                <w:lang w:val="fr-CA"/>
              </w:rPr>
              <w:t xml:space="preserve">caractère « * » </w:t>
            </w:r>
            <w:r w:rsidR="000161B9">
              <w:rPr>
                <w:lang w:val="fr-CA"/>
              </w:rPr>
              <w:t>sur la première ligne de l’afficheur LCD.</w:t>
            </w:r>
          </w:p>
        </w:tc>
      </w:tr>
      <w:tr w:rsidR="008D3255" w:rsidRPr="00457E74" w:rsidTr="000161B9">
        <w:tc>
          <w:tcPr>
            <w:cnfStyle w:val="001000000000" w:firstRow="0" w:lastRow="0" w:firstColumn="1" w:lastColumn="0" w:oddVBand="0" w:evenVBand="0" w:oddHBand="0" w:evenHBand="0" w:firstRowFirstColumn="0" w:firstRowLastColumn="0" w:lastRowFirstColumn="0" w:lastRowLastColumn="0"/>
            <w:tcW w:w="2268" w:type="dxa"/>
          </w:tcPr>
          <w:p w:rsidR="008D3255" w:rsidRDefault="008D3255" w:rsidP="00F53DBD">
            <w:pPr>
              <w:rPr>
                <w:lang w:val="fr-CA"/>
              </w:rPr>
            </w:pPr>
            <w:r>
              <w:rPr>
                <w:lang w:val="fr-CA"/>
              </w:rPr>
              <w:t>C #</w:t>
            </w:r>
          </w:p>
        </w:tc>
        <w:tc>
          <w:tcPr>
            <w:tcW w:w="7308" w:type="dxa"/>
          </w:tcPr>
          <w:p w:rsidR="008D3255" w:rsidRDefault="000161B9" w:rsidP="000161B9">
            <w:pPr>
              <w:tabs>
                <w:tab w:val="right" w:pos="4572"/>
              </w:tabs>
              <w:cnfStyle w:val="000000000000" w:firstRow="0" w:lastRow="0" w:firstColumn="0" w:lastColumn="0" w:oddVBand="0" w:evenVBand="0" w:oddHBand="0" w:evenHBand="0" w:firstRowFirstColumn="0" w:firstRowLastColumn="0" w:lastRowFirstColumn="0" w:lastRowLastColumn="0"/>
              <w:rPr>
                <w:lang w:val="fr-CA"/>
              </w:rPr>
            </w:pPr>
            <w:r>
              <w:rPr>
                <w:lang w:val="fr-CA"/>
              </w:rPr>
              <w:t>Décrémente la valeur du potentiomètre actif de 1 tour (0 à 63)</w:t>
            </w:r>
          </w:p>
        </w:tc>
      </w:tr>
      <w:tr w:rsidR="008D3255" w:rsidRPr="00457E74" w:rsidTr="00016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D3255" w:rsidRDefault="008D3255" w:rsidP="00F53DBD">
            <w:pPr>
              <w:rPr>
                <w:lang w:val="fr-CA"/>
              </w:rPr>
            </w:pPr>
            <w:r>
              <w:rPr>
                <w:lang w:val="fr-CA"/>
              </w:rPr>
              <w:t>D #</w:t>
            </w:r>
          </w:p>
        </w:tc>
        <w:tc>
          <w:tcPr>
            <w:tcW w:w="7308" w:type="dxa"/>
          </w:tcPr>
          <w:p w:rsidR="008D3255" w:rsidRDefault="000161B9" w:rsidP="00F53DBD">
            <w:pPr>
              <w:cnfStyle w:val="000000100000" w:firstRow="0" w:lastRow="0" w:firstColumn="0" w:lastColumn="0" w:oddVBand="0" w:evenVBand="0" w:oddHBand="1" w:evenHBand="0" w:firstRowFirstColumn="0" w:firstRowLastColumn="0" w:lastRowFirstColumn="0" w:lastRowLastColumn="0"/>
              <w:rPr>
                <w:lang w:val="fr-CA"/>
              </w:rPr>
            </w:pPr>
            <w:r>
              <w:rPr>
                <w:lang w:val="fr-CA"/>
              </w:rPr>
              <w:t>Incrémente la valeur du potentiomètre actif de 1 tour (0 à 63)</w:t>
            </w:r>
          </w:p>
        </w:tc>
      </w:tr>
    </w:tbl>
    <w:p w:rsidR="008D3255" w:rsidRDefault="008D3255" w:rsidP="00F53DBD">
      <w:pPr>
        <w:rPr>
          <w:lang w:val="fr-CA"/>
        </w:rPr>
      </w:pPr>
    </w:p>
    <w:p w:rsidR="00EC4A4C" w:rsidRDefault="00EC4A4C">
      <w:pPr>
        <w:rPr>
          <w:rFonts w:asciiTheme="majorHAnsi" w:eastAsiaTheme="majorEastAsia" w:hAnsiTheme="majorHAnsi" w:cstheme="majorBidi"/>
          <w:b/>
          <w:bCs/>
          <w:color w:val="4F81BD" w:themeColor="accent1"/>
          <w:sz w:val="26"/>
          <w:szCs w:val="26"/>
          <w:lang w:val="fr-CA"/>
        </w:rPr>
      </w:pPr>
      <w:r>
        <w:rPr>
          <w:lang w:val="fr-CA"/>
        </w:rPr>
        <w:br w:type="page"/>
      </w:r>
    </w:p>
    <w:p w:rsidR="008D3255" w:rsidRDefault="008D3255" w:rsidP="008D3255">
      <w:pPr>
        <w:pStyle w:val="Heading2"/>
        <w:rPr>
          <w:lang w:val="fr-CA"/>
        </w:rPr>
      </w:pPr>
      <w:bookmarkStart w:id="13" w:name="_Toc41493269"/>
      <w:r>
        <w:rPr>
          <w:lang w:val="fr-CA"/>
        </w:rPr>
        <w:lastRenderedPageBreak/>
        <w:t>Registres du contrôleur</w:t>
      </w:r>
      <w:bookmarkEnd w:id="13"/>
    </w:p>
    <w:p w:rsidR="0043228A" w:rsidRDefault="0043228A">
      <w:pPr>
        <w:rPr>
          <w:lang w:val="fr-CA"/>
        </w:rPr>
      </w:pPr>
    </w:p>
    <w:p w:rsidR="00457E74" w:rsidRDefault="00457E74">
      <w:pPr>
        <w:rPr>
          <w:lang w:val="fr-CA"/>
        </w:rPr>
      </w:pPr>
      <w:r>
        <w:rPr>
          <w:lang w:val="fr-CA"/>
        </w:rPr>
        <w:t>Le tableau qui suit décrit l’ensemble des registres internes du contrôleur. Ces registres et leurs valeurs sont affichés lorsque la commande « </w:t>
      </w:r>
      <w:proofErr w:type="spellStart"/>
      <w:r>
        <w:rPr>
          <w:lang w:val="fr-CA"/>
        </w:rPr>
        <w:t>status</w:t>
      </w:r>
      <w:proofErr w:type="spellEnd"/>
      <w:r>
        <w:rPr>
          <w:lang w:val="fr-CA"/>
        </w:rPr>
        <w:t> » est entrée via l’interface série. Chaque registre a un index numérique qui est utilisé lors des accès via DTMF.</w:t>
      </w:r>
    </w:p>
    <w:tbl>
      <w:tblPr>
        <w:tblStyle w:val="GridTable4-Accent1"/>
        <w:tblW w:w="0" w:type="auto"/>
        <w:tblLook w:val="04A0" w:firstRow="1" w:lastRow="0" w:firstColumn="1" w:lastColumn="0" w:noHBand="0" w:noVBand="1"/>
      </w:tblPr>
      <w:tblGrid>
        <w:gridCol w:w="1374"/>
        <w:gridCol w:w="1509"/>
        <w:gridCol w:w="6693"/>
      </w:tblGrid>
      <w:tr w:rsidR="0043228A" w:rsidTr="009D7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rsidR="0043228A" w:rsidRDefault="0043228A">
            <w:pPr>
              <w:rPr>
                <w:lang w:val="fr-CA"/>
              </w:rPr>
            </w:pPr>
            <w:r>
              <w:rPr>
                <w:lang w:val="fr-CA"/>
              </w:rPr>
              <w:t>Index</w:t>
            </w:r>
          </w:p>
        </w:tc>
        <w:tc>
          <w:tcPr>
            <w:tcW w:w="1509" w:type="dxa"/>
          </w:tcPr>
          <w:p w:rsidR="0043228A" w:rsidRDefault="0043228A">
            <w:pPr>
              <w:cnfStyle w:val="100000000000" w:firstRow="1" w:lastRow="0" w:firstColumn="0" w:lastColumn="0" w:oddVBand="0" w:evenVBand="0" w:oddHBand="0" w:evenHBand="0" w:firstRowFirstColumn="0" w:firstRowLastColumn="0" w:lastRowFirstColumn="0" w:lastRowLastColumn="0"/>
              <w:rPr>
                <w:lang w:val="fr-CA"/>
              </w:rPr>
            </w:pPr>
            <w:r>
              <w:rPr>
                <w:lang w:val="fr-CA"/>
              </w:rPr>
              <w:t>Registre</w:t>
            </w:r>
          </w:p>
        </w:tc>
        <w:tc>
          <w:tcPr>
            <w:tcW w:w="6693" w:type="dxa"/>
          </w:tcPr>
          <w:p w:rsidR="0043228A" w:rsidRDefault="0043228A">
            <w:pPr>
              <w:cnfStyle w:val="100000000000" w:firstRow="1" w:lastRow="0" w:firstColumn="0" w:lastColumn="0" w:oddVBand="0" w:evenVBand="0" w:oddHBand="0" w:evenHBand="0" w:firstRowFirstColumn="0" w:firstRowLastColumn="0" w:lastRowFirstColumn="0" w:lastRowLastColumn="0"/>
              <w:rPr>
                <w:lang w:val="fr-CA"/>
              </w:rPr>
            </w:pPr>
            <w:r>
              <w:rPr>
                <w:lang w:val="fr-CA"/>
              </w:rPr>
              <w:t>Description</w:t>
            </w:r>
          </w:p>
        </w:tc>
      </w:tr>
      <w:tr w:rsidR="0043228A" w:rsidRPr="00457E74" w:rsidTr="009D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rsidR="0043228A" w:rsidRDefault="0043228A">
            <w:pPr>
              <w:rPr>
                <w:lang w:val="fr-CA"/>
              </w:rPr>
            </w:pPr>
            <w:r>
              <w:rPr>
                <w:lang w:val="fr-CA"/>
              </w:rPr>
              <w:t>0</w:t>
            </w:r>
          </w:p>
        </w:tc>
        <w:tc>
          <w:tcPr>
            <w:tcW w:w="1509" w:type="dxa"/>
          </w:tcPr>
          <w:p w:rsidR="0043228A" w:rsidRDefault="0043228A">
            <w:pPr>
              <w:cnfStyle w:val="000000100000" w:firstRow="0" w:lastRow="0" w:firstColumn="0" w:lastColumn="0" w:oddVBand="0" w:evenVBand="0" w:oddHBand="1" w:evenHBand="0" w:firstRowFirstColumn="0" w:firstRowLastColumn="0" w:lastRowFirstColumn="0" w:lastRowLastColumn="0"/>
              <w:rPr>
                <w:lang w:val="fr-CA"/>
              </w:rPr>
            </w:pPr>
            <w:r>
              <w:rPr>
                <w:lang w:val="fr-CA"/>
              </w:rPr>
              <w:t>EN</w:t>
            </w:r>
          </w:p>
        </w:tc>
        <w:tc>
          <w:tcPr>
            <w:tcW w:w="6693" w:type="dxa"/>
          </w:tcPr>
          <w:p w:rsidR="0043228A" w:rsidRDefault="0043228A" w:rsidP="00030811">
            <w:pPr>
              <w:cnfStyle w:val="000000100000" w:firstRow="0" w:lastRow="0" w:firstColumn="0" w:lastColumn="0" w:oddVBand="0" w:evenVBand="0" w:oddHBand="1" w:evenHBand="0" w:firstRowFirstColumn="0" w:firstRowLastColumn="0" w:lastRowFirstColumn="0" w:lastRowLastColumn="0"/>
              <w:rPr>
                <w:lang w:val="fr-CA"/>
              </w:rPr>
            </w:pPr>
            <w:r>
              <w:rPr>
                <w:lang w:val="fr-CA"/>
              </w:rPr>
              <w:t xml:space="preserve">Activation des radios </w:t>
            </w:r>
            <w:proofErr w:type="gramStart"/>
            <w:r>
              <w:rPr>
                <w:lang w:val="fr-CA"/>
              </w:rPr>
              <w:t>:RX1</w:t>
            </w:r>
            <w:proofErr w:type="gramEnd"/>
            <w:r>
              <w:rPr>
                <w:lang w:val="fr-CA"/>
              </w:rPr>
              <w:t>(1) RX2(2) RX3(4), RC4(8)</w:t>
            </w:r>
            <w:r>
              <w:rPr>
                <w:lang w:val="fr-CA"/>
              </w:rPr>
              <w:br/>
            </w:r>
            <w:r w:rsidR="00030811">
              <w:rPr>
                <w:lang w:val="fr-CA"/>
              </w:rPr>
              <w:t xml:space="preserve">Les valeurs ton de 0 (tous les radios en réception sont désactivés) à </w:t>
            </w:r>
            <w:r>
              <w:rPr>
                <w:lang w:val="fr-CA"/>
              </w:rPr>
              <w:t>15</w:t>
            </w:r>
            <w:r w:rsidR="00030811">
              <w:rPr>
                <w:lang w:val="fr-CA"/>
              </w:rPr>
              <w:t xml:space="preserve"> (Activation de tous les radios en réception)</w:t>
            </w:r>
          </w:p>
        </w:tc>
      </w:tr>
      <w:tr w:rsidR="0043228A" w:rsidRPr="00457E74" w:rsidTr="009D7D69">
        <w:tc>
          <w:tcPr>
            <w:cnfStyle w:val="001000000000" w:firstRow="0" w:lastRow="0" w:firstColumn="1" w:lastColumn="0" w:oddVBand="0" w:evenVBand="0" w:oddHBand="0" w:evenHBand="0" w:firstRowFirstColumn="0" w:firstRowLastColumn="0" w:lastRowFirstColumn="0" w:lastRowLastColumn="0"/>
            <w:tcW w:w="1374" w:type="dxa"/>
          </w:tcPr>
          <w:p w:rsidR="0043228A" w:rsidRDefault="0043228A">
            <w:pPr>
              <w:rPr>
                <w:lang w:val="fr-CA"/>
              </w:rPr>
            </w:pPr>
            <w:r>
              <w:rPr>
                <w:lang w:val="fr-CA"/>
              </w:rPr>
              <w:t>1</w:t>
            </w:r>
          </w:p>
        </w:tc>
        <w:tc>
          <w:tcPr>
            <w:tcW w:w="1509" w:type="dxa"/>
          </w:tcPr>
          <w:p w:rsidR="0043228A" w:rsidRDefault="0043228A">
            <w:pPr>
              <w:cnfStyle w:val="000000000000" w:firstRow="0" w:lastRow="0" w:firstColumn="0" w:lastColumn="0" w:oddVBand="0" w:evenVBand="0" w:oddHBand="0" w:evenHBand="0" w:firstRowFirstColumn="0" w:firstRowLastColumn="0" w:lastRowFirstColumn="0" w:lastRowLastColumn="0"/>
              <w:rPr>
                <w:lang w:val="fr-CA"/>
              </w:rPr>
            </w:pPr>
            <w:r>
              <w:rPr>
                <w:lang w:val="fr-CA"/>
              </w:rPr>
              <w:t>POL</w:t>
            </w:r>
          </w:p>
        </w:tc>
        <w:tc>
          <w:tcPr>
            <w:tcW w:w="6693" w:type="dxa"/>
          </w:tcPr>
          <w:p w:rsidR="0043228A" w:rsidRDefault="0043228A" w:rsidP="00030811">
            <w:pPr>
              <w:cnfStyle w:val="000000000000" w:firstRow="0" w:lastRow="0" w:firstColumn="0" w:lastColumn="0" w:oddVBand="0" w:evenVBand="0" w:oddHBand="0" w:evenHBand="0" w:firstRowFirstColumn="0" w:firstRowLastColumn="0" w:lastRowFirstColumn="0" w:lastRowLastColumn="0"/>
              <w:rPr>
                <w:lang w:val="fr-CA"/>
              </w:rPr>
            </w:pPr>
            <w:r>
              <w:rPr>
                <w:lang w:val="fr-CA"/>
              </w:rPr>
              <w:t>Polarité des COR des radios. 0 pour polarité « Actif Haut » et 1 pour polarité « Actif Bas »</w:t>
            </w:r>
            <w:r w:rsidR="00030811">
              <w:rPr>
                <w:lang w:val="fr-CA"/>
              </w:rPr>
              <w:t xml:space="preserve">. Les valeurs sont de 0 (tous les radios </w:t>
            </w:r>
            <w:proofErr w:type="spellStart"/>
            <w:r w:rsidR="00030811">
              <w:rPr>
                <w:lang w:val="fr-CA"/>
              </w:rPr>
              <w:t>sont</w:t>
            </w:r>
            <w:proofErr w:type="spellEnd"/>
            <w:r w:rsidR="00030811">
              <w:rPr>
                <w:lang w:val="fr-CA"/>
              </w:rPr>
              <w:t xml:space="preserve"> Actif Haut) à 15 (tous les radios </w:t>
            </w:r>
            <w:proofErr w:type="spellStart"/>
            <w:r w:rsidR="00030811">
              <w:rPr>
                <w:lang w:val="fr-CA"/>
              </w:rPr>
              <w:t>sont</w:t>
            </w:r>
            <w:proofErr w:type="spellEnd"/>
            <w:r w:rsidR="00030811">
              <w:rPr>
                <w:lang w:val="fr-CA"/>
              </w:rPr>
              <w:t xml:space="preserve"> Actif Bas)</w:t>
            </w:r>
          </w:p>
        </w:tc>
      </w:tr>
      <w:tr w:rsidR="0043228A" w:rsidTr="009D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rsidR="0043228A" w:rsidRDefault="0043228A">
            <w:pPr>
              <w:rPr>
                <w:lang w:val="fr-CA"/>
              </w:rPr>
            </w:pPr>
            <w:r>
              <w:rPr>
                <w:lang w:val="fr-CA"/>
              </w:rPr>
              <w:t>2 – 17</w:t>
            </w:r>
          </w:p>
        </w:tc>
        <w:tc>
          <w:tcPr>
            <w:tcW w:w="1509" w:type="dxa"/>
          </w:tcPr>
          <w:p w:rsidR="0043228A" w:rsidRDefault="0043228A">
            <w:pPr>
              <w:cnfStyle w:val="000000100000" w:firstRow="0" w:lastRow="0" w:firstColumn="0" w:lastColumn="0" w:oddVBand="0" w:evenVBand="0" w:oddHBand="1" w:evenHBand="0" w:firstRowFirstColumn="0" w:firstRowLastColumn="0" w:lastRowFirstColumn="0" w:lastRowLastColumn="0"/>
              <w:rPr>
                <w:lang w:val="fr-CA"/>
              </w:rPr>
            </w:pPr>
            <w:proofErr w:type="spellStart"/>
            <w:r>
              <w:rPr>
                <w:lang w:val="fr-CA"/>
              </w:rPr>
              <w:t>RnGm</w:t>
            </w:r>
            <w:proofErr w:type="spellEnd"/>
          </w:p>
        </w:tc>
        <w:tc>
          <w:tcPr>
            <w:tcW w:w="6693" w:type="dxa"/>
          </w:tcPr>
          <w:p w:rsidR="0043228A" w:rsidRDefault="0043228A" w:rsidP="0043228A">
            <w:pPr>
              <w:cnfStyle w:val="000000100000" w:firstRow="0" w:lastRow="0" w:firstColumn="0" w:lastColumn="0" w:oddVBand="0" w:evenVBand="0" w:oddHBand="1" w:evenHBand="0" w:firstRowFirstColumn="0" w:firstRowLastColumn="0" w:lastRowFirstColumn="0" w:lastRowLastColumn="0"/>
              <w:rPr>
                <w:lang w:val="fr-CA"/>
              </w:rPr>
            </w:pPr>
            <w:r>
              <w:rPr>
                <w:lang w:val="fr-CA"/>
              </w:rPr>
              <w:t xml:space="preserve">Potentiomètres de gain audio. Le gain audio est configuré pour chaque radio de réception Rn et vers chaque radio en transmission Tm. </w:t>
            </w:r>
            <w:r>
              <w:rPr>
                <w:lang w:val="fr-CA"/>
              </w:rPr>
              <w:br/>
              <w:t>Les valeurs permises sont de 0 à 63 tours.</w:t>
            </w:r>
          </w:p>
        </w:tc>
      </w:tr>
      <w:tr w:rsidR="0043228A" w:rsidTr="009D7D69">
        <w:tc>
          <w:tcPr>
            <w:cnfStyle w:val="001000000000" w:firstRow="0" w:lastRow="0" w:firstColumn="1" w:lastColumn="0" w:oddVBand="0" w:evenVBand="0" w:oddHBand="0" w:evenHBand="0" w:firstRowFirstColumn="0" w:firstRowLastColumn="0" w:lastRowFirstColumn="0" w:lastRowLastColumn="0"/>
            <w:tcW w:w="1374" w:type="dxa"/>
          </w:tcPr>
          <w:p w:rsidR="0043228A" w:rsidRDefault="0043228A">
            <w:pPr>
              <w:rPr>
                <w:lang w:val="fr-CA"/>
              </w:rPr>
            </w:pPr>
            <w:r>
              <w:rPr>
                <w:lang w:val="fr-CA"/>
              </w:rPr>
              <w:t>18-20</w:t>
            </w:r>
          </w:p>
        </w:tc>
        <w:tc>
          <w:tcPr>
            <w:tcW w:w="1509" w:type="dxa"/>
          </w:tcPr>
          <w:p w:rsidR="0043228A" w:rsidRDefault="0043228A">
            <w:pPr>
              <w:cnfStyle w:val="000000000000" w:firstRow="0" w:lastRow="0" w:firstColumn="0" w:lastColumn="0" w:oddVBand="0" w:evenVBand="0" w:oddHBand="0" w:evenHBand="0" w:firstRowFirstColumn="0" w:firstRowLastColumn="0" w:lastRowFirstColumn="0" w:lastRowLastColumn="0"/>
              <w:rPr>
                <w:lang w:val="fr-CA"/>
              </w:rPr>
            </w:pPr>
            <w:r>
              <w:rPr>
                <w:lang w:val="fr-CA"/>
              </w:rPr>
              <w:t>XI1-XI3</w:t>
            </w:r>
          </w:p>
        </w:tc>
        <w:tc>
          <w:tcPr>
            <w:tcW w:w="6693" w:type="dxa"/>
          </w:tcPr>
          <w:p w:rsidR="0043228A" w:rsidRPr="0043228A" w:rsidRDefault="0043228A" w:rsidP="0043228A">
            <w:pPr>
              <w:tabs>
                <w:tab w:val="center" w:pos="3238"/>
              </w:tabs>
              <w:cnfStyle w:val="000000000000" w:firstRow="0" w:lastRow="0" w:firstColumn="0" w:lastColumn="0" w:oddVBand="0" w:evenVBand="0" w:oddHBand="0" w:evenHBand="0" w:firstRowFirstColumn="0" w:firstRowLastColumn="0" w:lastRowFirstColumn="0" w:lastRowLastColumn="0"/>
              <w:rPr>
                <w:lang w:val="en-CA"/>
              </w:rPr>
            </w:pPr>
            <w:r>
              <w:rPr>
                <w:lang w:val="fr-CA"/>
              </w:rPr>
              <w:t>Non utilisé</w:t>
            </w:r>
          </w:p>
        </w:tc>
      </w:tr>
      <w:tr w:rsidR="0043228A" w:rsidTr="009D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rsidR="0043228A" w:rsidRDefault="0043228A">
            <w:pPr>
              <w:rPr>
                <w:lang w:val="fr-CA"/>
              </w:rPr>
            </w:pPr>
            <w:r>
              <w:rPr>
                <w:lang w:val="fr-CA"/>
              </w:rPr>
              <w:t>20-23</w:t>
            </w:r>
          </w:p>
        </w:tc>
        <w:tc>
          <w:tcPr>
            <w:tcW w:w="1509" w:type="dxa"/>
          </w:tcPr>
          <w:p w:rsidR="0043228A" w:rsidRDefault="0043228A">
            <w:pPr>
              <w:cnfStyle w:val="000000100000" w:firstRow="0" w:lastRow="0" w:firstColumn="0" w:lastColumn="0" w:oddVBand="0" w:evenVBand="0" w:oddHBand="1" w:evenHBand="0" w:firstRowFirstColumn="0" w:firstRowLastColumn="0" w:lastRowFirstColumn="0" w:lastRowLastColumn="0"/>
              <w:rPr>
                <w:lang w:val="fr-CA"/>
              </w:rPr>
            </w:pPr>
            <w:r>
              <w:rPr>
                <w:lang w:val="fr-CA"/>
              </w:rPr>
              <w:t>XO1-XO3</w:t>
            </w:r>
          </w:p>
        </w:tc>
        <w:tc>
          <w:tcPr>
            <w:tcW w:w="6693" w:type="dxa"/>
          </w:tcPr>
          <w:p w:rsidR="0043228A" w:rsidRDefault="0043228A" w:rsidP="00773860">
            <w:pPr>
              <w:tabs>
                <w:tab w:val="center" w:pos="3238"/>
              </w:tabs>
              <w:cnfStyle w:val="000000100000" w:firstRow="0" w:lastRow="0" w:firstColumn="0" w:lastColumn="0" w:oddVBand="0" w:evenVBand="0" w:oddHBand="1" w:evenHBand="0" w:firstRowFirstColumn="0" w:firstRowLastColumn="0" w:lastRowFirstColumn="0" w:lastRowLastColumn="0"/>
              <w:rPr>
                <w:lang w:val="fr-CA"/>
              </w:rPr>
            </w:pPr>
            <w:r>
              <w:rPr>
                <w:lang w:val="fr-CA"/>
              </w:rPr>
              <w:t xml:space="preserve">Valeurs des registres pour sortie auxiliaires. </w:t>
            </w:r>
            <w:r w:rsidR="00773860">
              <w:rPr>
                <w:lang w:val="fr-CA"/>
              </w:rPr>
              <w:t>Une valeur de 1 produira une sortie haute impédance et une valeur 0 produira une sortie à la masse (</w:t>
            </w:r>
            <w:proofErr w:type="spellStart"/>
            <w:r w:rsidR="00773860">
              <w:rPr>
                <w:lang w:val="fr-CA"/>
              </w:rPr>
              <w:t>ground</w:t>
            </w:r>
            <w:proofErr w:type="spellEnd"/>
            <w:r w:rsidR="00773860">
              <w:rPr>
                <w:lang w:val="fr-CA"/>
              </w:rPr>
              <w:t>) sur le port de sortie auxiliaire correspondant.</w:t>
            </w:r>
            <w:r w:rsidR="00030811">
              <w:rPr>
                <w:lang w:val="fr-CA"/>
              </w:rPr>
              <w:t xml:space="preserve"> Les valeurs sont de 0 ou 1.</w:t>
            </w:r>
          </w:p>
        </w:tc>
      </w:tr>
      <w:tr w:rsidR="00773860" w:rsidTr="009D7D69">
        <w:tc>
          <w:tcPr>
            <w:cnfStyle w:val="001000000000" w:firstRow="0" w:lastRow="0" w:firstColumn="1" w:lastColumn="0" w:oddVBand="0" w:evenVBand="0" w:oddHBand="0" w:evenHBand="0" w:firstRowFirstColumn="0" w:firstRowLastColumn="0" w:lastRowFirstColumn="0" w:lastRowLastColumn="0"/>
            <w:tcW w:w="1374" w:type="dxa"/>
          </w:tcPr>
          <w:p w:rsidR="00773860" w:rsidRDefault="00773860">
            <w:pPr>
              <w:rPr>
                <w:lang w:val="fr-CA"/>
              </w:rPr>
            </w:pPr>
            <w:r>
              <w:rPr>
                <w:lang w:val="fr-CA"/>
              </w:rPr>
              <w:t>24-27</w:t>
            </w:r>
          </w:p>
        </w:tc>
        <w:tc>
          <w:tcPr>
            <w:tcW w:w="1509" w:type="dxa"/>
          </w:tcPr>
          <w:p w:rsidR="00773860" w:rsidRDefault="00773860">
            <w:pPr>
              <w:cnfStyle w:val="000000000000" w:firstRow="0" w:lastRow="0" w:firstColumn="0" w:lastColumn="0" w:oddVBand="0" w:evenVBand="0" w:oddHBand="0" w:evenHBand="0" w:firstRowFirstColumn="0" w:firstRowLastColumn="0" w:lastRowFirstColumn="0" w:lastRowLastColumn="0"/>
              <w:rPr>
                <w:lang w:val="fr-CA"/>
              </w:rPr>
            </w:pPr>
            <w:proofErr w:type="spellStart"/>
            <w:r>
              <w:rPr>
                <w:lang w:val="fr-CA"/>
              </w:rPr>
              <w:t>RxP</w:t>
            </w:r>
            <w:proofErr w:type="spellEnd"/>
          </w:p>
        </w:tc>
        <w:tc>
          <w:tcPr>
            <w:tcW w:w="6693" w:type="dxa"/>
          </w:tcPr>
          <w:p w:rsidR="00773860" w:rsidRDefault="00773860" w:rsidP="00773860">
            <w:pPr>
              <w:tabs>
                <w:tab w:val="center" w:pos="3238"/>
              </w:tabs>
              <w:cnfStyle w:val="000000000000" w:firstRow="0" w:lastRow="0" w:firstColumn="0" w:lastColumn="0" w:oddVBand="0" w:evenVBand="0" w:oddHBand="0" w:evenHBand="0" w:firstRowFirstColumn="0" w:firstRowLastColumn="0" w:lastRowFirstColumn="0" w:lastRowLastColumn="0"/>
              <w:rPr>
                <w:lang w:val="fr-CA"/>
              </w:rPr>
            </w:pPr>
            <w:r>
              <w:rPr>
                <w:lang w:val="fr-CA"/>
              </w:rPr>
              <w:t xml:space="preserve">Priorité de réception. Lors de réception simultanée de plusieurs radios, un radio dont la priorité de réception est plus élevée sera choisi plutôt qu’un radio dont la priorité est </w:t>
            </w:r>
            <w:proofErr w:type="gramStart"/>
            <w:r w:rsidR="00030811">
              <w:rPr>
                <w:lang w:val="fr-CA"/>
              </w:rPr>
              <w:t>inférieure</w:t>
            </w:r>
            <w:proofErr w:type="gramEnd"/>
            <w:r>
              <w:rPr>
                <w:lang w:val="fr-CA"/>
              </w:rPr>
              <w:t>. Si deux radios ont la même priorité, le premier qui sera en réception sera choisi.</w:t>
            </w:r>
            <w:r w:rsidR="00030811">
              <w:rPr>
                <w:lang w:val="fr-CA"/>
              </w:rPr>
              <w:t xml:space="preserve"> Les valeurs sont de 0 à 4.</w:t>
            </w:r>
          </w:p>
        </w:tc>
      </w:tr>
      <w:tr w:rsidR="00030811" w:rsidTr="009D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rsidR="00030811" w:rsidRDefault="00030811">
            <w:pPr>
              <w:rPr>
                <w:lang w:val="fr-CA"/>
              </w:rPr>
            </w:pPr>
            <w:r>
              <w:rPr>
                <w:lang w:val="fr-CA"/>
              </w:rPr>
              <w:t>28-31</w:t>
            </w:r>
          </w:p>
        </w:tc>
        <w:tc>
          <w:tcPr>
            <w:tcW w:w="1509" w:type="dxa"/>
          </w:tcPr>
          <w:p w:rsidR="00030811" w:rsidRDefault="00030811">
            <w:pPr>
              <w:cnfStyle w:val="000000100000" w:firstRow="0" w:lastRow="0" w:firstColumn="0" w:lastColumn="0" w:oddVBand="0" w:evenVBand="0" w:oddHBand="1" w:evenHBand="0" w:firstRowFirstColumn="0" w:firstRowLastColumn="0" w:lastRowFirstColumn="0" w:lastRowLastColumn="0"/>
              <w:rPr>
                <w:lang w:val="fr-CA"/>
              </w:rPr>
            </w:pPr>
            <w:proofErr w:type="spellStart"/>
            <w:r>
              <w:rPr>
                <w:lang w:val="fr-CA"/>
              </w:rPr>
              <w:t>RxPTT</w:t>
            </w:r>
            <w:proofErr w:type="spellEnd"/>
          </w:p>
        </w:tc>
        <w:tc>
          <w:tcPr>
            <w:tcW w:w="6693" w:type="dxa"/>
          </w:tcPr>
          <w:p w:rsidR="00030811" w:rsidRDefault="00030811" w:rsidP="00030811">
            <w:pPr>
              <w:tabs>
                <w:tab w:val="center" w:pos="3238"/>
              </w:tabs>
              <w:cnfStyle w:val="000000100000" w:firstRow="0" w:lastRow="0" w:firstColumn="0" w:lastColumn="0" w:oddVBand="0" w:evenVBand="0" w:oddHBand="1" w:evenHBand="0" w:firstRowFirstColumn="0" w:firstRowLastColumn="0" w:lastRowFirstColumn="0" w:lastRowLastColumn="0"/>
              <w:rPr>
                <w:lang w:val="fr-CA"/>
              </w:rPr>
            </w:pPr>
            <w:proofErr w:type="spellStart"/>
            <w:r>
              <w:rPr>
                <w:lang w:val="fr-CA"/>
              </w:rPr>
              <w:t>Spéficie</w:t>
            </w:r>
            <w:proofErr w:type="spellEnd"/>
            <w:r>
              <w:rPr>
                <w:lang w:val="fr-CA"/>
              </w:rPr>
              <w:t xml:space="preserve"> quels radios seront en transmission lorsque le radio « x » est en réception. Les valeurs sont de 0 (aucun) à 15 (tous).</w:t>
            </w:r>
          </w:p>
        </w:tc>
      </w:tr>
      <w:tr w:rsidR="00EC26D0" w:rsidTr="009D7D69">
        <w:tc>
          <w:tcPr>
            <w:cnfStyle w:val="001000000000" w:firstRow="0" w:lastRow="0" w:firstColumn="1" w:lastColumn="0" w:oddVBand="0" w:evenVBand="0" w:oddHBand="0" w:evenHBand="0" w:firstRowFirstColumn="0" w:firstRowLastColumn="0" w:lastRowFirstColumn="0" w:lastRowLastColumn="0"/>
            <w:tcW w:w="1374" w:type="dxa"/>
          </w:tcPr>
          <w:p w:rsidR="00EC26D0" w:rsidRDefault="00EC26D0">
            <w:pPr>
              <w:rPr>
                <w:lang w:val="fr-CA"/>
              </w:rPr>
            </w:pPr>
            <w:r>
              <w:rPr>
                <w:lang w:val="fr-CA"/>
              </w:rPr>
              <w:t>32</w:t>
            </w:r>
          </w:p>
        </w:tc>
        <w:tc>
          <w:tcPr>
            <w:tcW w:w="1509" w:type="dxa"/>
          </w:tcPr>
          <w:p w:rsidR="00EC26D0" w:rsidRDefault="00EC26D0">
            <w:pPr>
              <w:cnfStyle w:val="000000000000" w:firstRow="0" w:lastRow="0" w:firstColumn="0" w:lastColumn="0" w:oddVBand="0" w:evenVBand="0" w:oddHBand="0" w:evenHBand="0" w:firstRowFirstColumn="0" w:firstRowLastColumn="0" w:lastRowFirstColumn="0" w:lastRowLastColumn="0"/>
              <w:rPr>
                <w:lang w:val="fr-CA"/>
              </w:rPr>
            </w:pPr>
            <w:r>
              <w:rPr>
                <w:lang w:val="fr-CA"/>
              </w:rPr>
              <w:t>SID</w:t>
            </w:r>
          </w:p>
        </w:tc>
        <w:tc>
          <w:tcPr>
            <w:tcW w:w="6693" w:type="dxa"/>
          </w:tcPr>
          <w:p w:rsidR="00EC26D0" w:rsidRDefault="00EC26D0" w:rsidP="00EC26D0">
            <w:pPr>
              <w:tabs>
                <w:tab w:val="center" w:pos="3238"/>
              </w:tabs>
              <w:cnfStyle w:val="000000000000" w:firstRow="0" w:lastRow="0" w:firstColumn="0" w:lastColumn="0" w:oddVBand="0" w:evenVBand="0" w:oddHBand="0" w:evenHBand="0" w:firstRowFirstColumn="0" w:firstRowLastColumn="0" w:lastRowFirstColumn="0" w:lastRowLastColumn="0"/>
              <w:rPr>
                <w:lang w:val="fr-CA"/>
              </w:rPr>
            </w:pPr>
            <w:r>
              <w:rPr>
                <w:lang w:val="fr-CA"/>
              </w:rPr>
              <w:t>Site ID – Identificateur de site servant à décoder les commandes DTMF. Valeurs permises entre 00 et 99</w:t>
            </w:r>
          </w:p>
        </w:tc>
      </w:tr>
      <w:tr w:rsidR="00EC26D0" w:rsidRPr="00457E74" w:rsidTr="009D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rsidR="00EC26D0" w:rsidRDefault="00EC26D0">
            <w:pPr>
              <w:rPr>
                <w:lang w:val="fr-CA"/>
              </w:rPr>
            </w:pPr>
            <w:r>
              <w:rPr>
                <w:lang w:val="fr-CA"/>
              </w:rPr>
              <w:t>33</w:t>
            </w:r>
          </w:p>
        </w:tc>
        <w:tc>
          <w:tcPr>
            <w:tcW w:w="1509" w:type="dxa"/>
          </w:tcPr>
          <w:p w:rsidR="00EC26D0" w:rsidRDefault="00EC26D0">
            <w:pPr>
              <w:cnfStyle w:val="000000100000" w:firstRow="0" w:lastRow="0" w:firstColumn="0" w:lastColumn="0" w:oddVBand="0" w:evenVBand="0" w:oddHBand="1" w:evenHBand="0" w:firstRowFirstColumn="0" w:firstRowLastColumn="0" w:lastRowFirstColumn="0" w:lastRowLastColumn="0"/>
              <w:rPr>
                <w:lang w:val="fr-CA"/>
              </w:rPr>
            </w:pPr>
            <w:r>
              <w:rPr>
                <w:lang w:val="fr-CA"/>
              </w:rPr>
              <w:t>TXID</w:t>
            </w:r>
          </w:p>
        </w:tc>
        <w:tc>
          <w:tcPr>
            <w:tcW w:w="6693" w:type="dxa"/>
          </w:tcPr>
          <w:p w:rsidR="00EC26D0" w:rsidRDefault="00EC26D0" w:rsidP="00302E27">
            <w:pPr>
              <w:tabs>
                <w:tab w:val="center" w:pos="3238"/>
              </w:tabs>
              <w:cnfStyle w:val="000000100000" w:firstRow="0" w:lastRow="0" w:firstColumn="0" w:lastColumn="0" w:oddVBand="0" w:evenVBand="0" w:oddHBand="1" w:evenHBand="0" w:firstRowFirstColumn="0" w:firstRowLastColumn="0" w:lastRowFirstColumn="0" w:lastRowLastColumn="0"/>
              <w:rPr>
                <w:lang w:val="fr-CA"/>
              </w:rPr>
            </w:pPr>
            <w:r>
              <w:rPr>
                <w:lang w:val="fr-CA"/>
              </w:rPr>
              <w:t>Mode de transmission de l’identificateur Morse. Les valeurs permises sont </w:t>
            </w:r>
            <w:proofErr w:type="gramStart"/>
            <w:r>
              <w:rPr>
                <w:lang w:val="fr-CA"/>
              </w:rPr>
              <w:t>:</w:t>
            </w:r>
            <w:proofErr w:type="gramEnd"/>
            <w:r>
              <w:rPr>
                <w:lang w:val="fr-CA"/>
              </w:rPr>
              <w:br/>
              <w:t>0 – Aucune transmission en Morse</w:t>
            </w:r>
            <w:r>
              <w:rPr>
                <w:lang w:val="fr-CA"/>
              </w:rPr>
              <w:br/>
              <w:t>1 – Transmission de l’identificateur de station aux 30 minutes</w:t>
            </w:r>
            <w:r>
              <w:rPr>
                <w:lang w:val="fr-CA"/>
              </w:rPr>
              <w:br/>
              <w:t>2 – Transmission aux 30 minut</w:t>
            </w:r>
            <w:r w:rsidR="00302E27">
              <w:rPr>
                <w:lang w:val="fr-CA"/>
              </w:rPr>
              <w:t xml:space="preserve">es seulement si un radio n’est pas actif. Le radio est </w:t>
            </w:r>
            <w:proofErr w:type="spellStart"/>
            <w:r w:rsidR="00302E27">
              <w:rPr>
                <w:lang w:val="fr-CA"/>
              </w:rPr>
              <w:t>spécfié</w:t>
            </w:r>
            <w:proofErr w:type="spellEnd"/>
            <w:r w:rsidR="00302E27">
              <w:rPr>
                <w:lang w:val="fr-CA"/>
              </w:rPr>
              <w:t xml:space="preserve"> dans le </w:t>
            </w:r>
            <w:proofErr w:type="spellStart"/>
            <w:r w:rsidR="00302E27">
              <w:rPr>
                <w:lang w:val="fr-CA"/>
              </w:rPr>
              <w:t>nibble</w:t>
            </w:r>
            <w:proofErr w:type="spellEnd"/>
            <w:r w:rsidR="00302E27">
              <w:rPr>
                <w:lang w:val="fr-CA"/>
              </w:rPr>
              <w:t xml:space="preserve"> supérieur du registre. </w:t>
            </w:r>
            <w:r w:rsidR="00302E27">
              <w:rPr>
                <w:lang w:val="fr-CA"/>
              </w:rPr>
              <w:br/>
              <w:t xml:space="preserve">Ex : Transmission au 30 minutes lorsque le radio de lien (RX1) n’est pas activé : TXID=0x12; </w:t>
            </w:r>
            <w:r w:rsidR="00302E27">
              <w:rPr>
                <w:lang w:val="fr-CA"/>
              </w:rPr>
              <w:br/>
              <w:t>Dans cet exemple, le morse est transmis sur les mêmes radios que si RX1 était en réception (R1PTT).</w:t>
            </w:r>
          </w:p>
        </w:tc>
      </w:tr>
      <w:tr w:rsidR="00302E27" w:rsidRPr="00457E74" w:rsidTr="009D7D69">
        <w:tc>
          <w:tcPr>
            <w:cnfStyle w:val="001000000000" w:firstRow="0" w:lastRow="0" w:firstColumn="1" w:lastColumn="0" w:oddVBand="0" w:evenVBand="0" w:oddHBand="0" w:evenHBand="0" w:firstRowFirstColumn="0" w:firstRowLastColumn="0" w:lastRowFirstColumn="0" w:lastRowLastColumn="0"/>
            <w:tcW w:w="1374" w:type="dxa"/>
          </w:tcPr>
          <w:p w:rsidR="00302E27" w:rsidRDefault="00302E27">
            <w:pPr>
              <w:rPr>
                <w:lang w:val="fr-CA"/>
              </w:rPr>
            </w:pPr>
            <w:r>
              <w:rPr>
                <w:lang w:val="fr-CA"/>
              </w:rPr>
              <w:t>34-39</w:t>
            </w:r>
          </w:p>
        </w:tc>
        <w:tc>
          <w:tcPr>
            <w:tcW w:w="1509" w:type="dxa"/>
          </w:tcPr>
          <w:p w:rsidR="00302E27" w:rsidRDefault="00302E27">
            <w:pPr>
              <w:cnfStyle w:val="000000000000" w:firstRow="0" w:lastRow="0" w:firstColumn="0" w:lastColumn="0" w:oddVBand="0" w:evenVBand="0" w:oddHBand="0" w:evenHBand="0" w:firstRowFirstColumn="0" w:firstRowLastColumn="0" w:lastRowFirstColumn="0" w:lastRowLastColumn="0"/>
              <w:rPr>
                <w:lang w:val="fr-CA"/>
              </w:rPr>
            </w:pPr>
            <w:r>
              <w:rPr>
                <w:lang w:val="fr-CA"/>
              </w:rPr>
              <w:t>MRS1-MRS6</w:t>
            </w:r>
          </w:p>
        </w:tc>
        <w:tc>
          <w:tcPr>
            <w:tcW w:w="6693" w:type="dxa"/>
          </w:tcPr>
          <w:p w:rsidR="00302E27" w:rsidRDefault="00302E27" w:rsidP="00302E27">
            <w:pPr>
              <w:tabs>
                <w:tab w:val="center" w:pos="3238"/>
              </w:tabs>
              <w:cnfStyle w:val="000000000000" w:firstRow="0" w:lastRow="0" w:firstColumn="0" w:lastColumn="0" w:oddVBand="0" w:evenVBand="0" w:oddHBand="0" w:evenHBand="0" w:firstRowFirstColumn="0" w:firstRowLastColumn="0" w:lastRowFirstColumn="0" w:lastRowLastColumn="0"/>
              <w:rPr>
                <w:lang w:val="fr-CA"/>
              </w:rPr>
            </w:pPr>
            <w:r>
              <w:rPr>
                <w:lang w:val="fr-CA"/>
              </w:rPr>
              <w:t xml:space="preserve">Caractères d’identification de la station en morse. </w:t>
            </w:r>
          </w:p>
        </w:tc>
      </w:tr>
      <w:tr w:rsidR="00302E27" w:rsidRPr="00457E74" w:rsidTr="009D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rsidR="00302E27" w:rsidRDefault="00302E27">
            <w:pPr>
              <w:rPr>
                <w:lang w:val="fr-CA"/>
              </w:rPr>
            </w:pPr>
            <w:r>
              <w:rPr>
                <w:lang w:val="fr-CA"/>
              </w:rPr>
              <w:t>40-42</w:t>
            </w:r>
          </w:p>
        </w:tc>
        <w:tc>
          <w:tcPr>
            <w:tcW w:w="1509" w:type="dxa"/>
          </w:tcPr>
          <w:p w:rsidR="00302E27" w:rsidRDefault="00302E27">
            <w:pPr>
              <w:cnfStyle w:val="000000100000" w:firstRow="0" w:lastRow="0" w:firstColumn="0" w:lastColumn="0" w:oddVBand="0" w:evenVBand="0" w:oddHBand="1" w:evenHBand="0" w:firstRowFirstColumn="0" w:firstRowLastColumn="0" w:lastRowFirstColumn="0" w:lastRowLastColumn="0"/>
              <w:rPr>
                <w:lang w:val="fr-CA"/>
              </w:rPr>
            </w:pPr>
            <w:r>
              <w:rPr>
                <w:lang w:val="fr-CA"/>
              </w:rPr>
              <w:t>XOO1-XOO3</w:t>
            </w:r>
          </w:p>
        </w:tc>
        <w:tc>
          <w:tcPr>
            <w:tcW w:w="6693" w:type="dxa"/>
          </w:tcPr>
          <w:p w:rsidR="00302E27" w:rsidRDefault="00302E27" w:rsidP="00302E27">
            <w:pPr>
              <w:tabs>
                <w:tab w:val="center" w:pos="3238"/>
              </w:tabs>
              <w:cnfStyle w:val="000000100000" w:firstRow="0" w:lastRow="0" w:firstColumn="0" w:lastColumn="0" w:oddVBand="0" w:evenVBand="0" w:oddHBand="1" w:evenHBand="0" w:firstRowFirstColumn="0" w:firstRowLastColumn="0" w:lastRowFirstColumn="0" w:lastRowLastColumn="0"/>
              <w:rPr>
                <w:lang w:val="fr-CA"/>
              </w:rPr>
            </w:pPr>
            <w:r>
              <w:rPr>
                <w:lang w:val="fr-CA"/>
              </w:rPr>
              <w:t>Opérateur de sortie auxiliaire. Se référer au tableau pour les opérations disponibles.</w:t>
            </w:r>
          </w:p>
        </w:tc>
      </w:tr>
      <w:tr w:rsidR="00302E27" w:rsidRPr="00457E74" w:rsidTr="009D7D69">
        <w:tc>
          <w:tcPr>
            <w:cnfStyle w:val="001000000000" w:firstRow="0" w:lastRow="0" w:firstColumn="1" w:lastColumn="0" w:oddVBand="0" w:evenVBand="0" w:oddHBand="0" w:evenHBand="0" w:firstRowFirstColumn="0" w:firstRowLastColumn="0" w:lastRowFirstColumn="0" w:lastRowLastColumn="0"/>
            <w:tcW w:w="1374" w:type="dxa"/>
          </w:tcPr>
          <w:p w:rsidR="00302E27" w:rsidRDefault="00302E27">
            <w:pPr>
              <w:rPr>
                <w:lang w:val="fr-CA"/>
              </w:rPr>
            </w:pPr>
            <w:r>
              <w:rPr>
                <w:lang w:val="fr-CA"/>
              </w:rPr>
              <w:t>43-45</w:t>
            </w:r>
          </w:p>
        </w:tc>
        <w:tc>
          <w:tcPr>
            <w:tcW w:w="1509" w:type="dxa"/>
          </w:tcPr>
          <w:p w:rsidR="00302E27" w:rsidRDefault="00302E27">
            <w:pPr>
              <w:cnfStyle w:val="000000000000" w:firstRow="0" w:lastRow="0" w:firstColumn="0" w:lastColumn="0" w:oddVBand="0" w:evenVBand="0" w:oddHBand="0" w:evenHBand="0" w:firstRowFirstColumn="0" w:firstRowLastColumn="0" w:lastRowFirstColumn="0" w:lastRowLastColumn="0"/>
              <w:rPr>
                <w:lang w:val="fr-CA"/>
              </w:rPr>
            </w:pPr>
            <w:r>
              <w:rPr>
                <w:lang w:val="fr-CA"/>
              </w:rPr>
              <w:t>XOA1-XOA3</w:t>
            </w:r>
          </w:p>
        </w:tc>
        <w:tc>
          <w:tcPr>
            <w:tcW w:w="6693" w:type="dxa"/>
          </w:tcPr>
          <w:p w:rsidR="00302E27" w:rsidRDefault="00302E27" w:rsidP="00302E27">
            <w:pPr>
              <w:tabs>
                <w:tab w:val="center" w:pos="3238"/>
              </w:tabs>
              <w:cnfStyle w:val="000000000000" w:firstRow="0" w:lastRow="0" w:firstColumn="0" w:lastColumn="0" w:oddVBand="0" w:evenVBand="0" w:oddHBand="0" w:evenHBand="0" w:firstRowFirstColumn="0" w:firstRowLastColumn="0" w:lastRowFirstColumn="0" w:lastRowLastColumn="0"/>
              <w:rPr>
                <w:lang w:val="fr-CA"/>
              </w:rPr>
            </w:pPr>
            <w:r>
              <w:rPr>
                <w:lang w:val="fr-CA"/>
              </w:rPr>
              <w:t>Arguments pour opérateurs de sortie auxiliaire (XOO1-XOO3)</w:t>
            </w:r>
          </w:p>
        </w:tc>
      </w:tr>
      <w:tr w:rsidR="00302E27" w:rsidRPr="00457E74" w:rsidTr="009D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rsidR="00302E27" w:rsidRDefault="00302E27">
            <w:pPr>
              <w:rPr>
                <w:lang w:val="fr-CA"/>
              </w:rPr>
            </w:pPr>
            <w:r>
              <w:rPr>
                <w:lang w:val="fr-CA"/>
              </w:rPr>
              <w:t>46-48</w:t>
            </w:r>
          </w:p>
        </w:tc>
        <w:tc>
          <w:tcPr>
            <w:tcW w:w="1509" w:type="dxa"/>
          </w:tcPr>
          <w:p w:rsidR="00302E27" w:rsidRDefault="00302E27" w:rsidP="00302E27">
            <w:pPr>
              <w:cnfStyle w:val="000000100000" w:firstRow="0" w:lastRow="0" w:firstColumn="0" w:lastColumn="0" w:oddVBand="0" w:evenVBand="0" w:oddHBand="1" w:evenHBand="0" w:firstRowFirstColumn="0" w:firstRowLastColumn="0" w:lastRowFirstColumn="0" w:lastRowLastColumn="0"/>
              <w:rPr>
                <w:lang w:val="fr-CA"/>
              </w:rPr>
            </w:pPr>
            <w:r>
              <w:rPr>
                <w:lang w:val="fr-CA"/>
              </w:rPr>
              <w:t>XIO1-XIO3</w:t>
            </w:r>
          </w:p>
        </w:tc>
        <w:tc>
          <w:tcPr>
            <w:tcW w:w="6693" w:type="dxa"/>
          </w:tcPr>
          <w:p w:rsidR="00302E27" w:rsidRDefault="00302E27" w:rsidP="00302E27">
            <w:pPr>
              <w:tabs>
                <w:tab w:val="center" w:pos="3238"/>
              </w:tabs>
              <w:cnfStyle w:val="000000100000" w:firstRow="0" w:lastRow="0" w:firstColumn="0" w:lastColumn="0" w:oddVBand="0" w:evenVBand="0" w:oddHBand="1" w:evenHBand="0" w:firstRowFirstColumn="0" w:firstRowLastColumn="0" w:lastRowFirstColumn="0" w:lastRowLastColumn="0"/>
              <w:rPr>
                <w:lang w:val="fr-CA"/>
              </w:rPr>
            </w:pPr>
            <w:r>
              <w:rPr>
                <w:lang w:val="fr-CA"/>
              </w:rPr>
              <w:t>Opérateurs d’entrée auxiliaire. Se référer au tableau pour les opérations disponibles.</w:t>
            </w:r>
          </w:p>
        </w:tc>
      </w:tr>
      <w:tr w:rsidR="00302E27" w:rsidRPr="00457E74" w:rsidTr="009D7D69">
        <w:tc>
          <w:tcPr>
            <w:cnfStyle w:val="001000000000" w:firstRow="0" w:lastRow="0" w:firstColumn="1" w:lastColumn="0" w:oddVBand="0" w:evenVBand="0" w:oddHBand="0" w:evenHBand="0" w:firstRowFirstColumn="0" w:firstRowLastColumn="0" w:lastRowFirstColumn="0" w:lastRowLastColumn="0"/>
            <w:tcW w:w="1374" w:type="dxa"/>
          </w:tcPr>
          <w:p w:rsidR="00302E27" w:rsidRDefault="00302E27">
            <w:pPr>
              <w:rPr>
                <w:lang w:val="fr-CA"/>
              </w:rPr>
            </w:pPr>
            <w:r>
              <w:rPr>
                <w:lang w:val="fr-CA"/>
              </w:rPr>
              <w:lastRenderedPageBreak/>
              <w:t>49-51</w:t>
            </w:r>
          </w:p>
        </w:tc>
        <w:tc>
          <w:tcPr>
            <w:tcW w:w="1509" w:type="dxa"/>
          </w:tcPr>
          <w:p w:rsidR="00302E27" w:rsidRDefault="00302E27">
            <w:pPr>
              <w:cnfStyle w:val="000000000000" w:firstRow="0" w:lastRow="0" w:firstColumn="0" w:lastColumn="0" w:oddVBand="0" w:evenVBand="0" w:oddHBand="0" w:evenHBand="0" w:firstRowFirstColumn="0" w:firstRowLastColumn="0" w:lastRowFirstColumn="0" w:lastRowLastColumn="0"/>
              <w:rPr>
                <w:lang w:val="fr-CA"/>
              </w:rPr>
            </w:pPr>
            <w:r>
              <w:rPr>
                <w:lang w:val="fr-CA"/>
              </w:rPr>
              <w:t>XIA1-XIA3</w:t>
            </w:r>
          </w:p>
        </w:tc>
        <w:tc>
          <w:tcPr>
            <w:tcW w:w="6693" w:type="dxa"/>
          </w:tcPr>
          <w:p w:rsidR="00302E27" w:rsidRDefault="00302E27" w:rsidP="00302E27">
            <w:pPr>
              <w:tabs>
                <w:tab w:val="center" w:pos="3238"/>
              </w:tabs>
              <w:cnfStyle w:val="000000000000" w:firstRow="0" w:lastRow="0" w:firstColumn="0" w:lastColumn="0" w:oddVBand="0" w:evenVBand="0" w:oddHBand="0" w:evenHBand="0" w:firstRowFirstColumn="0" w:firstRowLastColumn="0" w:lastRowFirstColumn="0" w:lastRowLastColumn="0"/>
              <w:rPr>
                <w:lang w:val="fr-CA"/>
              </w:rPr>
            </w:pPr>
            <w:r>
              <w:rPr>
                <w:lang w:val="fr-CA"/>
              </w:rPr>
              <w:t>Arguments pour opérateurs d’entrée auxiliaire (XIO1-XIO3)</w:t>
            </w:r>
          </w:p>
        </w:tc>
      </w:tr>
      <w:tr w:rsidR="00302E27" w:rsidTr="009D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rsidR="00302E27" w:rsidRDefault="00302E27">
            <w:pPr>
              <w:rPr>
                <w:lang w:val="fr-CA"/>
              </w:rPr>
            </w:pPr>
            <w:r>
              <w:rPr>
                <w:lang w:val="fr-CA"/>
              </w:rPr>
              <w:t>52</w:t>
            </w:r>
          </w:p>
        </w:tc>
        <w:tc>
          <w:tcPr>
            <w:tcW w:w="1509" w:type="dxa"/>
          </w:tcPr>
          <w:p w:rsidR="00302E27" w:rsidRDefault="00302E27">
            <w:pPr>
              <w:cnfStyle w:val="000000100000" w:firstRow="0" w:lastRow="0" w:firstColumn="0" w:lastColumn="0" w:oddVBand="0" w:evenVBand="0" w:oddHBand="1" w:evenHBand="0" w:firstRowFirstColumn="0" w:firstRowLastColumn="0" w:lastRowFirstColumn="0" w:lastRowLastColumn="0"/>
              <w:rPr>
                <w:lang w:val="fr-CA"/>
              </w:rPr>
            </w:pPr>
            <w:r>
              <w:rPr>
                <w:lang w:val="fr-CA"/>
              </w:rPr>
              <w:t>TAIL</w:t>
            </w:r>
          </w:p>
        </w:tc>
        <w:tc>
          <w:tcPr>
            <w:tcW w:w="6693" w:type="dxa"/>
          </w:tcPr>
          <w:p w:rsidR="00302E27" w:rsidRDefault="00302E27" w:rsidP="00302E27">
            <w:pPr>
              <w:tabs>
                <w:tab w:val="center" w:pos="3238"/>
              </w:tabs>
              <w:cnfStyle w:val="000000100000" w:firstRow="0" w:lastRow="0" w:firstColumn="0" w:lastColumn="0" w:oddVBand="0" w:evenVBand="0" w:oddHBand="1" w:evenHBand="0" w:firstRowFirstColumn="0" w:firstRowLastColumn="0" w:lastRowFirstColumn="0" w:lastRowLastColumn="0"/>
              <w:rPr>
                <w:lang w:val="fr-CA"/>
              </w:rPr>
            </w:pPr>
            <w:r>
              <w:rPr>
                <w:lang w:val="fr-CA"/>
              </w:rPr>
              <w:t>Caractère Morse à transmettre lors de fin de chaque transmission. Valeurs de 0 à 35.</w:t>
            </w:r>
          </w:p>
        </w:tc>
      </w:tr>
      <w:tr w:rsidR="00302E27" w:rsidTr="009D7D69">
        <w:tc>
          <w:tcPr>
            <w:cnfStyle w:val="001000000000" w:firstRow="0" w:lastRow="0" w:firstColumn="1" w:lastColumn="0" w:oddVBand="0" w:evenVBand="0" w:oddHBand="0" w:evenHBand="0" w:firstRowFirstColumn="0" w:firstRowLastColumn="0" w:lastRowFirstColumn="0" w:lastRowLastColumn="0"/>
            <w:tcW w:w="1374" w:type="dxa"/>
          </w:tcPr>
          <w:p w:rsidR="00302E27" w:rsidRDefault="00302E27">
            <w:pPr>
              <w:rPr>
                <w:lang w:val="fr-CA"/>
              </w:rPr>
            </w:pPr>
            <w:r>
              <w:rPr>
                <w:lang w:val="fr-CA"/>
              </w:rPr>
              <w:t>53</w:t>
            </w:r>
          </w:p>
        </w:tc>
        <w:tc>
          <w:tcPr>
            <w:tcW w:w="1509" w:type="dxa"/>
          </w:tcPr>
          <w:p w:rsidR="00302E27" w:rsidRDefault="00302E27">
            <w:pPr>
              <w:cnfStyle w:val="000000000000" w:firstRow="0" w:lastRow="0" w:firstColumn="0" w:lastColumn="0" w:oddVBand="0" w:evenVBand="0" w:oddHBand="0" w:evenHBand="0" w:firstRowFirstColumn="0" w:firstRowLastColumn="0" w:lastRowFirstColumn="0" w:lastRowLastColumn="0"/>
              <w:rPr>
                <w:lang w:val="fr-CA"/>
              </w:rPr>
            </w:pPr>
            <w:r>
              <w:rPr>
                <w:lang w:val="fr-CA"/>
              </w:rPr>
              <w:t>TOT</w:t>
            </w:r>
          </w:p>
        </w:tc>
        <w:tc>
          <w:tcPr>
            <w:tcW w:w="6693" w:type="dxa"/>
          </w:tcPr>
          <w:p w:rsidR="00302E27" w:rsidRDefault="00302E27" w:rsidP="00302E27">
            <w:pPr>
              <w:tabs>
                <w:tab w:val="center" w:pos="3238"/>
              </w:tabs>
              <w:cnfStyle w:val="000000000000" w:firstRow="0" w:lastRow="0" w:firstColumn="0" w:lastColumn="0" w:oddVBand="0" w:evenVBand="0" w:oddHBand="0" w:evenHBand="0" w:firstRowFirstColumn="0" w:firstRowLastColumn="0" w:lastRowFirstColumn="0" w:lastRowLastColumn="0"/>
              <w:rPr>
                <w:lang w:val="fr-CA"/>
              </w:rPr>
            </w:pPr>
            <w:r>
              <w:rPr>
                <w:lang w:val="fr-CA"/>
              </w:rPr>
              <w:t>Time-Out-</w:t>
            </w:r>
            <w:proofErr w:type="spellStart"/>
            <w:r>
              <w:rPr>
                <w:lang w:val="fr-CA"/>
              </w:rPr>
              <w:t>Timer</w:t>
            </w:r>
            <w:proofErr w:type="spellEnd"/>
            <w:r>
              <w:rPr>
                <w:lang w:val="fr-CA"/>
              </w:rPr>
              <w:t>. Désactive les radios de transmission après X minutes. Valeurs permises de 0 (fonction désactivée) à 99 minutes.</w:t>
            </w:r>
          </w:p>
        </w:tc>
      </w:tr>
      <w:tr w:rsidR="00302E27" w:rsidTr="009D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rsidR="00302E27" w:rsidRDefault="00302E27">
            <w:pPr>
              <w:rPr>
                <w:lang w:val="fr-CA"/>
              </w:rPr>
            </w:pPr>
            <w:r>
              <w:rPr>
                <w:lang w:val="fr-CA"/>
              </w:rPr>
              <w:t>54</w:t>
            </w:r>
          </w:p>
        </w:tc>
        <w:tc>
          <w:tcPr>
            <w:tcW w:w="1509" w:type="dxa"/>
          </w:tcPr>
          <w:p w:rsidR="00302E27" w:rsidRDefault="00302E27">
            <w:pPr>
              <w:cnfStyle w:val="000000100000" w:firstRow="0" w:lastRow="0" w:firstColumn="0" w:lastColumn="0" w:oddVBand="0" w:evenVBand="0" w:oddHBand="1" w:evenHBand="0" w:firstRowFirstColumn="0" w:firstRowLastColumn="0" w:lastRowFirstColumn="0" w:lastRowLastColumn="0"/>
              <w:rPr>
                <w:lang w:val="fr-CA"/>
              </w:rPr>
            </w:pPr>
            <w:r>
              <w:rPr>
                <w:lang w:val="fr-CA"/>
              </w:rPr>
              <w:t>COR</w:t>
            </w:r>
          </w:p>
        </w:tc>
        <w:tc>
          <w:tcPr>
            <w:tcW w:w="6693" w:type="dxa"/>
          </w:tcPr>
          <w:p w:rsidR="00302E27" w:rsidRDefault="00302E27" w:rsidP="00302E27">
            <w:pPr>
              <w:tabs>
                <w:tab w:val="center" w:pos="3238"/>
              </w:tabs>
              <w:cnfStyle w:val="000000100000" w:firstRow="0" w:lastRow="0" w:firstColumn="0" w:lastColumn="0" w:oddVBand="0" w:evenVBand="0" w:oddHBand="1" w:evenHBand="0" w:firstRowFirstColumn="0" w:firstRowLastColumn="0" w:lastRowFirstColumn="0" w:lastRowLastColumn="0"/>
              <w:rPr>
                <w:lang w:val="fr-CA"/>
              </w:rPr>
            </w:pPr>
            <w:r>
              <w:rPr>
                <w:lang w:val="fr-CA"/>
              </w:rPr>
              <w:t>Registre de simulation de COR. Utilisé pour des tests</w:t>
            </w:r>
          </w:p>
        </w:tc>
      </w:tr>
      <w:tr w:rsidR="00302E27" w:rsidTr="009D7D69">
        <w:tc>
          <w:tcPr>
            <w:cnfStyle w:val="001000000000" w:firstRow="0" w:lastRow="0" w:firstColumn="1" w:lastColumn="0" w:oddVBand="0" w:evenVBand="0" w:oddHBand="0" w:evenHBand="0" w:firstRowFirstColumn="0" w:firstRowLastColumn="0" w:lastRowFirstColumn="0" w:lastRowLastColumn="0"/>
            <w:tcW w:w="1374" w:type="dxa"/>
          </w:tcPr>
          <w:p w:rsidR="00302E27" w:rsidRDefault="00302E27">
            <w:pPr>
              <w:rPr>
                <w:lang w:val="fr-CA"/>
              </w:rPr>
            </w:pPr>
            <w:r>
              <w:rPr>
                <w:lang w:val="fr-CA"/>
              </w:rPr>
              <w:t>55</w:t>
            </w:r>
          </w:p>
        </w:tc>
        <w:tc>
          <w:tcPr>
            <w:tcW w:w="1509" w:type="dxa"/>
          </w:tcPr>
          <w:p w:rsidR="00302E27" w:rsidRDefault="00302E27">
            <w:pPr>
              <w:cnfStyle w:val="000000000000" w:firstRow="0" w:lastRow="0" w:firstColumn="0" w:lastColumn="0" w:oddVBand="0" w:evenVBand="0" w:oddHBand="0" w:evenHBand="0" w:firstRowFirstColumn="0" w:firstRowLastColumn="0" w:lastRowFirstColumn="0" w:lastRowLastColumn="0"/>
              <w:rPr>
                <w:lang w:val="fr-CA"/>
              </w:rPr>
            </w:pPr>
            <w:r>
              <w:rPr>
                <w:lang w:val="fr-CA"/>
              </w:rPr>
              <w:t>CPOT</w:t>
            </w:r>
          </w:p>
        </w:tc>
        <w:tc>
          <w:tcPr>
            <w:tcW w:w="6693" w:type="dxa"/>
          </w:tcPr>
          <w:p w:rsidR="00302E27" w:rsidRDefault="00302E27" w:rsidP="00302E27">
            <w:pPr>
              <w:tabs>
                <w:tab w:val="center" w:pos="3238"/>
              </w:tabs>
              <w:cnfStyle w:val="000000000000" w:firstRow="0" w:lastRow="0" w:firstColumn="0" w:lastColumn="0" w:oddVBand="0" w:evenVBand="0" w:oddHBand="0" w:evenHBand="0" w:firstRowFirstColumn="0" w:firstRowLastColumn="0" w:lastRowFirstColumn="0" w:lastRowLastColumn="0"/>
              <w:rPr>
                <w:lang w:val="fr-CA"/>
              </w:rPr>
            </w:pPr>
            <w:r>
              <w:rPr>
                <w:lang w:val="fr-CA"/>
              </w:rPr>
              <w:t>Registre indiquant le potentiomètre actif (</w:t>
            </w:r>
            <w:proofErr w:type="spellStart"/>
            <w:r>
              <w:rPr>
                <w:lang w:val="fr-CA"/>
              </w:rPr>
              <w:t>Current</w:t>
            </w:r>
            <w:proofErr w:type="spellEnd"/>
            <w:r>
              <w:rPr>
                <w:lang w:val="fr-CA"/>
              </w:rPr>
              <w:t xml:space="preserve"> </w:t>
            </w:r>
            <w:proofErr w:type="spellStart"/>
            <w:r>
              <w:rPr>
                <w:lang w:val="fr-CA"/>
              </w:rPr>
              <w:t>Potentiometer</w:t>
            </w:r>
            <w:proofErr w:type="spellEnd"/>
            <w:r>
              <w:rPr>
                <w:lang w:val="fr-CA"/>
              </w:rPr>
              <w:t>) qui sera ajusté lors d’incrément/décrément. Voir la section sur ajustement audio.</w:t>
            </w:r>
          </w:p>
        </w:tc>
      </w:tr>
    </w:tbl>
    <w:p w:rsidR="00D41ECE" w:rsidRPr="008B7213" w:rsidRDefault="002061CF" w:rsidP="002061CF">
      <w:pPr>
        <w:pStyle w:val="Caption"/>
        <w:rPr>
          <w:lang w:val="fr-CA"/>
        </w:rPr>
      </w:pPr>
      <w:bookmarkStart w:id="14" w:name="_Ref38622260"/>
      <w:r>
        <w:t xml:space="preserve">Table </w:t>
      </w:r>
      <w:r w:rsidR="00464EE7">
        <w:rPr>
          <w:noProof/>
        </w:rPr>
        <w:fldChar w:fldCharType="begin"/>
      </w:r>
      <w:r w:rsidR="00464EE7">
        <w:rPr>
          <w:noProof/>
        </w:rPr>
        <w:instrText xml:space="preserve"> SEQ Table \* ARABIC </w:instrText>
      </w:r>
      <w:r w:rsidR="00464EE7">
        <w:rPr>
          <w:noProof/>
        </w:rPr>
        <w:fldChar w:fldCharType="separate"/>
      </w:r>
      <w:r w:rsidR="007D6961">
        <w:rPr>
          <w:noProof/>
        </w:rPr>
        <w:t>2</w:t>
      </w:r>
      <w:r w:rsidR="00464EE7">
        <w:rPr>
          <w:noProof/>
        </w:rPr>
        <w:fldChar w:fldCharType="end"/>
      </w:r>
      <w:bookmarkEnd w:id="14"/>
      <w:r>
        <w:t xml:space="preserve"> : </w:t>
      </w:r>
      <w:proofErr w:type="spellStart"/>
      <w:r>
        <w:t>Registres</w:t>
      </w:r>
      <w:proofErr w:type="spellEnd"/>
      <w:r>
        <w:t xml:space="preserve"> de </w:t>
      </w:r>
      <w:r w:rsidR="00731018">
        <w:t>configuration</w:t>
      </w:r>
    </w:p>
    <w:p w:rsidR="00D41ECE" w:rsidRPr="008B7213" w:rsidRDefault="00D41ECE" w:rsidP="002061CF">
      <w:pPr>
        <w:pStyle w:val="Caption"/>
        <w:rPr>
          <w:lang w:val="fr-CA"/>
        </w:rPr>
      </w:pPr>
    </w:p>
    <w:p w:rsidR="00A045BF" w:rsidRDefault="00D41ECE" w:rsidP="00D41ECE">
      <w:pPr>
        <w:rPr>
          <w:lang w:val="fr-CA"/>
        </w:rPr>
      </w:pPr>
      <w:r w:rsidRPr="00D41ECE">
        <w:rPr>
          <w:lang w:val="fr-CA"/>
        </w:rPr>
        <w:t xml:space="preserve">Les registres dans la </w:t>
      </w:r>
      <w:r>
        <w:fldChar w:fldCharType="begin"/>
      </w:r>
      <w:r w:rsidRPr="00D41ECE">
        <w:rPr>
          <w:lang w:val="fr-CA"/>
        </w:rPr>
        <w:instrText xml:space="preserve"> REF _Ref38622260 \h </w:instrText>
      </w:r>
      <w:r>
        <w:fldChar w:fldCharType="separate"/>
      </w:r>
      <w:r w:rsidR="007D6961" w:rsidRPr="007D6961">
        <w:rPr>
          <w:lang w:val="fr-CA"/>
        </w:rPr>
        <w:t xml:space="preserve">Table </w:t>
      </w:r>
      <w:r w:rsidR="007D6961" w:rsidRPr="007D6961">
        <w:rPr>
          <w:noProof/>
          <w:lang w:val="fr-CA"/>
        </w:rPr>
        <w:t>2</w:t>
      </w:r>
      <w:r>
        <w:fldChar w:fldCharType="end"/>
      </w:r>
      <w:r w:rsidRPr="00D41ECE">
        <w:rPr>
          <w:lang w:val="fr-CA"/>
        </w:rPr>
        <w:t xml:space="preserve"> peuvent </w:t>
      </w:r>
      <w:r>
        <w:rPr>
          <w:lang w:val="fr-CA"/>
        </w:rPr>
        <w:t>être modifiés pour observés via l’interface série</w:t>
      </w:r>
      <w:r w:rsidR="00A045BF">
        <w:rPr>
          <w:lang w:val="fr-CA"/>
        </w:rPr>
        <w:t xml:space="preserve"> en utilisant la commande « set ». Sans argument, la commande « set » retourne la valeur du registre alors qu’en spécifiant un argument modifiera le contenu du registre avec cette valeur. </w:t>
      </w:r>
    </w:p>
    <w:p w:rsidR="00A045BF" w:rsidRDefault="00A045BF" w:rsidP="00D41ECE">
      <w:pPr>
        <w:rPr>
          <w:lang w:val="fr-CA"/>
        </w:rPr>
      </w:pPr>
      <w:r>
        <w:rPr>
          <w:lang w:val="fr-CA"/>
        </w:rPr>
        <w:t xml:space="preserve">Par </w:t>
      </w:r>
      <w:proofErr w:type="spellStart"/>
      <w:r>
        <w:rPr>
          <w:lang w:val="fr-CA"/>
        </w:rPr>
        <w:t>example</w:t>
      </w:r>
      <w:proofErr w:type="spellEnd"/>
      <w:r>
        <w:rPr>
          <w:lang w:val="fr-CA"/>
        </w:rPr>
        <w:t>, la durée maximale de transmission peut être ajustée à 5 minutes avec la commande suivante :</w:t>
      </w:r>
    </w:p>
    <w:p w:rsidR="00A045BF" w:rsidRDefault="00A045BF" w:rsidP="00A045BF">
      <w:pPr>
        <w:pStyle w:val="Syntax"/>
      </w:pPr>
      <w:proofErr w:type="gramStart"/>
      <w:r>
        <w:t>set</w:t>
      </w:r>
      <w:proofErr w:type="gramEnd"/>
      <w:r>
        <w:t xml:space="preserve"> TOT 5</w:t>
      </w:r>
    </w:p>
    <w:p w:rsidR="00A045BF" w:rsidRPr="00A045BF" w:rsidRDefault="00A045BF" w:rsidP="00A045BF">
      <w:pPr>
        <w:rPr>
          <w:lang w:val="fr-CA"/>
        </w:rPr>
      </w:pPr>
      <w:r>
        <w:rPr>
          <w:lang w:val="fr-CA"/>
        </w:rPr>
        <w:t xml:space="preserve">Pour extraire la valeur du </w:t>
      </w:r>
      <w:r w:rsidRPr="00A045BF">
        <w:rPr>
          <w:lang w:val="fr-CA"/>
        </w:rPr>
        <w:t>registre</w:t>
      </w:r>
      <w:r>
        <w:rPr>
          <w:lang w:val="fr-CA"/>
        </w:rPr>
        <w:t xml:space="preserve"> de polarité, un utilise la commande « set » sans argument :</w:t>
      </w:r>
    </w:p>
    <w:p w:rsidR="00A045BF" w:rsidRDefault="00A045BF" w:rsidP="00A045BF">
      <w:pPr>
        <w:pStyle w:val="Syntax"/>
      </w:pPr>
      <w:proofErr w:type="gramStart"/>
      <w:r>
        <w:t>set</w:t>
      </w:r>
      <w:proofErr w:type="gramEnd"/>
      <w:r>
        <w:t xml:space="preserve"> POL</w:t>
      </w:r>
    </w:p>
    <w:p w:rsidR="00A045BF" w:rsidRDefault="000161B9" w:rsidP="00A045BF">
      <w:pPr>
        <w:pStyle w:val="Syntax"/>
      </w:pPr>
      <w:r>
        <w:br w:type="page"/>
      </w:r>
    </w:p>
    <w:p w:rsidR="00F53DBD" w:rsidRDefault="008D3255" w:rsidP="008D3255">
      <w:pPr>
        <w:pStyle w:val="Heading2"/>
        <w:rPr>
          <w:lang w:val="fr-CA"/>
        </w:rPr>
      </w:pPr>
      <w:bookmarkStart w:id="15" w:name="_Toc41493270"/>
      <w:r>
        <w:rPr>
          <w:lang w:val="fr-CA"/>
        </w:rPr>
        <w:lastRenderedPageBreak/>
        <w:t>Exemples</w:t>
      </w:r>
      <w:bookmarkEnd w:id="15"/>
    </w:p>
    <w:p w:rsidR="000161B9" w:rsidRDefault="000161B9" w:rsidP="000161B9">
      <w:pPr>
        <w:rPr>
          <w:lang w:val="fr-CA"/>
        </w:rPr>
      </w:pPr>
    </w:p>
    <w:p w:rsidR="000161B9" w:rsidRDefault="00457E74" w:rsidP="000161B9">
      <w:pPr>
        <w:rPr>
          <w:lang w:val="fr-CA"/>
        </w:rPr>
      </w:pPr>
      <w:r>
        <w:rPr>
          <w:lang w:val="fr-CA"/>
        </w:rPr>
        <w:t xml:space="preserve">Les exemples suivants utilisent un identificateur de site </w:t>
      </w:r>
      <w:r w:rsidR="000161B9">
        <w:rPr>
          <w:lang w:val="fr-CA"/>
        </w:rPr>
        <w:t>52</w:t>
      </w:r>
      <w:r>
        <w:rPr>
          <w:lang w:val="fr-CA"/>
        </w:rPr>
        <w:t>. Les deux premiers chiffres doivent correspondre à l’indicateur de site respectif du contrôleur à accéder. Chaque contrôleur a un identificateur unique permettant l’accès individuel à chaque contrôleur</w:t>
      </w:r>
      <w:r w:rsidR="000161B9">
        <w:rPr>
          <w:lang w:val="fr-CA"/>
        </w:rPr>
        <w:t xml:space="preserve">. </w:t>
      </w:r>
      <w:r>
        <w:rPr>
          <w:lang w:val="fr-CA"/>
        </w:rPr>
        <w:t>L’identificateur de site est habituellement affiché sur le microcontrôleur situé au centre du circuit.</w:t>
      </w:r>
    </w:p>
    <w:tbl>
      <w:tblPr>
        <w:tblStyle w:val="GridTable4-Accent1"/>
        <w:tblW w:w="0" w:type="auto"/>
        <w:tblLook w:val="04A0" w:firstRow="1" w:lastRow="0" w:firstColumn="1" w:lastColumn="0" w:noHBand="0" w:noVBand="1"/>
      </w:tblPr>
      <w:tblGrid>
        <w:gridCol w:w="2268"/>
        <w:gridCol w:w="7308"/>
      </w:tblGrid>
      <w:tr w:rsidR="000161B9" w:rsidTr="00EC2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161B9" w:rsidRDefault="000161B9" w:rsidP="00EC26D0">
            <w:pPr>
              <w:rPr>
                <w:lang w:val="fr-CA"/>
              </w:rPr>
            </w:pPr>
            <w:r>
              <w:rPr>
                <w:lang w:val="fr-CA"/>
              </w:rPr>
              <w:t>Séquence</w:t>
            </w:r>
          </w:p>
        </w:tc>
        <w:tc>
          <w:tcPr>
            <w:tcW w:w="7308" w:type="dxa"/>
          </w:tcPr>
          <w:p w:rsidR="000161B9" w:rsidRDefault="000161B9" w:rsidP="00EC26D0">
            <w:pPr>
              <w:cnfStyle w:val="100000000000" w:firstRow="1" w:lastRow="0" w:firstColumn="0" w:lastColumn="0" w:oddVBand="0" w:evenVBand="0" w:oddHBand="0" w:evenHBand="0" w:firstRowFirstColumn="0" w:firstRowLastColumn="0" w:lastRowFirstColumn="0" w:lastRowLastColumn="0"/>
              <w:rPr>
                <w:lang w:val="fr-CA"/>
              </w:rPr>
            </w:pPr>
            <w:r>
              <w:rPr>
                <w:lang w:val="fr-CA"/>
              </w:rPr>
              <w:t>Description</w:t>
            </w:r>
          </w:p>
        </w:tc>
      </w:tr>
      <w:tr w:rsidR="000161B9" w:rsidRPr="00457E74" w:rsidTr="00EC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161B9" w:rsidRPr="008D3255" w:rsidRDefault="000161B9" w:rsidP="00EC26D0">
            <w:pPr>
              <w:rPr>
                <w:lang w:val="en-CA"/>
              </w:rPr>
            </w:pPr>
            <w:r>
              <w:rPr>
                <w:lang w:val="fr-CA"/>
              </w:rPr>
              <w:t>52 09 01 #</w:t>
            </w:r>
          </w:p>
        </w:tc>
        <w:tc>
          <w:tcPr>
            <w:tcW w:w="7308" w:type="dxa"/>
          </w:tcPr>
          <w:p w:rsidR="000161B9" w:rsidRDefault="000161B9" w:rsidP="000161B9">
            <w:pPr>
              <w:cnfStyle w:val="000000100000" w:firstRow="0" w:lastRow="0" w:firstColumn="0" w:lastColumn="0" w:oddVBand="0" w:evenVBand="0" w:oddHBand="1" w:evenHBand="0" w:firstRowFirstColumn="0" w:firstRowLastColumn="0" w:lastRowFirstColumn="0" w:lastRowLastColumn="0"/>
              <w:rPr>
                <w:lang w:val="fr-CA"/>
              </w:rPr>
            </w:pPr>
            <w:r>
              <w:rPr>
                <w:lang w:val="fr-CA"/>
              </w:rPr>
              <w:t>Entrer en mode Administrateur. Le mot « ADMIN » s’affiche sur la dernière ligne de l’afficheur LCD.</w:t>
            </w:r>
          </w:p>
        </w:tc>
      </w:tr>
      <w:tr w:rsidR="000161B9" w:rsidRPr="00457E74" w:rsidTr="00EC26D0">
        <w:tc>
          <w:tcPr>
            <w:cnfStyle w:val="001000000000" w:firstRow="0" w:lastRow="0" w:firstColumn="1" w:lastColumn="0" w:oddVBand="0" w:evenVBand="0" w:oddHBand="0" w:evenHBand="0" w:firstRowFirstColumn="0" w:firstRowLastColumn="0" w:lastRowFirstColumn="0" w:lastRowLastColumn="0"/>
            <w:tcW w:w="2268" w:type="dxa"/>
          </w:tcPr>
          <w:p w:rsidR="000161B9" w:rsidRDefault="000161B9" w:rsidP="000161B9">
            <w:pPr>
              <w:rPr>
                <w:lang w:val="fr-CA"/>
              </w:rPr>
            </w:pPr>
            <w:r>
              <w:rPr>
                <w:lang w:val="fr-CA"/>
              </w:rPr>
              <w:t>52 02 20 1 #</w:t>
            </w:r>
          </w:p>
        </w:tc>
        <w:tc>
          <w:tcPr>
            <w:tcW w:w="7308" w:type="dxa"/>
          </w:tcPr>
          <w:p w:rsidR="000161B9" w:rsidRDefault="000161B9" w:rsidP="000161B9">
            <w:pPr>
              <w:tabs>
                <w:tab w:val="right" w:pos="4572"/>
              </w:tabs>
              <w:cnfStyle w:val="000000000000" w:firstRow="0" w:lastRow="0" w:firstColumn="0" w:lastColumn="0" w:oddVBand="0" w:evenVBand="0" w:oddHBand="0" w:evenHBand="0" w:firstRowFirstColumn="0" w:firstRowLastColumn="0" w:lastRowFirstColumn="0" w:lastRowLastColumn="0"/>
              <w:rPr>
                <w:lang w:val="fr-CA"/>
              </w:rPr>
            </w:pPr>
            <w:r>
              <w:rPr>
                <w:lang w:val="fr-CA"/>
              </w:rPr>
              <w:t xml:space="preserve">Active la sortie Auxiliaire AuxOut1 à 1 (Haute </w:t>
            </w:r>
            <w:proofErr w:type="spellStart"/>
            <w:r>
              <w:rPr>
                <w:lang w:val="fr-CA"/>
              </w:rPr>
              <w:t>Impédence</w:t>
            </w:r>
            <w:proofErr w:type="spellEnd"/>
            <w:r>
              <w:rPr>
                <w:lang w:val="fr-CA"/>
              </w:rPr>
              <w:t>)</w:t>
            </w:r>
          </w:p>
        </w:tc>
      </w:tr>
      <w:tr w:rsidR="000161B9" w:rsidRPr="00457E74" w:rsidTr="00EC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161B9" w:rsidRDefault="000161B9" w:rsidP="000161B9">
            <w:pPr>
              <w:rPr>
                <w:lang w:val="fr-CA"/>
              </w:rPr>
            </w:pPr>
            <w:r>
              <w:rPr>
                <w:lang w:val="fr-CA"/>
              </w:rPr>
              <w:t>52 02 20 0 #</w:t>
            </w:r>
          </w:p>
        </w:tc>
        <w:tc>
          <w:tcPr>
            <w:tcW w:w="7308" w:type="dxa"/>
          </w:tcPr>
          <w:p w:rsidR="000161B9" w:rsidRDefault="000161B9" w:rsidP="000161B9">
            <w:pPr>
              <w:tabs>
                <w:tab w:val="right" w:pos="4572"/>
              </w:tabs>
              <w:cnfStyle w:val="000000100000" w:firstRow="0" w:lastRow="0" w:firstColumn="0" w:lastColumn="0" w:oddVBand="0" w:evenVBand="0" w:oddHBand="1" w:evenHBand="0" w:firstRowFirstColumn="0" w:firstRowLastColumn="0" w:lastRowFirstColumn="0" w:lastRowLastColumn="0"/>
              <w:rPr>
                <w:lang w:val="fr-CA"/>
              </w:rPr>
            </w:pPr>
            <w:r>
              <w:rPr>
                <w:lang w:val="fr-CA"/>
              </w:rPr>
              <w:t>Désactive la sortie Auxiliaire AuxOut1 à 0 (Ground)</w:t>
            </w:r>
          </w:p>
        </w:tc>
      </w:tr>
      <w:tr w:rsidR="004A378B" w:rsidRPr="00457E74" w:rsidTr="00EC26D0">
        <w:tc>
          <w:tcPr>
            <w:cnfStyle w:val="001000000000" w:firstRow="0" w:lastRow="0" w:firstColumn="1" w:lastColumn="0" w:oddVBand="0" w:evenVBand="0" w:oddHBand="0" w:evenHBand="0" w:firstRowFirstColumn="0" w:firstRowLastColumn="0" w:lastRowFirstColumn="0" w:lastRowLastColumn="0"/>
            <w:tcW w:w="2268" w:type="dxa"/>
          </w:tcPr>
          <w:p w:rsidR="004A378B" w:rsidRDefault="004A378B" w:rsidP="004A378B">
            <w:pPr>
              <w:rPr>
                <w:lang w:val="fr-CA"/>
              </w:rPr>
            </w:pPr>
            <w:r>
              <w:rPr>
                <w:lang w:val="fr-CA"/>
              </w:rPr>
              <w:t>52 02 21 1 #</w:t>
            </w:r>
          </w:p>
        </w:tc>
        <w:tc>
          <w:tcPr>
            <w:tcW w:w="7308" w:type="dxa"/>
          </w:tcPr>
          <w:p w:rsidR="004A378B" w:rsidRDefault="004A378B" w:rsidP="004A378B">
            <w:pPr>
              <w:tabs>
                <w:tab w:val="right" w:pos="4572"/>
              </w:tabs>
              <w:cnfStyle w:val="000000000000" w:firstRow="0" w:lastRow="0" w:firstColumn="0" w:lastColumn="0" w:oddVBand="0" w:evenVBand="0" w:oddHBand="0" w:evenHBand="0" w:firstRowFirstColumn="0" w:firstRowLastColumn="0" w:lastRowFirstColumn="0" w:lastRowLastColumn="0"/>
              <w:rPr>
                <w:lang w:val="fr-CA"/>
              </w:rPr>
            </w:pPr>
            <w:r>
              <w:rPr>
                <w:lang w:val="fr-CA"/>
              </w:rPr>
              <w:t xml:space="preserve">Active la sortie Auxiliaire AuxOut2 à 1 (Haute </w:t>
            </w:r>
            <w:proofErr w:type="spellStart"/>
            <w:r>
              <w:rPr>
                <w:lang w:val="fr-CA"/>
              </w:rPr>
              <w:t>Impédence</w:t>
            </w:r>
            <w:proofErr w:type="spellEnd"/>
            <w:r>
              <w:rPr>
                <w:lang w:val="fr-CA"/>
              </w:rPr>
              <w:t>)</w:t>
            </w:r>
          </w:p>
        </w:tc>
      </w:tr>
      <w:tr w:rsidR="004A378B" w:rsidRPr="00457E74" w:rsidTr="00EC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A378B" w:rsidRDefault="004A378B" w:rsidP="004A378B">
            <w:pPr>
              <w:rPr>
                <w:lang w:val="fr-CA"/>
              </w:rPr>
            </w:pPr>
            <w:r>
              <w:rPr>
                <w:lang w:val="fr-CA"/>
              </w:rPr>
              <w:t>52 02 21 0 #</w:t>
            </w:r>
          </w:p>
        </w:tc>
        <w:tc>
          <w:tcPr>
            <w:tcW w:w="7308" w:type="dxa"/>
          </w:tcPr>
          <w:p w:rsidR="004A378B" w:rsidRDefault="004A378B" w:rsidP="004A378B">
            <w:pPr>
              <w:tabs>
                <w:tab w:val="right" w:pos="4572"/>
              </w:tabs>
              <w:cnfStyle w:val="000000100000" w:firstRow="0" w:lastRow="0" w:firstColumn="0" w:lastColumn="0" w:oddVBand="0" w:evenVBand="0" w:oddHBand="1" w:evenHBand="0" w:firstRowFirstColumn="0" w:firstRowLastColumn="0" w:lastRowFirstColumn="0" w:lastRowLastColumn="0"/>
              <w:rPr>
                <w:lang w:val="fr-CA"/>
              </w:rPr>
            </w:pPr>
            <w:r>
              <w:rPr>
                <w:lang w:val="fr-CA"/>
              </w:rPr>
              <w:t>Désactive la sortie Auxiliaire AuxOut2 à 0 (Ground)</w:t>
            </w:r>
          </w:p>
        </w:tc>
      </w:tr>
      <w:tr w:rsidR="004A378B" w:rsidRPr="00457E74" w:rsidTr="00EC26D0">
        <w:tc>
          <w:tcPr>
            <w:cnfStyle w:val="001000000000" w:firstRow="0" w:lastRow="0" w:firstColumn="1" w:lastColumn="0" w:oddVBand="0" w:evenVBand="0" w:oddHBand="0" w:evenHBand="0" w:firstRowFirstColumn="0" w:firstRowLastColumn="0" w:lastRowFirstColumn="0" w:lastRowLastColumn="0"/>
            <w:tcW w:w="2268" w:type="dxa"/>
          </w:tcPr>
          <w:p w:rsidR="004A378B" w:rsidRDefault="004A378B" w:rsidP="004A378B">
            <w:pPr>
              <w:rPr>
                <w:lang w:val="fr-CA"/>
              </w:rPr>
            </w:pPr>
            <w:r>
              <w:rPr>
                <w:lang w:val="fr-CA"/>
              </w:rPr>
              <w:t>52 02 22 1 #</w:t>
            </w:r>
          </w:p>
        </w:tc>
        <w:tc>
          <w:tcPr>
            <w:tcW w:w="7308" w:type="dxa"/>
          </w:tcPr>
          <w:p w:rsidR="004A378B" w:rsidRDefault="004A378B" w:rsidP="004A378B">
            <w:pPr>
              <w:tabs>
                <w:tab w:val="right" w:pos="4572"/>
              </w:tabs>
              <w:cnfStyle w:val="000000000000" w:firstRow="0" w:lastRow="0" w:firstColumn="0" w:lastColumn="0" w:oddVBand="0" w:evenVBand="0" w:oddHBand="0" w:evenHBand="0" w:firstRowFirstColumn="0" w:firstRowLastColumn="0" w:lastRowFirstColumn="0" w:lastRowLastColumn="0"/>
              <w:rPr>
                <w:lang w:val="fr-CA"/>
              </w:rPr>
            </w:pPr>
            <w:r>
              <w:rPr>
                <w:lang w:val="fr-CA"/>
              </w:rPr>
              <w:t xml:space="preserve">Active la sortie Auxiliaire AuxOut3 à 1 (Haute </w:t>
            </w:r>
            <w:proofErr w:type="spellStart"/>
            <w:r>
              <w:rPr>
                <w:lang w:val="fr-CA"/>
              </w:rPr>
              <w:t>Impédence</w:t>
            </w:r>
            <w:proofErr w:type="spellEnd"/>
            <w:r>
              <w:rPr>
                <w:lang w:val="fr-CA"/>
              </w:rPr>
              <w:t>)</w:t>
            </w:r>
          </w:p>
        </w:tc>
      </w:tr>
      <w:tr w:rsidR="004A378B" w:rsidRPr="00457E74" w:rsidTr="00EC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A378B" w:rsidRDefault="004A378B" w:rsidP="004A378B">
            <w:pPr>
              <w:rPr>
                <w:lang w:val="fr-CA"/>
              </w:rPr>
            </w:pPr>
            <w:r>
              <w:rPr>
                <w:lang w:val="fr-CA"/>
              </w:rPr>
              <w:t>52 02 22 0 #</w:t>
            </w:r>
          </w:p>
        </w:tc>
        <w:tc>
          <w:tcPr>
            <w:tcW w:w="7308" w:type="dxa"/>
          </w:tcPr>
          <w:p w:rsidR="004A378B" w:rsidRDefault="004A378B" w:rsidP="004A378B">
            <w:pPr>
              <w:tabs>
                <w:tab w:val="right" w:pos="4572"/>
              </w:tabs>
              <w:cnfStyle w:val="000000100000" w:firstRow="0" w:lastRow="0" w:firstColumn="0" w:lastColumn="0" w:oddVBand="0" w:evenVBand="0" w:oddHBand="1" w:evenHBand="0" w:firstRowFirstColumn="0" w:firstRowLastColumn="0" w:lastRowFirstColumn="0" w:lastRowLastColumn="0"/>
              <w:rPr>
                <w:lang w:val="fr-CA"/>
              </w:rPr>
            </w:pPr>
            <w:r>
              <w:rPr>
                <w:lang w:val="fr-CA"/>
              </w:rPr>
              <w:t>Désactive la sortie Auxiliaire AuxOut3 à 0 (Ground)</w:t>
            </w:r>
          </w:p>
        </w:tc>
      </w:tr>
      <w:tr w:rsidR="004A378B" w:rsidRPr="00457E74" w:rsidTr="00EC26D0">
        <w:tc>
          <w:tcPr>
            <w:cnfStyle w:val="001000000000" w:firstRow="0" w:lastRow="0" w:firstColumn="1" w:lastColumn="0" w:oddVBand="0" w:evenVBand="0" w:oddHBand="0" w:evenHBand="0" w:firstRowFirstColumn="0" w:firstRowLastColumn="0" w:lastRowFirstColumn="0" w:lastRowLastColumn="0"/>
            <w:tcW w:w="2268" w:type="dxa"/>
          </w:tcPr>
          <w:p w:rsidR="004A378B" w:rsidRDefault="004A378B" w:rsidP="00E12FD7">
            <w:pPr>
              <w:rPr>
                <w:lang w:val="fr-CA"/>
              </w:rPr>
            </w:pPr>
            <w:r>
              <w:rPr>
                <w:lang w:val="fr-CA"/>
              </w:rPr>
              <w:t>52 02 0</w:t>
            </w:r>
            <w:r w:rsidR="00E12FD7">
              <w:rPr>
                <w:lang w:val="fr-CA"/>
              </w:rPr>
              <w:t>0</w:t>
            </w:r>
            <w:r>
              <w:rPr>
                <w:lang w:val="fr-CA"/>
              </w:rPr>
              <w:t xml:space="preserve"> 14 #</w:t>
            </w:r>
          </w:p>
        </w:tc>
        <w:tc>
          <w:tcPr>
            <w:tcW w:w="7308" w:type="dxa"/>
          </w:tcPr>
          <w:p w:rsidR="004A378B" w:rsidRPr="004A378B" w:rsidRDefault="004A378B" w:rsidP="004A378B">
            <w:pPr>
              <w:tabs>
                <w:tab w:val="right" w:pos="4572"/>
              </w:tabs>
              <w:cnfStyle w:val="000000000000" w:firstRow="0" w:lastRow="0" w:firstColumn="0" w:lastColumn="0" w:oddVBand="0" w:evenVBand="0" w:oddHBand="0" w:evenHBand="0" w:firstRowFirstColumn="0" w:firstRowLastColumn="0" w:lastRowFirstColumn="0" w:lastRowLastColumn="0"/>
              <w:rPr>
                <w:lang w:val="fr-CA"/>
              </w:rPr>
            </w:pPr>
            <w:r>
              <w:rPr>
                <w:lang w:val="fr-CA"/>
              </w:rPr>
              <w:t>Fermeture du radio de lien (</w:t>
            </w:r>
            <w:proofErr w:type="spellStart"/>
            <w:proofErr w:type="gramStart"/>
            <w:r>
              <w:rPr>
                <w:lang w:val="fr-CA"/>
              </w:rPr>
              <w:t>Enable</w:t>
            </w:r>
            <w:proofErr w:type="spellEnd"/>
            <w:r w:rsidRPr="004A378B">
              <w:rPr>
                <w:lang w:val="fr-CA"/>
              </w:rPr>
              <w:t>[</w:t>
            </w:r>
            <w:proofErr w:type="gramEnd"/>
            <w:r w:rsidRPr="004A378B">
              <w:rPr>
                <w:lang w:val="fr-CA"/>
              </w:rPr>
              <w:t>3:0] = 1110)</w:t>
            </w:r>
          </w:p>
        </w:tc>
      </w:tr>
      <w:tr w:rsidR="004A378B" w:rsidTr="00EC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A378B" w:rsidRDefault="004A378B" w:rsidP="004A378B">
            <w:pPr>
              <w:rPr>
                <w:lang w:val="fr-CA"/>
              </w:rPr>
            </w:pPr>
            <w:r>
              <w:rPr>
                <w:lang w:val="fr-CA"/>
              </w:rPr>
              <w:t>05 09 02 #</w:t>
            </w:r>
          </w:p>
        </w:tc>
        <w:tc>
          <w:tcPr>
            <w:tcW w:w="7308" w:type="dxa"/>
          </w:tcPr>
          <w:p w:rsidR="004A378B" w:rsidRPr="000161B9" w:rsidRDefault="004A378B" w:rsidP="004A378B">
            <w:pPr>
              <w:tabs>
                <w:tab w:val="right" w:pos="4572"/>
              </w:tabs>
              <w:cnfStyle w:val="000000100000" w:firstRow="0" w:lastRow="0" w:firstColumn="0" w:lastColumn="0" w:oddVBand="0" w:evenVBand="0" w:oddHBand="1" w:evenHBand="0" w:firstRowFirstColumn="0" w:firstRowLastColumn="0" w:lastRowFirstColumn="0" w:lastRowLastColumn="0"/>
              <w:rPr>
                <w:lang w:val="fr-CA"/>
              </w:rPr>
            </w:pPr>
            <w:r>
              <w:rPr>
                <w:lang w:val="fr-CA"/>
              </w:rPr>
              <w:t>Redémarre le contrôleur</w:t>
            </w:r>
          </w:p>
        </w:tc>
      </w:tr>
      <w:tr w:rsidR="004A378B" w:rsidTr="00EC26D0">
        <w:tc>
          <w:tcPr>
            <w:cnfStyle w:val="001000000000" w:firstRow="0" w:lastRow="0" w:firstColumn="1" w:lastColumn="0" w:oddVBand="0" w:evenVBand="0" w:oddHBand="0" w:evenHBand="0" w:firstRowFirstColumn="0" w:firstRowLastColumn="0" w:lastRowFirstColumn="0" w:lastRowLastColumn="0"/>
            <w:tcW w:w="2268" w:type="dxa"/>
          </w:tcPr>
          <w:p w:rsidR="004A378B" w:rsidRPr="008D3255" w:rsidRDefault="004A378B" w:rsidP="004A378B">
            <w:pPr>
              <w:rPr>
                <w:lang w:val="en-CA"/>
              </w:rPr>
            </w:pPr>
            <w:r>
              <w:rPr>
                <w:lang w:val="fr-CA"/>
              </w:rPr>
              <w:t>52 09 00 #</w:t>
            </w:r>
          </w:p>
        </w:tc>
        <w:tc>
          <w:tcPr>
            <w:tcW w:w="7308" w:type="dxa"/>
          </w:tcPr>
          <w:p w:rsidR="004A378B" w:rsidRDefault="004A378B" w:rsidP="004A378B">
            <w:pPr>
              <w:cnfStyle w:val="000000000000" w:firstRow="0" w:lastRow="0" w:firstColumn="0" w:lastColumn="0" w:oddVBand="0" w:evenVBand="0" w:oddHBand="0" w:evenHBand="0" w:firstRowFirstColumn="0" w:firstRowLastColumn="0" w:lastRowFirstColumn="0" w:lastRowLastColumn="0"/>
              <w:rPr>
                <w:lang w:val="fr-CA"/>
              </w:rPr>
            </w:pPr>
            <w:r>
              <w:rPr>
                <w:lang w:val="fr-CA"/>
              </w:rPr>
              <w:t>Sortie en mode Administrateur.</w:t>
            </w:r>
          </w:p>
        </w:tc>
      </w:tr>
    </w:tbl>
    <w:p w:rsidR="00F53DBD" w:rsidRDefault="00F53DBD" w:rsidP="005238F9">
      <w:pPr>
        <w:rPr>
          <w:lang w:val="fr-CA"/>
        </w:rPr>
      </w:pPr>
    </w:p>
    <w:p w:rsidR="00EC4A4C" w:rsidRDefault="00EC4A4C">
      <w:pPr>
        <w:rPr>
          <w:rFonts w:asciiTheme="majorHAnsi" w:eastAsiaTheme="majorEastAsia" w:hAnsiTheme="majorHAnsi" w:cstheme="majorBidi"/>
          <w:b/>
          <w:bCs/>
          <w:color w:val="365F91" w:themeColor="accent1" w:themeShade="BF"/>
          <w:sz w:val="28"/>
          <w:szCs w:val="28"/>
          <w:lang w:val="fr-CA"/>
        </w:rPr>
      </w:pPr>
      <w:r>
        <w:rPr>
          <w:lang w:val="fr-CA"/>
        </w:rPr>
        <w:br w:type="page"/>
      </w:r>
    </w:p>
    <w:p w:rsidR="00EC4A4C" w:rsidRDefault="00EC4A4C" w:rsidP="00EC4A4C">
      <w:pPr>
        <w:pStyle w:val="Heading1"/>
        <w:rPr>
          <w:lang w:val="fr-CA"/>
        </w:rPr>
      </w:pPr>
      <w:bookmarkStart w:id="16" w:name="_Toc41493271"/>
      <w:r>
        <w:rPr>
          <w:lang w:val="fr-CA"/>
        </w:rPr>
        <w:lastRenderedPageBreak/>
        <w:t>Ajustement Audio</w:t>
      </w:r>
      <w:bookmarkEnd w:id="16"/>
    </w:p>
    <w:p w:rsidR="00EC4A4C" w:rsidRDefault="00EC4A4C" w:rsidP="00EC4A4C">
      <w:pPr>
        <w:rPr>
          <w:lang w:val="fr-CA"/>
        </w:rPr>
      </w:pPr>
    </w:p>
    <w:p w:rsidR="00EC4A4C" w:rsidRDefault="00EC4A4C" w:rsidP="00EC4A4C">
      <w:pPr>
        <w:rPr>
          <w:lang w:val="fr-CA"/>
        </w:rPr>
      </w:pPr>
      <w:r>
        <w:rPr>
          <w:lang w:val="fr-CA"/>
        </w:rPr>
        <w:t>L’ajustement audio peut être effectué de façon manuelle, via le port série ou par DTMF. Voici la procédure d’ajustement audio pour chaque interface. Le contrôleur est muni d’un potentiomètre digital dont l’ajustement se fait de façon numérique. Chaque potentiomètre peut être configuré par un nombre de tours correspondant à une valeur de 0 à 63. La valeur 0 correspond à un gain nul alors que la valeur 63 correspond au gain maximal.</w:t>
      </w:r>
    </w:p>
    <w:p w:rsidR="00EC4A4C" w:rsidRDefault="00EC4A4C" w:rsidP="00EC4A4C">
      <w:pPr>
        <w:pStyle w:val="Heading2"/>
        <w:rPr>
          <w:lang w:val="fr-CA"/>
        </w:rPr>
      </w:pPr>
      <w:bookmarkStart w:id="17" w:name="_Toc41493272"/>
      <w:r>
        <w:rPr>
          <w:lang w:val="fr-CA"/>
        </w:rPr>
        <w:t>Ajustement audio via port série</w:t>
      </w:r>
      <w:bookmarkEnd w:id="17"/>
    </w:p>
    <w:p w:rsidR="00EC4A4C" w:rsidRPr="0018235C" w:rsidRDefault="00EC4A4C" w:rsidP="00EC4A4C">
      <w:pPr>
        <w:rPr>
          <w:lang w:val="fr-CA"/>
        </w:rPr>
      </w:pPr>
    </w:p>
    <w:p w:rsidR="00EC4A4C" w:rsidRDefault="00EC4A4C" w:rsidP="00EC4A4C">
      <w:pPr>
        <w:rPr>
          <w:lang w:val="fr-CA"/>
        </w:rPr>
      </w:pPr>
      <w:r>
        <w:rPr>
          <w:lang w:val="fr-CA"/>
        </w:rPr>
        <w:t xml:space="preserve">L’ajustement audio est mémorisé dans les registres </w:t>
      </w:r>
      <w:proofErr w:type="spellStart"/>
      <w:r>
        <w:rPr>
          <w:lang w:val="fr-CA"/>
        </w:rPr>
        <w:t>RnGm</w:t>
      </w:r>
      <w:proofErr w:type="spellEnd"/>
      <w:r>
        <w:rPr>
          <w:lang w:val="fr-CA"/>
        </w:rPr>
        <w:t xml:space="preserve"> où la valeur de « n » est une valeur de 1 à 4 </w:t>
      </w:r>
      <w:proofErr w:type="gramStart"/>
      <w:r>
        <w:rPr>
          <w:lang w:val="fr-CA"/>
        </w:rPr>
        <w:t>correspondant</w:t>
      </w:r>
      <w:proofErr w:type="gramEnd"/>
      <w:r>
        <w:rPr>
          <w:lang w:val="fr-CA"/>
        </w:rPr>
        <w:t xml:space="preserve"> au radio de réception (</w:t>
      </w:r>
      <w:proofErr w:type="spellStart"/>
      <w:r>
        <w:rPr>
          <w:lang w:val="fr-CA"/>
        </w:rPr>
        <w:t>RXn</w:t>
      </w:r>
      <w:proofErr w:type="spellEnd"/>
      <w:r>
        <w:rPr>
          <w:lang w:val="fr-CA"/>
        </w:rPr>
        <w:t>/</w:t>
      </w:r>
      <w:proofErr w:type="spellStart"/>
      <w:r>
        <w:rPr>
          <w:lang w:val="fr-CA"/>
        </w:rPr>
        <w:t>CORn</w:t>
      </w:r>
      <w:proofErr w:type="spellEnd"/>
      <w:r>
        <w:rPr>
          <w:lang w:val="fr-CA"/>
        </w:rPr>
        <w:t>) et « m »  correspond au radio de transmission (</w:t>
      </w:r>
      <w:proofErr w:type="spellStart"/>
      <w:r>
        <w:rPr>
          <w:lang w:val="fr-CA"/>
        </w:rPr>
        <w:t>TXm</w:t>
      </w:r>
      <w:proofErr w:type="spellEnd"/>
      <w:r>
        <w:rPr>
          <w:lang w:val="fr-CA"/>
        </w:rPr>
        <w:t>/</w:t>
      </w:r>
      <w:proofErr w:type="spellStart"/>
      <w:r>
        <w:rPr>
          <w:lang w:val="fr-CA"/>
        </w:rPr>
        <w:t>PTTm</w:t>
      </w:r>
      <w:proofErr w:type="spellEnd"/>
      <w:r>
        <w:rPr>
          <w:lang w:val="fr-CA"/>
        </w:rPr>
        <w:t>). Par exemple, pour ajuster le gain audio vers le radio 2 (TX2/PTT2 en en transmission) lorsque le radio 1 (RX1/COR1) est en réception, il faudra modifier la valeur du registre R1G2 en utilisant la commande suivante dans un terminal série :</w:t>
      </w:r>
    </w:p>
    <w:p w:rsidR="00EC4A4C" w:rsidRDefault="00EC4A4C" w:rsidP="00EC4A4C">
      <w:pPr>
        <w:pStyle w:val="Syntax"/>
      </w:pPr>
      <w:proofErr w:type="gramStart"/>
      <w:r w:rsidRPr="0018235C">
        <w:t>set</w:t>
      </w:r>
      <w:proofErr w:type="gramEnd"/>
      <w:r w:rsidRPr="0018235C">
        <w:t xml:space="preserve"> R1G2 31</w:t>
      </w:r>
    </w:p>
    <w:p w:rsidR="00EC4A4C" w:rsidRDefault="00EC4A4C" w:rsidP="00EC4A4C">
      <w:pPr>
        <w:rPr>
          <w:lang w:val="fr-CA"/>
        </w:rPr>
      </w:pPr>
      <w:r w:rsidRPr="0018235C">
        <w:rPr>
          <w:lang w:val="fr-CA"/>
        </w:rPr>
        <w:t>Les valeurs de tous les regi</w:t>
      </w:r>
      <w:r>
        <w:rPr>
          <w:lang w:val="fr-CA"/>
        </w:rPr>
        <w:t>stres de configuration du contrôleur peuvent êtres affichées en utilisant la commande suivante :</w:t>
      </w:r>
    </w:p>
    <w:p w:rsidR="00EC4A4C" w:rsidRDefault="00EC4A4C" w:rsidP="00EC4A4C">
      <w:pPr>
        <w:pStyle w:val="Syntax"/>
      </w:pPr>
      <w:proofErr w:type="spellStart"/>
      <w:proofErr w:type="gramStart"/>
      <w:r>
        <w:t>status</w:t>
      </w:r>
      <w:proofErr w:type="spellEnd"/>
      <w:proofErr w:type="gramEnd"/>
    </w:p>
    <w:p w:rsidR="00EC4A4C" w:rsidRDefault="00EC4A4C" w:rsidP="00EC4A4C">
      <w:pPr>
        <w:rPr>
          <w:lang w:val="fr-CA"/>
        </w:rPr>
      </w:pPr>
      <w:r w:rsidRPr="0018235C">
        <w:rPr>
          <w:lang w:val="fr-CA"/>
        </w:rPr>
        <w:t>Lorsque les ajustements audio sont termin</w:t>
      </w:r>
      <w:r>
        <w:rPr>
          <w:lang w:val="fr-CA"/>
        </w:rPr>
        <w:t>ées</w:t>
      </w:r>
      <w:r w:rsidRPr="0018235C">
        <w:rPr>
          <w:lang w:val="fr-CA"/>
        </w:rPr>
        <w:t xml:space="preserve">, les valeurs peuvent </w:t>
      </w:r>
      <w:r>
        <w:rPr>
          <w:lang w:val="fr-CA"/>
        </w:rPr>
        <w:t>être mémorisées dans le EEPROM afin qu’elles soient rétablies lorsque le contrôleur est mis sous tension :</w:t>
      </w:r>
    </w:p>
    <w:p w:rsidR="00EC4A4C" w:rsidRDefault="00EC4A4C" w:rsidP="00EC4A4C">
      <w:pPr>
        <w:pStyle w:val="Syntax"/>
      </w:pPr>
      <w:proofErr w:type="spellStart"/>
      <w:proofErr w:type="gramStart"/>
      <w:r>
        <w:t>save</w:t>
      </w:r>
      <w:proofErr w:type="spellEnd"/>
      <w:proofErr w:type="gramEnd"/>
      <w:r>
        <w:t xml:space="preserve"> </w:t>
      </w:r>
      <w:proofErr w:type="spellStart"/>
      <w:r>
        <w:t>eeprom</w:t>
      </w:r>
      <w:proofErr w:type="spellEnd"/>
    </w:p>
    <w:p w:rsidR="00EC4A4C" w:rsidRPr="0018235C" w:rsidRDefault="00EC4A4C" w:rsidP="00EC4A4C">
      <w:pPr>
        <w:rPr>
          <w:lang w:val="fr-CA"/>
        </w:rPr>
      </w:pPr>
    </w:p>
    <w:p w:rsidR="001C4EA6" w:rsidRDefault="001C4EA6">
      <w:pPr>
        <w:rPr>
          <w:rFonts w:asciiTheme="majorHAnsi" w:eastAsiaTheme="majorEastAsia" w:hAnsiTheme="majorHAnsi" w:cstheme="majorBidi"/>
          <w:b/>
          <w:bCs/>
          <w:color w:val="4F81BD" w:themeColor="accent1"/>
          <w:sz w:val="26"/>
          <w:szCs w:val="26"/>
          <w:lang w:val="fr-CA"/>
        </w:rPr>
      </w:pPr>
      <w:bookmarkStart w:id="18" w:name="_Toc41493273"/>
      <w:r>
        <w:rPr>
          <w:lang w:val="fr-CA"/>
        </w:rPr>
        <w:br w:type="page"/>
      </w:r>
    </w:p>
    <w:p w:rsidR="00EC4A4C" w:rsidRDefault="00EC4A4C" w:rsidP="00EC4A4C">
      <w:pPr>
        <w:pStyle w:val="Heading2"/>
        <w:rPr>
          <w:lang w:val="fr-CA"/>
        </w:rPr>
      </w:pPr>
      <w:r>
        <w:rPr>
          <w:lang w:val="fr-CA"/>
        </w:rPr>
        <w:lastRenderedPageBreak/>
        <w:t>Ajustement audio manuel</w:t>
      </w:r>
      <w:bookmarkEnd w:id="18"/>
    </w:p>
    <w:p w:rsidR="00EC4A4C" w:rsidRDefault="00EC4A4C" w:rsidP="00EC4A4C">
      <w:pPr>
        <w:rPr>
          <w:lang w:val="fr-CA"/>
        </w:rPr>
      </w:pPr>
    </w:p>
    <w:p w:rsidR="00EC4A4C" w:rsidRDefault="00EC4A4C" w:rsidP="00EC4A4C">
      <w:pPr>
        <w:rPr>
          <w:lang w:val="fr-CA"/>
        </w:rPr>
      </w:pPr>
      <w:r>
        <w:rPr>
          <w:lang w:val="fr-CA"/>
        </w:rPr>
        <w:t xml:space="preserve">L’ajustement manuel est effectué lorsqu’un radio est en réception, c’est-à-dire lorsqu’un COR est actif (COR1 à COR4). </w:t>
      </w:r>
    </w:p>
    <w:p w:rsidR="00EC4A4C" w:rsidRDefault="00EC4A4C" w:rsidP="00EC4A4C">
      <w:pPr>
        <w:pStyle w:val="ListParagraph"/>
        <w:numPr>
          <w:ilvl w:val="0"/>
          <w:numId w:val="4"/>
        </w:numPr>
        <w:rPr>
          <w:lang w:val="fr-CA"/>
        </w:rPr>
      </w:pPr>
      <w:r>
        <w:rPr>
          <w:lang w:val="fr-CA"/>
        </w:rPr>
        <w:t>Presser le bouton « </w:t>
      </w:r>
      <w:r w:rsidRPr="00694890">
        <w:rPr>
          <w:b/>
          <w:lang w:val="fr-CA"/>
        </w:rPr>
        <w:t>Enter</w:t>
      </w:r>
      <w:r>
        <w:rPr>
          <w:lang w:val="fr-CA"/>
        </w:rPr>
        <w:t> » afin d’entrer en mode d’ajustement audio</w:t>
      </w:r>
    </w:p>
    <w:p w:rsidR="00EC4A4C" w:rsidRDefault="00EC4A4C" w:rsidP="00EC4A4C">
      <w:pPr>
        <w:pStyle w:val="ListParagraph"/>
        <w:numPr>
          <w:ilvl w:val="1"/>
          <w:numId w:val="4"/>
        </w:numPr>
        <w:rPr>
          <w:lang w:val="fr-CA"/>
        </w:rPr>
      </w:pPr>
      <w:r>
        <w:rPr>
          <w:lang w:val="fr-CA"/>
        </w:rPr>
        <w:t>La LED L5 près du bouton « Select » se met à clignoter lorsque le mode d’ajustement est activé.</w:t>
      </w:r>
    </w:p>
    <w:p w:rsidR="00EC4A4C" w:rsidRDefault="00EC4A4C" w:rsidP="00EC4A4C">
      <w:pPr>
        <w:pStyle w:val="ListParagraph"/>
        <w:numPr>
          <w:ilvl w:val="1"/>
          <w:numId w:val="4"/>
        </w:numPr>
        <w:rPr>
          <w:lang w:val="fr-CA"/>
        </w:rPr>
      </w:pPr>
      <w:r>
        <w:rPr>
          <w:lang w:val="fr-CA"/>
        </w:rPr>
        <w:t>Le taux de clignotement indique l’index du potentiomètre (TX1 à TX4) qui est en cours d’ajustement;  Taux de clignotement (25% :TX1, 50% :TX2, 75% :TX3, 100% :TX4)</w:t>
      </w:r>
    </w:p>
    <w:p w:rsidR="00EC4A4C" w:rsidRDefault="00EC4A4C" w:rsidP="00EC4A4C">
      <w:pPr>
        <w:pStyle w:val="ListParagraph"/>
        <w:ind w:left="1440"/>
        <w:rPr>
          <w:lang w:val="fr-CA"/>
        </w:rPr>
      </w:pPr>
    </w:p>
    <w:p w:rsidR="00EC4A4C" w:rsidRDefault="00EC4A4C" w:rsidP="00EC4A4C">
      <w:pPr>
        <w:pStyle w:val="ListParagraph"/>
        <w:numPr>
          <w:ilvl w:val="0"/>
          <w:numId w:val="4"/>
        </w:numPr>
        <w:rPr>
          <w:lang w:val="fr-CA"/>
        </w:rPr>
      </w:pPr>
      <w:r>
        <w:rPr>
          <w:lang w:val="fr-CA"/>
        </w:rPr>
        <w:t>Ajuster le gain en utilisant le potentiomètre. Lorsque l’ajustement est complété, presser le bouton « </w:t>
      </w:r>
      <w:r w:rsidRPr="00694890">
        <w:rPr>
          <w:b/>
          <w:lang w:val="fr-CA"/>
        </w:rPr>
        <w:t>Select</w:t>
      </w:r>
      <w:r>
        <w:rPr>
          <w:lang w:val="fr-CA"/>
        </w:rPr>
        <w:t xml:space="preserve"> » pour passer au prochain potentiomètre. </w:t>
      </w:r>
    </w:p>
    <w:p w:rsidR="00EC4A4C" w:rsidRDefault="00EC4A4C" w:rsidP="00EC4A4C">
      <w:pPr>
        <w:pStyle w:val="ListParagraph"/>
        <w:numPr>
          <w:ilvl w:val="1"/>
          <w:numId w:val="4"/>
        </w:numPr>
        <w:rPr>
          <w:lang w:val="fr-CA"/>
        </w:rPr>
      </w:pPr>
      <w:r>
        <w:rPr>
          <w:lang w:val="fr-CA"/>
        </w:rPr>
        <w:t>Si le potentiomètre courant est TX4, « </w:t>
      </w:r>
      <w:r w:rsidRPr="00694890">
        <w:rPr>
          <w:b/>
          <w:lang w:val="fr-CA"/>
        </w:rPr>
        <w:t>Select</w:t>
      </w:r>
      <w:r>
        <w:rPr>
          <w:lang w:val="fr-CA"/>
        </w:rPr>
        <w:t> » revient à l’ajustement de TX1.</w:t>
      </w:r>
    </w:p>
    <w:p w:rsidR="00EC4A4C" w:rsidRDefault="00EC4A4C" w:rsidP="00EC4A4C">
      <w:pPr>
        <w:pStyle w:val="ListParagraph"/>
        <w:numPr>
          <w:ilvl w:val="0"/>
          <w:numId w:val="4"/>
        </w:numPr>
        <w:rPr>
          <w:lang w:val="fr-CA"/>
        </w:rPr>
      </w:pPr>
      <w:r>
        <w:rPr>
          <w:lang w:val="fr-CA"/>
        </w:rPr>
        <w:t xml:space="preserve">Sortie du mode d’ajustement </w:t>
      </w:r>
    </w:p>
    <w:p w:rsidR="00EC4A4C" w:rsidRDefault="00EC4A4C" w:rsidP="00EC4A4C">
      <w:pPr>
        <w:pStyle w:val="ListParagraph"/>
        <w:numPr>
          <w:ilvl w:val="1"/>
          <w:numId w:val="4"/>
        </w:numPr>
        <w:rPr>
          <w:lang w:val="fr-CA"/>
        </w:rPr>
      </w:pPr>
      <w:r>
        <w:rPr>
          <w:lang w:val="fr-CA"/>
        </w:rPr>
        <w:t>Presser « </w:t>
      </w:r>
      <w:r w:rsidRPr="00694890">
        <w:rPr>
          <w:b/>
          <w:lang w:val="fr-CA"/>
        </w:rPr>
        <w:t>Enter</w:t>
      </w:r>
      <w:r>
        <w:rPr>
          <w:lang w:val="fr-CA"/>
        </w:rPr>
        <w:t xml:space="preserve"> » pour sortir du mode d’ajustement. Les valeurs des ajustements sont conservées en mémoire vive mais ne sont pas mémorisées de façon permanente dans </w:t>
      </w:r>
      <w:proofErr w:type="gramStart"/>
      <w:r>
        <w:rPr>
          <w:lang w:val="fr-CA"/>
        </w:rPr>
        <w:t>le EEPROM</w:t>
      </w:r>
      <w:proofErr w:type="gramEnd"/>
    </w:p>
    <w:p w:rsidR="00EC4A4C" w:rsidRDefault="00EC4A4C" w:rsidP="00EC4A4C">
      <w:pPr>
        <w:pStyle w:val="ListParagraph"/>
        <w:numPr>
          <w:ilvl w:val="1"/>
          <w:numId w:val="4"/>
        </w:numPr>
        <w:rPr>
          <w:lang w:val="fr-CA"/>
        </w:rPr>
      </w:pPr>
      <w:r>
        <w:rPr>
          <w:lang w:val="fr-CA"/>
        </w:rPr>
        <w:t>Maintenir « </w:t>
      </w:r>
      <w:r w:rsidRPr="00694890">
        <w:rPr>
          <w:b/>
          <w:lang w:val="fr-CA"/>
        </w:rPr>
        <w:t>Select</w:t>
      </w:r>
      <w:r>
        <w:rPr>
          <w:lang w:val="fr-CA"/>
        </w:rPr>
        <w:t> » et presser « </w:t>
      </w:r>
      <w:r w:rsidRPr="00694890">
        <w:rPr>
          <w:b/>
          <w:lang w:val="fr-CA"/>
        </w:rPr>
        <w:t>Enter</w:t>
      </w:r>
      <w:r>
        <w:rPr>
          <w:lang w:val="fr-CA"/>
        </w:rPr>
        <w:t> » afin de mémoriser les ajustements de façon permanente dans le EEPROM</w:t>
      </w:r>
    </w:p>
    <w:p w:rsidR="00EC4A4C" w:rsidRPr="00AF5797" w:rsidRDefault="00EC4A4C" w:rsidP="00EC4A4C">
      <w:pPr>
        <w:pStyle w:val="ListParagraph"/>
        <w:rPr>
          <w:lang w:val="fr-CA"/>
        </w:rPr>
      </w:pPr>
    </w:p>
    <w:p w:rsidR="00532B03" w:rsidRDefault="00532B03">
      <w:pPr>
        <w:rPr>
          <w:rFonts w:asciiTheme="majorHAnsi" w:eastAsiaTheme="majorEastAsia" w:hAnsiTheme="majorHAnsi" w:cstheme="majorBidi"/>
          <w:b/>
          <w:bCs/>
          <w:color w:val="4F81BD" w:themeColor="accent1"/>
          <w:sz w:val="26"/>
          <w:szCs w:val="26"/>
          <w:lang w:val="fr-CA"/>
        </w:rPr>
      </w:pPr>
      <w:r>
        <w:rPr>
          <w:lang w:val="fr-CA"/>
        </w:rPr>
        <w:br w:type="page"/>
      </w:r>
    </w:p>
    <w:p w:rsidR="00EC4A4C" w:rsidRDefault="00EC4A4C" w:rsidP="00EC4A4C">
      <w:pPr>
        <w:pStyle w:val="Heading2"/>
        <w:rPr>
          <w:lang w:val="fr-CA"/>
        </w:rPr>
      </w:pPr>
      <w:r>
        <w:rPr>
          <w:lang w:val="fr-CA"/>
        </w:rPr>
        <w:lastRenderedPageBreak/>
        <w:t xml:space="preserve"> </w:t>
      </w:r>
      <w:bookmarkStart w:id="19" w:name="_Toc41493274"/>
      <w:r>
        <w:rPr>
          <w:lang w:val="fr-CA"/>
        </w:rPr>
        <w:t>Ajustement audio via DTMF</w:t>
      </w:r>
      <w:bookmarkEnd w:id="19"/>
    </w:p>
    <w:p w:rsidR="00EC4A4C" w:rsidRDefault="00EC4A4C" w:rsidP="00EC4A4C">
      <w:pPr>
        <w:rPr>
          <w:lang w:val="fr-CA"/>
        </w:rPr>
      </w:pPr>
    </w:p>
    <w:p w:rsidR="00EC4A4C" w:rsidRDefault="00EC4A4C" w:rsidP="00EC4A4C">
      <w:pPr>
        <w:rPr>
          <w:lang w:val="fr-CA"/>
        </w:rPr>
      </w:pPr>
      <w:r>
        <w:rPr>
          <w:lang w:val="fr-CA"/>
        </w:rPr>
        <w:t xml:space="preserve">L’ajustement audio via DTMF requiert un radio de réception ainsi qu’un radio de transmission muni d’un clavier DTMF. Le contrôleur doit préalablement être configuré en mode administration afin d’activer le mode d’ajustement audio. Par exemple, si l’identificateur </w:t>
      </w:r>
      <w:proofErr w:type="spellStart"/>
      <w:r>
        <w:rPr>
          <w:lang w:val="fr-CA"/>
        </w:rPr>
        <w:t>SiteID</w:t>
      </w:r>
      <w:proofErr w:type="spellEnd"/>
      <w:r>
        <w:rPr>
          <w:lang w:val="fr-CA"/>
        </w:rPr>
        <w:t xml:space="preserve"> est « 50 », le contrôleur peut être configuré en mode administration en utilisant la commande DTMF suivante :</w:t>
      </w:r>
    </w:p>
    <w:p w:rsidR="00EC4A4C" w:rsidRPr="00824940" w:rsidRDefault="00EC4A4C" w:rsidP="00EC4A4C">
      <w:pPr>
        <w:pStyle w:val="Syntax"/>
      </w:pPr>
      <w:r>
        <w:t>50 09 01 #</w:t>
      </w:r>
    </w:p>
    <w:p w:rsidR="00EC4A4C" w:rsidRDefault="00EC4A4C" w:rsidP="00EC4A4C">
      <w:pPr>
        <w:rPr>
          <w:lang w:val="fr-CA"/>
        </w:rPr>
      </w:pPr>
      <w:r>
        <w:rPr>
          <w:lang w:val="fr-CA"/>
        </w:rPr>
        <w:t xml:space="preserve">Le contrôleur envoie une confirmation « A » en morse afin de confirmer l’entrée en mode Administrateur. </w:t>
      </w:r>
    </w:p>
    <w:p w:rsidR="00EC4A4C" w:rsidRDefault="00EC4A4C" w:rsidP="00EC4A4C">
      <w:pPr>
        <w:rPr>
          <w:lang w:val="fr-CA"/>
        </w:rPr>
      </w:pPr>
      <w:r>
        <w:rPr>
          <w:lang w:val="fr-CA"/>
        </w:rPr>
        <w:t>Pour configurer les gains audio lorsqu’un radio est en réception, comme par exemple RX1/COR1, il faut que ce dernier soit en réception. Ceci peut être effectué avec un radio muni d’un clavier DTMF. Ensuite, les touches suivantes peuvent être utilisées pour configurer les gains audio :</w:t>
      </w:r>
    </w:p>
    <w:tbl>
      <w:tblPr>
        <w:tblStyle w:val="GridTable4-Accent1"/>
        <w:tblW w:w="0" w:type="auto"/>
        <w:tblInd w:w="1836" w:type="dxa"/>
        <w:tblLook w:val="04A0" w:firstRow="1" w:lastRow="0" w:firstColumn="1" w:lastColumn="0" w:noHBand="0" w:noVBand="1"/>
      </w:tblPr>
      <w:tblGrid>
        <w:gridCol w:w="2088"/>
        <w:gridCol w:w="3600"/>
      </w:tblGrid>
      <w:tr w:rsidR="00EC4A4C" w:rsidTr="00EC2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EC4A4C" w:rsidRDefault="00EC4A4C" w:rsidP="00EC26D0">
            <w:pPr>
              <w:rPr>
                <w:lang w:val="fr-CA"/>
              </w:rPr>
            </w:pPr>
            <w:r>
              <w:rPr>
                <w:lang w:val="fr-CA"/>
              </w:rPr>
              <w:t>Touche DTMF</w:t>
            </w:r>
          </w:p>
        </w:tc>
        <w:tc>
          <w:tcPr>
            <w:tcW w:w="3600" w:type="dxa"/>
          </w:tcPr>
          <w:p w:rsidR="00EC4A4C" w:rsidRDefault="00EC4A4C" w:rsidP="00EC26D0">
            <w:pPr>
              <w:cnfStyle w:val="100000000000" w:firstRow="1" w:lastRow="0" w:firstColumn="0" w:lastColumn="0" w:oddVBand="0" w:evenVBand="0" w:oddHBand="0" w:evenHBand="0" w:firstRowFirstColumn="0" w:firstRowLastColumn="0" w:lastRowFirstColumn="0" w:lastRowLastColumn="0"/>
              <w:rPr>
                <w:lang w:val="fr-CA"/>
              </w:rPr>
            </w:pPr>
            <w:r>
              <w:rPr>
                <w:lang w:val="fr-CA"/>
              </w:rPr>
              <w:t>Fonction</w:t>
            </w:r>
          </w:p>
        </w:tc>
      </w:tr>
      <w:tr w:rsidR="00EC4A4C" w:rsidRPr="00457E74" w:rsidTr="00EC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EC4A4C" w:rsidRDefault="00EC4A4C" w:rsidP="00EC26D0">
            <w:pPr>
              <w:rPr>
                <w:lang w:val="fr-CA"/>
              </w:rPr>
            </w:pPr>
            <w:r>
              <w:rPr>
                <w:lang w:val="fr-CA"/>
              </w:rPr>
              <w:t>« B »</w:t>
            </w:r>
          </w:p>
        </w:tc>
        <w:tc>
          <w:tcPr>
            <w:tcW w:w="3600" w:type="dxa"/>
          </w:tcPr>
          <w:p w:rsidR="00EC4A4C" w:rsidRDefault="00EC4A4C" w:rsidP="00EC26D0">
            <w:pPr>
              <w:cnfStyle w:val="000000100000" w:firstRow="0" w:lastRow="0" w:firstColumn="0" w:lastColumn="0" w:oddVBand="0" w:evenVBand="0" w:oddHBand="1" w:evenHBand="0" w:firstRowFirstColumn="0" w:firstRowLastColumn="0" w:lastRowFirstColumn="0" w:lastRowLastColumn="0"/>
              <w:rPr>
                <w:lang w:val="fr-CA"/>
              </w:rPr>
            </w:pPr>
            <w:r>
              <w:rPr>
                <w:lang w:val="fr-CA"/>
              </w:rPr>
              <w:t>Passe au prochain radio TX/PTT</w:t>
            </w:r>
          </w:p>
        </w:tc>
      </w:tr>
      <w:tr w:rsidR="00EC4A4C" w:rsidTr="00EC26D0">
        <w:tc>
          <w:tcPr>
            <w:cnfStyle w:val="001000000000" w:firstRow="0" w:lastRow="0" w:firstColumn="1" w:lastColumn="0" w:oddVBand="0" w:evenVBand="0" w:oddHBand="0" w:evenHBand="0" w:firstRowFirstColumn="0" w:firstRowLastColumn="0" w:lastRowFirstColumn="0" w:lastRowLastColumn="0"/>
            <w:tcW w:w="2088" w:type="dxa"/>
          </w:tcPr>
          <w:p w:rsidR="00EC4A4C" w:rsidRDefault="00EC4A4C" w:rsidP="00EC26D0">
            <w:pPr>
              <w:rPr>
                <w:lang w:val="fr-CA"/>
              </w:rPr>
            </w:pPr>
            <w:r>
              <w:rPr>
                <w:lang w:val="fr-CA"/>
              </w:rPr>
              <w:t>« C »</w:t>
            </w:r>
          </w:p>
        </w:tc>
        <w:tc>
          <w:tcPr>
            <w:tcW w:w="3600" w:type="dxa"/>
          </w:tcPr>
          <w:p w:rsidR="00EC4A4C" w:rsidRDefault="00EC4A4C" w:rsidP="00EC26D0">
            <w:pPr>
              <w:cnfStyle w:val="000000000000" w:firstRow="0" w:lastRow="0" w:firstColumn="0" w:lastColumn="0" w:oddVBand="0" w:evenVBand="0" w:oddHBand="0" w:evenHBand="0" w:firstRowFirstColumn="0" w:firstRowLastColumn="0" w:lastRowFirstColumn="0" w:lastRowLastColumn="0"/>
              <w:rPr>
                <w:lang w:val="fr-CA"/>
              </w:rPr>
            </w:pPr>
            <w:r>
              <w:rPr>
                <w:lang w:val="fr-CA"/>
              </w:rPr>
              <w:t xml:space="preserve">Décrémente le potentiomètre </w:t>
            </w:r>
          </w:p>
        </w:tc>
      </w:tr>
      <w:tr w:rsidR="00EC4A4C" w:rsidTr="00EC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EC4A4C" w:rsidRDefault="00EC4A4C" w:rsidP="00EC26D0">
            <w:pPr>
              <w:rPr>
                <w:lang w:val="fr-CA"/>
              </w:rPr>
            </w:pPr>
            <w:r>
              <w:rPr>
                <w:lang w:val="fr-CA"/>
              </w:rPr>
              <w:t>« D »</w:t>
            </w:r>
          </w:p>
        </w:tc>
        <w:tc>
          <w:tcPr>
            <w:tcW w:w="3600" w:type="dxa"/>
          </w:tcPr>
          <w:p w:rsidR="00EC4A4C" w:rsidRDefault="00EC4A4C" w:rsidP="00EC26D0">
            <w:pPr>
              <w:cnfStyle w:val="000000100000" w:firstRow="0" w:lastRow="0" w:firstColumn="0" w:lastColumn="0" w:oddVBand="0" w:evenVBand="0" w:oddHBand="1" w:evenHBand="0" w:firstRowFirstColumn="0" w:firstRowLastColumn="0" w:lastRowFirstColumn="0" w:lastRowLastColumn="0"/>
              <w:rPr>
                <w:lang w:val="fr-CA"/>
              </w:rPr>
            </w:pPr>
            <w:r>
              <w:rPr>
                <w:lang w:val="fr-CA"/>
              </w:rPr>
              <w:t>Incrémente le potentiomètre</w:t>
            </w:r>
          </w:p>
        </w:tc>
      </w:tr>
    </w:tbl>
    <w:p w:rsidR="00EC4A4C" w:rsidRDefault="00EC4A4C" w:rsidP="00EC4A4C">
      <w:pPr>
        <w:pStyle w:val="Caption"/>
        <w:jc w:val="center"/>
      </w:pPr>
      <w:r>
        <w:t xml:space="preserve">Table </w:t>
      </w:r>
      <w:r w:rsidR="00464EE7">
        <w:rPr>
          <w:noProof/>
        </w:rPr>
        <w:fldChar w:fldCharType="begin"/>
      </w:r>
      <w:r w:rsidR="00464EE7">
        <w:rPr>
          <w:noProof/>
        </w:rPr>
        <w:instrText xml:space="preserve"> SEQ Table \* ARABIC </w:instrText>
      </w:r>
      <w:r w:rsidR="00464EE7">
        <w:rPr>
          <w:noProof/>
        </w:rPr>
        <w:fldChar w:fldCharType="separate"/>
      </w:r>
      <w:r w:rsidR="007D6961">
        <w:rPr>
          <w:noProof/>
        </w:rPr>
        <w:t>3</w:t>
      </w:r>
      <w:r w:rsidR="00464EE7">
        <w:rPr>
          <w:noProof/>
        </w:rPr>
        <w:fldChar w:fldCharType="end"/>
      </w:r>
      <w:r>
        <w:t xml:space="preserve"> : </w:t>
      </w:r>
      <w:proofErr w:type="spellStart"/>
      <w:r>
        <w:t>Ajustement</w:t>
      </w:r>
      <w:proofErr w:type="spellEnd"/>
      <w:r>
        <w:t xml:space="preserve"> audio via DTMF</w:t>
      </w:r>
    </w:p>
    <w:p w:rsidR="00EC4A4C" w:rsidRDefault="00EC4A4C" w:rsidP="00EC4A4C"/>
    <w:p w:rsidR="00EC4A4C" w:rsidRDefault="00EC4A4C" w:rsidP="00EC4A4C">
      <w:pPr>
        <w:rPr>
          <w:lang w:val="fr-CA"/>
        </w:rPr>
      </w:pPr>
      <w:r w:rsidRPr="0070359D">
        <w:rPr>
          <w:lang w:val="fr-CA"/>
        </w:rPr>
        <w:t>Lorsque l’ajustement audio est terminé, la configuration du contr</w:t>
      </w:r>
      <w:r>
        <w:rPr>
          <w:lang w:val="fr-CA"/>
        </w:rPr>
        <w:t>ôleur (</w:t>
      </w:r>
      <w:proofErr w:type="spellStart"/>
      <w:r>
        <w:rPr>
          <w:lang w:val="fr-CA"/>
        </w:rPr>
        <w:t>SiteID</w:t>
      </w:r>
      <w:proofErr w:type="spellEnd"/>
      <w:r>
        <w:rPr>
          <w:lang w:val="fr-CA"/>
        </w:rPr>
        <w:t>=50) peut être mémorisée de façon permanente dans le EEPROM en utilisant la séquence suivante lorsque le contrôleur est en mode Admin :</w:t>
      </w:r>
    </w:p>
    <w:p w:rsidR="00EC4A4C" w:rsidRDefault="00EC4A4C" w:rsidP="00EC4A4C">
      <w:pPr>
        <w:pStyle w:val="Syntax"/>
      </w:pPr>
      <w:r>
        <w:t>50 04 #</w:t>
      </w:r>
    </w:p>
    <w:p w:rsidR="00EC4A4C" w:rsidRPr="00F53DBD" w:rsidRDefault="00EC4A4C" w:rsidP="00EC4A4C">
      <w:pPr>
        <w:rPr>
          <w:lang w:val="fr-CA"/>
        </w:rPr>
      </w:pPr>
    </w:p>
    <w:sectPr w:rsidR="00EC4A4C" w:rsidRPr="00F53DBD">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3A1B" w:rsidRDefault="00703A1B" w:rsidP="00F61E9B">
      <w:pPr>
        <w:spacing w:after="0" w:line="240" w:lineRule="auto"/>
      </w:pPr>
      <w:r>
        <w:separator/>
      </w:r>
    </w:p>
  </w:endnote>
  <w:endnote w:type="continuationSeparator" w:id="0">
    <w:p w:rsidR="00703A1B" w:rsidRDefault="00703A1B" w:rsidP="00F61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Mono">
    <w:panose1 w:val="020B0609030804020204"/>
    <w:charset w:val="00"/>
    <w:family w:val="modern"/>
    <w:pitch w:val="fixed"/>
    <w:sig w:usb0="E00002EF" w:usb1="4000205B" w:usb2="00000028"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EE7" w:rsidRPr="00F61E9B" w:rsidRDefault="00464EE7" w:rsidP="00F61E9B">
    <w:pPr>
      <w:pStyle w:val="Footer"/>
      <w:tabs>
        <w:tab w:val="clear" w:pos="4680"/>
        <w:tab w:val="clear" w:pos="9360"/>
        <w:tab w:val="left" w:pos="8520"/>
      </w:tabs>
      <w:rPr>
        <w:lang w:val="fr-CA"/>
      </w:rPr>
    </w:pPr>
    <w:r>
      <w:rPr>
        <w:lang w:val="fr-CA"/>
      </w:rPr>
      <w:t>Luc Romain – ve2lrs@ve2reh.com</w:t>
    </w:r>
    <w:r>
      <w:rPr>
        <w:lang w:val="fr-CA"/>
      </w:rPr>
      <w:ptab w:relativeTo="margin" w:alignment="right" w:leader="none"/>
    </w:r>
    <w:r w:rsidR="00E01A6D">
      <w:rPr>
        <w:lang w:val="fr-CA"/>
      </w:rPr>
      <w:t>Mai 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3A1B" w:rsidRDefault="00703A1B" w:rsidP="00F61E9B">
      <w:pPr>
        <w:spacing w:after="0" w:line="240" w:lineRule="auto"/>
      </w:pPr>
      <w:r>
        <w:separator/>
      </w:r>
    </w:p>
  </w:footnote>
  <w:footnote w:type="continuationSeparator" w:id="0">
    <w:p w:rsidR="00703A1B" w:rsidRDefault="00703A1B" w:rsidP="00F61E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2405F0"/>
    <w:multiLevelType w:val="hybridMultilevel"/>
    <w:tmpl w:val="E8943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0971A8"/>
    <w:multiLevelType w:val="hybridMultilevel"/>
    <w:tmpl w:val="F5D0A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1B67FB"/>
    <w:multiLevelType w:val="hybridMultilevel"/>
    <w:tmpl w:val="AB04413A"/>
    <w:lvl w:ilvl="0" w:tplc="1009000F">
      <w:start w:val="1"/>
      <w:numFmt w:val="decimal"/>
      <w:lvlText w:val="%1."/>
      <w:lvlJc w:val="left"/>
      <w:pPr>
        <w:ind w:left="720" w:hanging="360"/>
      </w:pPr>
      <w:rPr>
        <w:rFont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51B2211"/>
    <w:multiLevelType w:val="hybridMultilevel"/>
    <w:tmpl w:val="4C26C7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E9B"/>
    <w:rsid w:val="000161B9"/>
    <w:rsid w:val="00030811"/>
    <w:rsid w:val="000452EA"/>
    <w:rsid w:val="000A5A07"/>
    <w:rsid w:val="001149A8"/>
    <w:rsid w:val="0018235C"/>
    <w:rsid w:val="001A7665"/>
    <w:rsid w:val="001C4EA6"/>
    <w:rsid w:val="001C6E82"/>
    <w:rsid w:val="002061CF"/>
    <w:rsid w:val="00242215"/>
    <w:rsid w:val="00245E16"/>
    <w:rsid w:val="00246EA1"/>
    <w:rsid w:val="002877EB"/>
    <w:rsid w:val="00302E27"/>
    <w:rsid w:val="0032254D"/>
    <w:rsid w:val="0043228A"/>
    <w:rsid w:val="00457E74"/>
    <w:rsid w:val="00464EE7"/>
    <w:rsid w:val="00467E36"/>
    <w:rsid w:val="004A378B"/>
    <w:rsid w:val="0051090A"/>
    <w:rsid w:val="00516531"/>
    <w:rsid w:val="005238F9"/>
    <w:rsid w:val="00532B03"/>
    <w:rsid w:val="005656B6"/>
    <w:rsid w:val="005656DD"/>
    <w:rsid w:val="00596E85"/>
    <w:rsid w:val="005C1FD5"/>
    <w:rsid w:val="005D1F27"/>
    <w:rsid w:val="00622843"/>
    <w:rsid w:val="006251B7"/>
    <w:rsid w:val="00694890"/>
    <w:rsid w:val="0070359D"/>
    <w:rsid w:val="00703A1B"/>
    <w:rsid w:val="00707490"/>
    <w:rsid w:val="007242A8"/>
    <w:rsid w:val="00731018"/>
    <w:rsid w:val="00773860"/>
    <w:rsid w:val="00792E77"/>
    <w:rsid w:val="007D6961"/>
    <w:rsid w:val="007F77FE"/>
    <w:rsid w:val="00824940"/>
    <w:rsid w:val="00837265"/>
    <w:rsid w:val="008B077E"/>
    <w:rsid w:val="008B7213"/>
    <w:rsid w:val="008D3255"/>
    <w:rsid w:val="008E7E89"/>
    <w:rsid w:val="009C7365"/>
    <w:rsid w:val="009D7D69"/>
    <w:rsid w:val="00A045BF"/>
    <w:rsid w:val="00A47692"/>
    <w:rsid w:val="00AC6D93"/>
    <w:rsid w:val="00AF5797"/>
    <w:rsid w:val="00B119BA"/>
    <w:rsid w:val="00B47742"/>
    <w:rsid w:val="00B639B1"/>
    <w:rsid w:val="00BB3B8C"/>
    <w:rsid w:val="00C51932"/>
    <w:rsid w:val="00C92B87"/>
    <w:rsid w:val="00C9441E"/>
    <w:rsid w:val="00CA5AE0"/>
    <w:rsid w:val="00CB6EEA"/>
    <w:rsid w:val="00CD2C50"/>
    <w:rsid w:val="00CD7242"/>
    <w:rsid w:val="00D27E20"/>
    <w:rsid w:val="00D41ECE"/>
    <w:rsid w:val="00DE2B66"/>
    <w:rsid w:val="00E01A6D"/>
    <w:rsid w:val="00E1147B"/>
    <w:rsid w:val="00E12FD7"/>
    <w:rsid w:val="00E41D27"/>
    <w:rsid w:val="00E72115"/>
    <w:rsid w:val="00E95754"/>
    <w:rsid w:val="00EC26D0"/>
    <w:rsid w:val="00EC4A4C"/>
    <w:rsid w:val="00ED4166"/>
    <w:rsid w:val="00ED6439"/>
    <w:rsid w:val="00F33979"/>
    <w:rsid w:val="00F53DBD"/>
    <w:rsid w:val="00F61E9B"/>
    <w:rsid w:val="00F90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7B744FE-9756-4F2F-B16E-D376423F0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1E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28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1E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1E9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61E9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61E9B"/>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F61E9B"/>
    <w:rPr>
      <w:b/>
      <w:bCs/>
      <w:i/>
      <w:iCs/>
      <w:color w:val="4F81BD" w:themeColor="accent1"/>
    </w:rPr>
  </w:style>
  <w:style w:type="paragraph" w:styleId="Header">
    <w:name w:val="header"/>
    <w:basedOn w:val="Normal"/>
    <w:link w:val="HeaderChar"/>
    <w:uiPriority w:val="99"/>
    <w:unhideWhenUsed/>
    <w:rsid w:val="00F61E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E9B"/>
  </w:style>
  <w:style w:type="paragraph" w:styleId="Footer">
    <w:name w:val="footer"/>
    <w:basedOn w:val="Normal"/>
    <w:link w:val="FooterChar"/>
    <w:uiPriority w:val="99"/>
    <w:unhideWhenUsed/>
    <w:rsid w:val="00F61E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1E9B"/>
  </w:style>
  <w:style w:type="character" w:styleId="Hyperlink">
    <w:name w:val="Hyperlink"/>
    <w:basedOn w:val="DefaultParagraphFont"/>
    <w:uiPriority w:val="99"/>
    <w:unhideWhenUsed/>
    <w:rsid w:val="00F61E9B"/>
    <w:rPr>
      <w:color w:val="0000FF" w:themeColor="hyperlink"/>
      <w:u w:val="single"/>
    </w:rPr>
  </w:style>
  <w:style w:type="character" w:customStyle="1" w:styleId="Heading1Char">
    <w:name w:val="Heading 1 Char"/>
    <w:basedOn w:val="DefaultParagraphFont"/>
    <w:link w:val="Heading1"/>
    <w:uiPriority w:val="9"/>
    <w:rsid w:val="00F61E9B"/>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B639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39B1"/>
    <w:rPr>
      <w:rFonts w:ascii="Tahoma" w:hAnsi="Tahoma" w:cs="Tahoma"/>
      <w:sz w:val="16"/>
      <w:szCs w:val="16"/>
    </w:rPr>
  </w:style>
  <w:style w:type="paragraph" w:styleId="Caption">
    <w:name w:val="caption"/>
    <w:basedOn w:val="Normal"/>
    <w:next w:val="Normal"/>
    <w:uiPriority w:val="35"/>
    <w:unhideWhenUsed/>
    <w:qFormat/>
    <w:rsid w:val="00B639B1"/>
    <w:pPr>
      <w:spacing w:line="240" w:lineRule="auto"/>
    </w:pPr>
    <w:rPr>
      <w:b/>
      <w:bCs/>
      <w:color w:val="4F81BD" w:themeColor="accent1"/>
      <w:sz w:val="18"/>
      <w:szCs w:val="18"/>
    </w:rPr>
  </w:style>
  <w:style w:type="table" w:styleId="TableGrid">
    <w:name w:val="Table Grid"/>
    <w:basedOn w:val="TableNormal"/>
    <w:uiPriority w:val="59"/>
    <w:rsid w:val="00B639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9441E"/>
    <w:pPr>
      <w:ind w:left="720"/>
      <w:contextualSpacing/>
    </w:pPr>
  </w:style>
  <w:style w:type="table" w:styleId="LightList-Accent3">
    <w:name w:val="Light List Accent 3"/>
    <w:basedOn w:val="TableNormal"/>
    <w:uiPriority w:val="61"/>
    <w:rsid w:val="005656B6"/>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2">
    <w:name w:val="Light List Accent 2"/>
    <w:basedOn w:val="TableNormal"/>
    <w:uiPriority w:val="61"/>
    <w:rsid w:val="005656B6"/>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Grid1-Accent2">
    <w:name w:val="Medium Grid 1 Accent 2"/>
    <w:basedOn w:val="TableNormal"/>
    <w:uiPriority w:val="67"/>
    <w:rsid w:val="005656B6"/>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styleId="IntenseQuote">
    <w:name w:val="Intense Quote"/>
    <w:basedOn w:val="Normal"/>
    <w:next w:val="Normal"/>
    <w:link w:val="IntenseQuoteChar"/>
    <w:uiPriority w:val="30"/>
    <w:qFormat/>
    <w:rsid w:val="001149A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149A8"/>
    <w:rPr>
      <w:b/>
      <w:bCs/>
      <w:i/>
      <w:iCs/>
      <w:color w:val="4F81BD" w:themeColor="accent1"/>
    </w:rPr>
  </w:style>
  <w:style w:type="character" w:customStyle="1" w:styleId="Heading2Char">
    <w:name w:val="Heading 2 Char"/>
    <w:basedOn w:val="DefaultParagraphFont"/>
    <w:link w:val="Heading2"/>
    <w:uiPriority w:val="9"/>
    <w:rsid w:val="00622843"/>
    <w:rPr>
      <w:rFonts w:asciiTheme="majorHAnsi" w:eastAsiaTheme="majorEastAsia" w:hAnsiTheme="majorHAnsi" w:cstheme="majorBidi"/>
      <w:b/>
      <w:bCs/>
      <w:color w:val="4F81BD" w:themeColor="accent1"/>
      <w:sz w:val="26"/>
      <w:szCs w:val="26"/>
    </w:rPr>
  </w:style>
  <w:style w:type="table" w:styleId="GridTable4-Accent1">
    <w:name w:val="Grid Table 4 Accent 1"/>
    <w:basedOn w:val="TableNormal"/>
    <w:uiPriority w:val="49"/>
    <w:rsid w:val="008D325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Syntax">
    <w:name w:val="Syntax"/>
    <w:basedOn w:val="Normal"/>
    <w:link w:val="SyntaxChar"/>
    <w:qFormat/>
    <w:rsid w:val="0018235C"/>
    <w:pPr>
      <w:pBdr>
        <w:top w:val="single" w:sz="4" w:space="1" w:color="auto"/>
        <w:left w:val="single" w:sz="4" w:space="4" w:color="auto"/>
        <w:bottom w:val="single" w:sz="4" w:space="1" w:color="auto"/>
        <w:right w:val="single" w:sz="4" w:space="4" w:color="auto"/>
      </w:pBdr>
    </w:pPr>
    <w:rPr>
      <w:rFonts w:ascii="Droid Sans Mono" w:hAnsi="Droid Sans Mono" w:cs="Droid Sans Mono"/>
      <w:lang w:val="fr-CA"/>
    </w:rPr>
  </w:style>
  <w:style w:type="character" w:customStyle="1" w:styleId="SyntaxChar">
    <w:name w:val="Syntax Char"/>
    <w:basedOn w:val="DefaultParagraphFont"/>
    <w:link w:val="Syntax"/>
    <w:rsid w:val="0018235C"/>
    <w:rPr>
      <w:rFonts w:ascii="Droid Sans Mono" w:hAnsi="Droid Sans Mono" w:cs="Droid Sans Mono"/>
      <w:lang w:val="fr-CA"/>
    </w:rPr>
  </w:style>
  <w:style w:type="paragraph" w:styleId="TOCHeading">
    <w:name w:val="TOC Heading"/>
    <w:basedOn w:val="Heading1"/>
    <w:next w:val="Normal"/>
    <w:uiPriority w:val="39"/>
    <w:unhideWhenUsed/>
    <w:qFormat/>
    <w:rsid w:val="001A7665"/>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1A7665"/>
    <w:pPr>
      <w:spacing w:after="100"/>
    </w:pPr>
  </w:style>
  <w:style w:type="paragraph" w:styleId="TOC2">
    <w:name w:val="toc 2"/>
    <w:basedOn w:val="Normal"/>
    <w:next w:val="Normal"/>
    <w:autoRedefine/>
    <w:uiPriority w:val="39"/>
    <w:unhideWhenUsed/>
    <w:rsid w:val="001A766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154702">
      <w:bodyDiv w:val="1"/>
      <w:marLeft w:val="0"/>
      <w:marRight w:val="0"/>
      <w:marTop w:val="0"/>
      <w:marBottom w:val="0"/>
      <w:divBdr>
        <w:top w:val="none" w:sz="0" w:space="0" w:color="auto"/>
        <w:left w:val="none" w:sz="0" w:space="0" w:color="auto"/>
        <w:bottom w:val="none" w:sz="0" w:space="0" w:color="auto"/>
        <w:right w:val="none" w:sz="0" w:space="0" w:color="auto"/>
      </w:divBdr>
    </w:div>
    <w:div w:id="251549041">
      <w:bodyDiv w:val="1"/>
      <w:marLeft w:val="0"/>
      <w:marRight w:val="0"/>
      <w:marTop w:val="0"/>
      <w:marBottom w:val="0"/>
      <w:divBdr>
        <w:top w:val="none" w:sz="0" w:space="0" w:color="auto"/>
        <w:left w:val="none" w:sz="0" w:space="0" w:color="auto"/>
        <w:bottom w:val="none" w:sz="0" w:space="0" w:color="auto"/>
        <w:right w:val="none" w:sz="0" w:space="0" w:color="auto"/>
      </w:divBdr>
    </w:div>
    <w:div w:id="832067741">
      <w:bodyDiv w:val="1"/>
      <w:marLeft w:val="0"/>
      <w:marRight w:val="0"/>
      <w:marTop w:val="0"/>
      <w:marBottom w:val="0"/>
      <w:divBdr>
        <w:top w:val="none" w:sz="0" w:space="0" w:color="auto"/>
        <w:left w:val="none" w:sz="0" w:space="0" w:color="auto"/>
        <w:bottom w:val="none" w:sz="0" w:space="0" w:color="auto"/>
        <w:right w:val="none" w:sz="0" w:space="0" w:color="auto"/>
      </w:divBdr>
    </w:div>
    <w:div w:id="1135561937">
      <w:bodyDiv w:val="1"/>
      <w:marLeft w:val="0"/>
      <w:marRight w:val="0"/>
      <w:marTop w:val="0"/>
      <w:marBottom w:val="0"/>
      <w:divBdr>
        <w:top w:val="none" w:sz="0" w:space="0" w:color="auto"/>
        <w:left w:val="none" w:sz="0" w:space="0" w:color="auto"/>
        <w:bottom w:val="none" w:sz="0" w:space="0" w:color="auto"/>
        <w:right w:val="none" w:sz="0" w:space="0" w:color="auto"/>
      </w:divBdr>
    </w:div>
    <w:div w:id="1779593063">
      <w:bodyDiv w:val="1"/>
      <w:marLeft w:val="0"/>
      <w:marRight w:val="0"/>
      <w:marTop w:val="0"/>
      <w:marBottom w:val="0"/>
      <w:divBdr>
        <w:top w:val="none" w:sz="0" w:space="0" w:color="auto"/>
        <w:left w:val="none" w:sz="0" w:space="0" w:color="auto"/>
        <w:bottom w:val="none" w:sz="0" w:space="0" w:color="auto"/>
        <w:right w:val="none" w:sz="0" w:space="0" w:color="auto"/>
      </w:divBdr>
    </w:div>
    <w:div w:id="204632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ttssh2.sourceforge.j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9E0ACD-99EE-4BEA-A35F-09763237D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1971</TotalTime>
  <Pages>1</Pages>
  <Words>2759</Words>
  <Characters>15729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Mentor Graphics</Company>
  <LinksUpToDate>false</LinksUpToDate>
  <CharactersWithSpaces>18452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 Luc</dc:creator>
  <cp:lastModifiedBy>Romain, Luc</cp:lastModifiedBy>
  <cp:revision>48</cp:revision>
  <cp:lastPrinted>2020-05-27T21:42:00Z</cp:lastPrinted>
  <dcterms:created xsi:type="dcterms:W3CDTF">2013-08-21T14:39:00Z</dcterms:created>
  <dcterms:modified xsi:type="dcterms:W3CDTF">2020-05-27T21:43:00Z</dcterms:modified>
</cp:coreProperties>
</file>