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02EBF4" w14:textId="444D7625" w:rsidR="00BD43DC" w:rsidRDefault="00BD43DC" w:rsidP="00BD43DC">
      <w:pPr>
        <w:tabs>
          <w:tab w:val="num" w:pos="720"/>
        </w:tabs>
        <w:spacing w:after="0" w:line="480" w:lineRule="auto"/>
        <w:ind w:left="720" w:hanging="360"/>
      </w:pPr>
      <w:r>
        <w:t>Luis Romano</w:t>
      </w:r>
    </w:p>
    <w:p w14:paraId="6ABA4F27" w14:textId="57BC8225" w:rsidR="00BD43DC" w:rsidRDefault="00BD43DC" w:rsidP="00BD43DC">
      <w:pPr>
        <w:tabs>
          <w:tab w:val="num" w:pos="720"/>
        </w:tabs>
        <w:spacing w:after="0" w:line="480" w:lineRule="auto"/>
        <w:ind w:left="720" w:hanging="360"/>
      </w:pPr>
      <w:proofErr w:type="spellStart"/>
      <w:r>
        <w:t>Siavash</w:t>
      </w:r>
      <w:proofErr w:type="spellEnd"/>
      <w:r>
        <w:t xml:space="preserve"> </w:t>
      </w:r>
      <w:proofErr w:type="spellStart"/>
      <w:r>
        <w:t>Mortezavi</w:t>
      </w:r>
      <w:proofErr w:type="spellEnd"/>
    </w:p>
    <w:p w14:paraId="75D9AD4A" w14:textId="451AE3EF" w:rsidR="00BD43DC" w:rsidRDefault="00BD43DC" w:rsidP="00BD43DC">
      <w:pPr>
        <w:tabs>
          <w:tab w:val="num" w:pos="720"/>
        </w:tabs>
        <w:spacing w:after="0" w:line="480" w:lineRule="auto"/>
        <w:ind w:left="720" w:hanging="360"/>
      </w:pPr>
      <w:r w:rsidRPr="00BD43DC">
        <w:t>The Data Analytics Boot Camp</w:t>
      </w:r>
    </w:p>
    <w:p w14:paraId="7C5C1394" w14:textId="0A6FFA28" w:rsidR="00BD43DC" w:rsidRDefault="00BD43DC" w:rsidP="00BD43DC">
      <w:pPr>
        <w:tabs>
          <w:tab w:val="num" w:pos="720"/>
        </w:tabs>
        <w:spacing w:after="0" w:line="480" w:lineRule="auto"/>
        <w:ind w:left="720" w:hanging="360"/>
      </w:pPr>
      <w:r>
        <w:t>23 March 2021</w:t>
      </w:r>
    </w:p>
    <w:p w14:paraId="04DC9791" w14:textId="77777777" w:rsidR="00BD43DC" w:rsidRDefault="00BD43DC" w:rsidP="00BD43DC">
      <w:pPr>
        <w:tabs>
          <w:tab w:val="num" w:pos="720"/>
        </w:tabs>
        <w:spacing w:after="0" w:line="48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</w:p>
    <w:p w14:paraId="2EBF100E" w14:textId="1C22C13D" w:rsidR="00E6677C" w:rsidRDefault="00E6677C" w:rsidP="00E667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677C">
        <w:rPr>
          <w:rFonts w:ascii="Times New Roman" w:eastAsia="Times New Roman" w:hAnsi="Times New Roman" w:cs="Times New Roman"/>
          <w:sz w:val="24"/>
          <w:szCs w:val="24"/>
        </w:rPr>
        <w:t>Given the provided data, what are three conclusions we can draw about Kickstarter campaigns?</w:t>
      </w:r>
    </w:p>
    <w:p w14:paraId="0D716C28" w14:textId="0459B076" w:rsidR="006C52AD" w:rsidRDefault="006C52AD" w:rsidP="006C52AD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2AD">
        <w:rPr>
          <w:rFonts w:ascii="Times New Roman" w:eastAsia="Times New Roman" w:hAnsi="Times New Roman" w:cs="Times New Roman"/>
          <w:sz w:val="24"/>
          <w:szCs w:val="24"/>
        </w:rPr>
        <w:t xml:space="preserve">Theater, Film &amp; </w:t>
      </w:r>
      <w:r>
        <w:rPr>
          <w:rFonts w:ascii="Times New Roman" w:eastAsia="Times New Roman" w:hAnsi="Times New Roman" w:cs="Times New Roman"/>
          <w:sz w:val="24"/>
          <w:szCs w:val="24"/>
        </w:rPr>
        <w:t>V</w:t>
      </w:r>
      <w:r w:rsidRPr="006C52AD">
        <w:rPr>
          <w:rFonts w:ascii="Times New Roman" w:eastAsia="Times New Roman" w:hAnsi="Times New Roman" w:cs="Times New Roman"/>
          <w:sz w:val="24"/>
          <w:szCs w:val="24"/>
        </w:rPr>
        <w:t>ideo</w:t>
      </w:r>
      <w:r w:rsidR="00BD43DC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6C52A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sz w:val="24"/>
          <w:szCs w:val="24"/>
        </w:rPr>
        <w:t>M</w:t>
      </w:r>
      <w:r w:rsidRPr="006C52AD">
        <w:rPr>
          <w:rFonts w:ascii="Times New Roman" w:eastAsia="Times New Roman" w:hAnsi="Times New Roman" w:cs="Times New Roman"/>
          <w:sz w:val="24"/>
          <w:szCs w:val="24"/>
        </w:rPr>
        <w:t>usic have the most successful kick start campaigns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at a 64% succession rate</w:t>
      </w:r>
      <w:r w:rsidRPr="006C52AD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They also represent 63.5% of all the Kick Start Campaigns submissions.  </w:t>
      </w:r>
      <w:r>
        <w:rPr>
          <w:rFonts w:ascii="Times New Roman" w:eastAsia="Times New Roman" w:hAnsi="Times New Roman" w:cs="Times New Roman"/>
          <w:sz w:val="24"/>
          <w:szCs w:val="24"/>
        </w:rPr>
        <w:t>Theater, Technology and Film &amp; Video have the most failed campaigns</w:t>
      </w:r>
    </w:p>
    <w:p w14:paraId="048C3785" w14:textId="19ACCA07" w:rsidR="006C52AD" w:rsidRDefault="00BD43DC" w:rsidP="006C52AD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Within the Theater category, Plays and have the most submissions and the best.</w:t>
      </w:r>
    </w:p>
    <w:p w14:paraId="14CF271E" w14:textId="53D9BFE1" w:rsidR="00BD43DC" w:rsidRPr="006C52AD" w:rsidRDefault="00BD43DC" w:rsidP="006C52AD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May, June, July had the most submissions</w:t>
      </w:r>
    </w:p>
    <w:p w14:paraId="4A330915" w14:textId="77777777" w:rsidR="006C52AD" w:rsidRPr="00E6677C" w:rsidRDefault="006C52AD" w:rsidP="00E6677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72D7ABC5" w14:textId="47B9ABFA" w:rsidR="00E6677C" w:rsidRDefault="00E6677C" w:rsidP="00E667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677C">
        <w:rPr>
          <w:rFonts w:ascii="Times New Roman" w:eastAsia="Times New Roman" w:hAnsi="Times New Roman" w:cs="Times New Roman"/>
          <w:sz w:val="24"/>
          <w:szCs w:val="24"/>
        </w:rPr>
        <w:t>What are some limitations of this dataset?</w:t>
      </w:r>
    </w:p>
    <w:p w14:paraId="1FE56B31" w14:textId="6FB81710" w:rsidR="006C52AD" w:rsidRDefault="00BD43DC" w:rsidP="00BD43D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It does not easily display the success calculation percentage</w:t>
      </w:r>
    </w:p>
    <w:p w14:paraId="05BD9D1D" w14:textId="260BFC0C" w:rsidR="00BD43DC" w:rsidRPr="00BD43DC" w:rsidRDefault="00BD43DC" w:rsidP="00BD43D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Some outliers can make the categories and subcategories complex to determine the success/fail ratio.  </w:t>
      </w:r>
    </w:p>
    <w:p w14:paraId="56E597BB" w14:textId="1D24B332" w:rsidR="00E6677C" w:rsidRDefault="00E6677C" w:rsidP="00E667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677C">
        <w:rPr>
          <w:rFonts w:ascii="Times New Roman" w:eastAsia="Times New Roman" w:hAnsi="Times New Roman" w:cs="Times New Roman"/>
          <w:sz w:val="24"/>
          <w:szCs w:val="24"/>
        </w:rPr>
        <w:t>What are some other possible tables and/or graphs that we could create?</w:t>
      </w:r>
    </w:p>
    <w:p w14:paraId="596D49CD" w14:textId="77777777" w:rsidR="00BD43DC" w:rsidRDefault="00BD43DC" w:rsidP="00BD43DC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 would create a failed/success percentage detail in the Data page and the pivot charts. </w:t>
      </w:r>
    </w:p>
    <w:p w14:paraId="381C537F" w14:textId="77777777" w:rsidR="00BD43DC" w:rsidRDefault="00BD43DC" w:rsidP="00BD43DC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Some Pie charts showing what subcategories make up a category.</w:t>
      </w:r>
    </w:p>
    <w:p w14:paraId="23FB4D66" w14:textId="45756DD2" w:rsidR="00BD43DC" w:rsidRPr="00BD43DC" w:rsidRDefault="00BD43DC" w:rsidP="00BD43DC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Adding quarterly data in the pivot table would make it easier to see how seasons affect the results</w:t>
      </w:r>
    </w:p>
    <w:p w14:paraId="6C1B9E2B" w14:textId="77777777" w:rsidR="005E40B7" w:rsidRDefault="005E40B7"/>
    <w:sectPr w:rsidR="005E40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1CA413A"/>
    <w:multiLevelType w:val="hybridMultilevel"/>
    <w:tmpl w:val="4484D292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47956FA2"/>
    <w:multiLevelType w:val="hybridMultilevel"/>
    <w:tmpl w:val="F0DCDEE2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722C64E2"/>
    <w:multiLevelType w:val="multilevel"/>
    <w:tmpl w:val="16EE0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7AwMTAytjQxNDaztDBT0lEKTi0uzszPAykwrAUAV4D4sCwAAAA="/>
  </w:docVars>
  <w:rsids>
    <w:rsidRoot w:val="00E6677C"/>
    <w:rsid w:val="005E40B7"/>
    <w:rsid w:val="006C52AD"/>
    <w:rsid w:val="00BD43DC"/>
    <w:rsid w:val="00E66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E1E89"/>
  <w15:chartTrackingRefBased/>
  <w15:docId w15:val="{F217944C-AE71-4525-ACE1-DBDEBF931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52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0672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Romano</dc:creator>
  <cp:keywords/>
  <dc:description/>
  <cp:lastModifiedBy>Luis Romano</cp:lastModifiedBy>
  <cp:revision>1</cp:revision>
  <dcterms:created xsi:type="dcterms:W3CDTF">2021-03-21T22:43:00Z</dcterms:created>
  <dcterms:modified xsi:type="dcterms:W3CDTF">2021-03-21T23:32:00Z</dcterms:modified>
</cp:coreProperties>
</file>