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F15" w:rsidRPr="00022F65" w:rsidRDefault="007C4F15" w:rsidP="007C4F15">
      <w:pPr>
        <w:rPr>
          <w:sz w:val="32"/>
          <w:szCs w:val="32"/>
          <w:lang w:val="en-US"/>
        </w:rPr>
      </w:pPr>
      <w:r w:rsidRPr="00022F65">
        <w:rPr>
          <w:b/>
          <w:bCs/>
          <w:sz w:val="32"/>
          <w:szCs w:val="32"/>
          <w:lang w:val="en-US"/>
        </w:rPr>
        <w:t>A “Small” Definition of Big Data</w:t>
      </w:r>
    </w:p>
    <w:p w:rsidR="007C4F15" w:rsidRPr="007C4F15" w:rsidRDefault="007C4F15" w:rsidP="007C4F15">
      <w:pPr>
        <w:rPr>
          <w:lang w:val="en-US"/>
        </w:rPr>
      </w:pPr>
      <w:r w:rsidRPr="007C4F15">
        <w:rPr>
          <w:lang w:val="en-US"/>
        </w:rPr>
        <w:t>The term ‘big data’ seems to be popping up everywhere these days. And there seems to be as many uses of this term as there are contexts in which you find it: ‘big data’ is often used to refer to any dataset that is difficult to manage using traditional database systems; it is also used as a catch-all term for any collection of data that is too large to process on a single server; yet others use the term to simply mean “a lot of data”; sometimes it turns out it doesn’t even have to be large. So what exactly is big data?</w:t>
      </w:r>
    </w:p>
    <w:p w:rsidR="007C4F15" w:rsidRPr="007C4F15" w:rsidRDefault="007C4F15" w:rsidP="007C4F15">
      <w:pPr>
        <w:rPr>
          <w:lang w:val="en-US"/>
        </w:rPr>
      </w:pPr>
      <w:r w:rsidRPr="007C4F15">
        <w:rPr>
          <w:lang w:val="en-US"/>
        </w:rPr>
        <w:t>A precise specification of ‘big’ is elusive. What is considered big for one organization may be small for another. What is large-scale today will likely seem small-scale in the near future; petabyte is the new terabyte. Thus, size alone cannot specify big data. The complexity of the data is an important factor that must also be considered.</w:t>
      </w:r>
    </w:p>
    <w:p w:rsidR="007C4F15" w:rsidRPr="007C4F15" w:rsidRDefault="007C4F15" w:rsidP="007C4F15">
      <w:pPr>
        <w:rPr>
          <w:lang w:val="en-US"/>
        </w:rPr>
      </w:pPr>
      <w:r w:rsidRPr="007C4F15">
        <w:rPr>
          <w:lang w:val="en-US"/>
        </w:rPr>
        <w:t>Most now agree with the characterization of big data using the 3 V’s coined by Doug Laney of Gartner:</w:t>
      </w:r>
    </w:p>
    <w:p w:rsidR="007C4F15" w:rsidRPr="007C4F15" w:rsidRDefault="007C4F15" w:rsidP="007C4F15">
      <w:pPr>
        <w:rPr>
          <w:lang w:val="en-US"/>
        </w:rPr>
      </w:pPr>
      <w:r w:rsidRPr="007C4F15">
        <w:rPr>
          <w:lang w:val="en-US"/>
        </w:rPr>
        <w:t>· Volume: This refers to the vast amounts of data that is generated every second/minute/hour/day in our digitized world.</w:t>
      </w:r>
    </w:p>
    <w:p w:rsidR="007C4F15" w:rsidRPr="007C4F15" w:rsidRDefault="007C4F15" w:rsidP="007C4F15">
      <w:pPr>
        <w:rPr>
          <w:lang w:val="en-US"/>
        </w:rPr>
      </w:pPr>
      <w:r w:rsidRPr="007C4F15">
        <w:rPr>
          <w:lang w:val="en-US"/>
        </w:rPr>
        <w:t>· Velocity: This refers to the speed at which data is being generated and the pace at which data moves from one point to the next.</w:t>
      </w:r>
    </w:p>
    <w:p w:rsidR="007C4F15" w:rsidRPr="007C4F15" w:rsidRDefault="007C4F15" w:rsidP="007C4F15">
      <w:pPr>
        <w:rPr>
          <w:lang w:val="en-US"/>
        </w:rPr>
      </w:pPr>
      <w:r w:rsidRPr="007C4F15">
        <w:rPr>
          <w:lang w:val="en-US"/>
        </w:rPr>
        <w:t>· Variety: This refers to the ever-increasing different forms that data can come in, e.g., text, images, voice, and geospatial.</w:t>
      </w:r>
    </w:p>
    <w:p w:rsidR="007C4F15" w:rsidRPr="007C4F15" w:rsidRDefault="007C4F15" w:rsidP="007C4F15">
      <w:pPr>
        <w:rPr>
          <w:lang w:val="en-US"/>
        </w:rPr>
      </w:pPr>
      <w:r w:rsidRPr="007C4F15">
        <w:rPr>
          <w:lang w:val="en-US"/>
        </w:rPr>
        <w:t>A fourth V is now also sometimes added:</w:t>
      </w:r>
    </w:p>
    <w:p w:rsidR="007C4F15" w:rsidRPr="007C4F15" w:rsidRDefault="007C4F15" w:rsidP="007C4F15">
      <w:pPr>
        <w:rPr>
          <w:lang w:val="en-US"/>
        </w:rPr>
      </w:pPr>
      <w:r w:rsidRPr="007C4F15">
        <w:rPr>
          <w:lang w:val="en-US"/>
        </w:rPr>
        <w:t>· Veracity: This refers to the quality of the data, which can vary greatly.</w:t>
      </w:r>
    </w:p>
    <w:p w:rsidR="007C4F15" w:rsidRPr="007C4F15" w:rsidRDefault="007C4F15" w:rsidP="007C4F15">
      <w:pPr>
        <w:rPr>
          <w:lang w:val="en-US"/>
        </w:rPr>
      </w:pPr>
      <w:r w:rsidRPr="007C4F15">
        <w:rPr>
          <w:lang w:val="en-US"/>
        </w:rPr>
        <w:t>There are many other V's that gets added to these depending on the context. For our specialization, we will add:</w:t>
      </w:r>
    </w:p>
    <w:p w:rsidR="007C4F15" w:rsidRPr="007C4F15" w:rsidRDefault="007C4F15" w:rsidP="007C4F15">
      <w:pPr>
        <w:rPr>
          <w:lang w:val="en-US"/>
        </w:rPr>
      </w:pPr>
      <w:r w:rsidRPr="007C4F15">
        <w:rPr>
          <w:lang w:val="en-US"/>
        </w:rPr>
        <w:t>· Valence: This refers to how big data can bond with each other, forming connections between otherwise disparate datasets.</w:t>
      </w:r>
    </w:p>
    <w:p w:rsidR="007C4F15" w:rsidRPr="007C4F15" w:rsidRDefault="007C4F15" w:rsidP="007C4F15">
      <w:pPr>
        <w:rPr>
          <w:lang w:val="en-US"/>
        </w:rPr>
      </w:pPr>
      <w:r w:rsidRPr="007C4F15">
        <w:rPr>
          <w:lang w:val="en-US"/>
        </w:rPr>
        <w:t xml:space="preserve">The above V’s are the dimensions that characterize big data, and also embody its challenges: We have huge amounts of data, in different formats and varying </w:t>
      </w:r>
      <w:proofErr w:type="gramStart"/>
      <w:r w:rsidRPr="007C4F15">
        <w:rPr>
          <w:lang w:val="en-US"/>
        </w:rPr>
        <w:t>quality, that</w:t>
      </w:r>
      <w:proofErr w:type="gramEnd"/>
      <w:r w:rsidRPr="007C4F15">
        <w:rPr>
          <w:lang w:val="en-US"/>
        </w:rPr>
        <w:t xml:space="preserve"> must be processed quickly.</w:t>
      </w:r>
    </w:p>
    <w:p w:rsidR="007C4F15" w:rsidRPr="007C4F15" w:rsidRDefault="007C4F15" w:rsidP="007C4F15">
      <w:pPr>
        <w:rPr>
          <w:lang w:val="en-US"/>
        </w:rPr>
      </w:pPr>
      <w:r w:rsidRPr="007C4F15">
        <w:rPr>
          <w:lang w:val="en-US"/>
        </w:rPr>
        <w:t>It is important to note that the goal of processing big data is to gain insight to support decision-making. It is not sufficient to just be able to capture and store the data. The point of collecting and processing volumes of complex data is to understand trends, uncover hidden patterns, detect anomalies, etc. so that you have a better understanding of the problem being analyzed and can make more informed, data-driven decisions. In fact, many consider value as the sixth V of big data:</w:t>
      </w:r>
    </w:p>
    <w:p w:rsidR="007C4F15" w:rsidRPr="007C4F15" w:rsidRDefault="007C4F15" w:rsidP="007C4F15">
      <w:pPr>
        <w:rPr>
          <w:lang w:val="en-US"/>
        </w:rPr>
      </w:pPr>
      <w:r w:rsidRPr="007C4F15">
        <w:rPr>
          <w:lang w:val="en-US"/>
        </w:rPr>
        <w:t>· Value: Processing big data must bring about value from insights gained.</w:t>
      </w:r>
    </w:p>
    <w:p w:rsidR="007C4F15" w:rsidRPr="007C4F15" w:rsidRDefault="007C4F15" w:rsidP="007C4F15">
      <w:pPr>
        <w:rPr>
          <w:lang w:val="en-US"/>
        </w:rPr>
      </w:pPr>
      <w:r w:rsidRPr="007C4F15">
        <w:rPr>
          <w:lang w:val="en-US"/>
        </w:rPr>
        <w:t>To address the challenges of big data, innovative technologies are needed. Parallel, distributed computing paradigms, scalable machine learning algorithms, and real-time querying are key to analysis of big data. Distributed file systems, computing clusters, cloud computing, and data stores supporting data variety and agility are also necessary to provide the infrastructure for processing of big data. </w:t>
      </w:r>
      <w:hyperlink r:id="rId5" w:tgtFrame="_blank" w:history="1">
        <w:r w:rsidRPr="007C4F15">
          <w:rPr>
            <w:rStyle w:val="Hipervnculo"/>
            <w:lang w:val="en-US"/>
          </w:rPr>
          <w:t>Workflows</w:t>
        </w:r>
      </w:hyperlink>
      <w:r w:rsidRPr="007C4F15">
        <w:rPr>
          <w:lang w:val="en-US"/>
        </w:rPr>
        <w:t xml:space="preserve"> provide an intuitive, reusable, scalable and reproducible way </w:t>
      </w:r>
      <w:r w:rsidRPr="007C4F15">
        <w:rPr>
          <w:lang w:val="en-US"/>
        </w:rPr>
        <w:lastRenderedPageBreak/>
        <w:t>to process big data to gain verifiable value from it in and enable application of same methods to different datasets.</w:t>
      </w:r>
    </w:p>
    <w:p w:rsidR="007C4F15" w:rsidRPr="007C4F15" w:rsidRDefault="007C4F15" w:rsidP="007C4F15">
      <w:pPr>
        <w:rPr>
          <w:lang w:val="en-US"/>
        </w:rPr>
      </w:pPr>
      <w:r w:rsidRPr="007C4F15">
        <w:rPr>
          <w:lang w:val="en-US"/>
        </w:rPr>
        <w:t>With all the data generated from social media, smart sensors, satellites, surveillance cameras, the Internet, and countless other devices, big data is all around us. The endeavor to make sense out of that data brings about exciting opportunities indeed!</w:t>
      </w:r>
    </w:p>
    <w:p w:rsidR="007C4F15" w:rsidRDefault="007C4F15" w:rsidP="007C4F15">
      <w:pPr>
        <w:rPr>
          <w:rStyle w:val="Hipervnculo"/>
          <w:lang w:val="en-US"/>
        </w:rPr>
      </w:pPr>
      <w:r w:rsidRPr="007C4F15">
        <w:rPr>
          <w:lang w:val="en-US"/>
        </w:rPr>
        <w:t>Source: </w:t>
      </w:r>
      <w:hyperlink r:id="rId6" w:tgtFrame="_blank" w:history="1">
        <w:r w:rsidRPr="007C4F15">
          <w:rPr>
            <w:rStyle w:val="Hipervnculo"/>
            <w:lang w:val="en-US"/>
          </w:rPr>
          <w:t>http://words.sdsc.e</w:t>
        </w:r>
        <w:r w:rsidRPr="007C4F15">
          <w:rPr>
            <w:rStyle w:val="Hipervnculo"/>
            <w:lang w:val="en-US"/>
          </w:rPr>
          <w:t>d</w:t>
        </w:r>
        <w:r w:rsidRPr="007C4F15">
          <w:rPr>
            <w:rStyle w:val="Hipervnculo"/>
            <w:lang w:val="en-US"/>
          </w:rPr>
          <w:t>u/words-data-science/big-data</w:t>
        </w:r>
      </w:hyperlink>
    </w:p>
    <w:p w:rsidR="00022F65" w:rsidRPr="007C4F15" w:rsidRDefault="00022F65" w:rsidP="007C4F15">
      <w:pPr>
        <w:rPr>
          <w:lang w:val="en-US"/>
        </w:rPr>
      </w:pPr>
    </w:p>
    <w:p w:rsidR="00022F65" w:rsidRPr="00022F65" w:rsidRDefault="00022F65" w:rsidP="00022F65">
      <w:pPr>
        <w:rPr>
          <w:b/>
          <w:sz w:val="36"/>
          <w:szCs w:val="36"/>
          <w:lang w:val="en-US"/>
        </w:rPr>
      </w:pPr>
      <w:r w:rsidRPr="00022F65">
        <w:rPr>
          <w:b/>
          <w:sz w:val="36"/>
          <w:szCs w:val="36"/>
          <w:lang w:val="en-US"/>
        </w:rPr>
        <w:t>Workflows</w:t>
      </w:r>
    </w:p>
    <w:p w:rsidR="00022F65" w:rsidRPr="00022F65" w:rsidRDefault="00022F65" w:rsidP="00022F65">
      <w:pPr>
        <w:rPr>
          <w:lang w:val="en-US"/>
        </w:rPr>
      </w:pPr>
      <w:r w:rsidRPr="00022F65">
        <w:rPr>
          <w:lang w:val="en-US"/>
        </w:rPr>
        <w:t>As the Internet of Things and other data acquisition and generation technologies advance, data being generated is growing at an exponential rate at all scales in many online and scientific platforms. This mostly unstructured and variable data growing and moving between different applications dynamically in vast quantities is often referred to as "Big Data". The amount of potentially valuable information buried in Big Data is of interest to many data science applications ranging from natural sciences to marketing research. In order to analyze and digest such heterogeneous data, challenges for integration and distributed analysis include: scalable data preparation and analysis techniques; new and distributed programming paradigms; repeatable and verifiable process development; and innovative hardware and software systems that can serve applications based on their needs.</w:t>
      </w:r>
    </w:p>
    <w:p w:rsidR="00022F65" w:rsidRPr="00022F65" w:rsidRDefault="00022F65" w:rsidP="00022F65">
      <w:pPr>
        <w:rPr>
          <w:lang w:val="en-US"/>
        </w:rPr>
      </w:pPr>
      <w:r w:rsidRPr="00022F65">
        <w:rPr>
          <w:lang w:val="en-US"/>
        </w:rPr>
        <w:t>An important aspect of Big Data applications is the variability of technical needs and steps based on applications being developed. These applications typically involving data ingestion, preparation (e.g., extract, transform, and load), integration, analysis, visualization and dissemination are referred to as Data Science Workflows. A data science workflow development is the process of combining data and processes into a configurable, structured set of steps that implement automated computational solutions of an application with capabilities including provenance management, execution management and reporting tools, integration of distributed computation and data management technologies, ability to ingest local and remote scripts, and sensor management and data streaming interfaces. Each data science workflow has a set of technological challenges that can potentially employ a number of Big Data tools and middleware. Rapid programmability of applications on a use case basis requires workflow management tools that can interface to and facilitate integration of other tools. New programming techniques are needed for building effective and scalable solutions span across the data science workflows. Flexibility of workflow systems to combine tools and data together makes it an ideal choice for development of data science applications involving common Big Data programming patterns.</w:t>
      </w:r>
    </w:p>
    <w:p w:rsidR="00022F65" w:rsidRPr="00022F65" w:rsidRDefault="00022F65" w:rsidP="00022F65">
      <w:pPr>
        <w:rPr>
          <w:lang w:val="en-US"/>
        </w:rPr>
      </w:pPr>
      <w:r w:rsidRPr="00022F65">
        <w:rPr>
          <w:lang w:val="en-US"/>
        </w:rPr>
        <w:t xml:space="preserve">Big Data workflows have been an active research area since the introduction of scientific workflows. After the development and general adoption of MapReduce as a Big Data programming pattern, a number of workflow systems were built or extended to enable programmability of </w:t>
      </w:r>
      <w:proofErr w:type="spellStart"/>
      <w:r w:rsidRPr="00022F65">
        <w:rPr>
          <w:lang w:val="en-US"/>
        </w:rPr>
        <w:t>MapReduce</w:t>
      </w:r>
      <w:proofErr w:type="spellEnd"/>
      <w:r w:rsidRPr="00022F65">
        <w:rPr>
          <w:lang w:val="en-US"/>
        </w:rPr>
        <w:t xml:space="preserve"> applications including </w:t>
      </w:r>
      <w:proofErr w:type="spellStart"/>
      <w:r w:rsidRPr="00022F65">
        <w:rPr>
          <w:lang w:val="en-US"/>
        </w:rPr>
        <w:t>Oozie</w:t>
      </w:r>
      <w:proofErr w:type="spellEnd"/>
      <w:r w:rsidRPr="00022F65">
        <w:rPr>
          <w:lang w:val="en-US"/>
        </w:rPr>
        <w:t xml:space="preserve">, Nova, Azkaban and Cascading. The Kepler Workflow Environment also provide a distributed data-parallel (DDP) programming module on </w:t>
      </w:r>
      <w:proofErr w:type="spellStart"/>
      <w:r w:rsidRPr="00022F65">
        <w:rPr>
          <w:lang w:val="en-US"/>
        </w:rPr>
        <w:t>MapReduce</w:t>
      </w:r>
      <w:proofErr w:type="spellEnd"/>
      <w:r w:rsidRPr="00022F65">
        <w:rPr>
          <w:lang w:val="en-US"/>
        </w:rPr>
        <w:t xml:space="preserve"> and other </w:t>
      </w:r>
      <w:proofErr w:type="spellStart"/>
      <w:r w:rsidRPr="00022F65">
        <w:rPr>
          <w:lang w:val="en-US"/>
        </w:rPr>
        <w:t>BigData</w:t>
      </w:r>
      <w:proofErr w:type="spellEnd"/>
      <w:r w:rsidRPr="00022F65">
        <w:rPr>
          <w:lang w:val="en-US"/>
        </w:rPr>
        <w:t xml:space="preserve"> programing patterns on top of well-known Hadoop and Stratosphere engines to build and execute big data workflows. The actor-oriented approach of Kepler provides flexibility and improves application </w:t>
      </w:r>
      <w:proofErr w:type="spellStart"/>
      <w:r w:rsidRPr="00022F65">
        <w:rPr>
          <w:lang w:val="en-US"/>
        </w:rPr>
        <w:t>programmibility</w:t>
      </w:r>
      <w:proofErr w:type="spellEnd"/>
      <w:r w:rsidRPr="00022F65">
        <w:rPr>
          <w:lang w:val="en-US"/>
        </w:rPr>
        <w:t xml:space="preserve"> due to: (</w:t>
      </w:r>
      <w:proofErr w:type="spellStart"/>
      <w:r w:rsidRPr="00022F65">
        <w:rPr>
          <w:lang w:val="en-US"/>
        </w:rPr>
        <w:t>i</w:t>
      </w:r>
      <w:proofErr w:type="spellEnd"/>
      <w:r w:rsidRPr="00022F65">
        <w:rPr>
          <w:lang w:val="en-US"/>
        </w:rPr>
        <w:t xml:space="preserve">) its heterogeneous nature in which Big Data programming patterns are placed as part of other </w:t>
      </w:r>
      <w:r w:rsidRPr="00022F65">
        <w:rPr>
          <w:lang w:val="en-US"/>
        </w:rPr>
        <w:lastRenderedPageBreak/>
        <w:t>workflow tasks; (ii) its visual programming approach that does not require scripting of Big Data patterns; (iii) its adaptability for execution of data parallel applications on different execution engines.</w:t>
      </w:r>
    </w:p>
    <w:p w:rsidR="00166C8D" w:rsidRDefault="00166C8D">
      <w:pPr>
        <w:rPr>
          <w:lang w:val="en-US"/>
        </w:rPr>
      </w:pPr>
    </w:p>
    <w:p w:rsidR="00BB42E7" w:rsidRDefault="00BB42E7">
      <w:pPr>
        <w:rPr>
          <w:lang w:val="en-US"/>
        </w:rPr>
      </w:pPr>
    </w:p>
    <w:p w:rsidR="00BB42E7" w:rsidRDefault="00BB42E7">
      <w:pPr>
        <w:rPr>
          <w:lang w:val="en-US"/>
        </w:rPr>
      </w:pPr>
      <w:r>
        <w:rPr>
          <w:noProof/>
          <w:lang w:eastAsia="es-ES"/>
        </w:rPr>
        <w:drawing>
          <wp:inline distT="0" distB="0" distL="0" distR="0">
            <wp:extent cx="5400040" cy="3150235"/>
            <wp:effectExtent l="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Pr>
          <w:noProof/>
          <w:lang w:eastAsia="es-ES"/>
        </w:rPr>
        <w:drawing>
          <wp:inline distT="0" distB="0" distL="0" distR="0">
            <wp:extent cx="5400040" cy="315023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102B1" w:rsidRDefault="008102B1">
      <w:pPr>
        <w:rPr>
          <w:lang w:val="en-US"/>
        </w:rPr>
      </w:pPr>
    </w:p>
    <w:p w:rsidR="008102B1" w:rsidRDefault="008102B1">
      <w:pPr>
        <w:rPr>
          <w:lang w:val="en-US"/>
        </w:rPr>
      </w:pPr>
    </w:p>
    <w:p w:rsidR="008102B1" w:rsidRDefault="008102B1">
      <w:pPr>
        <w:rPr>
          <w:lang w:val="en-US"/>
        </w:rPr>
      </w:pPr>
      <w:r>
        <w:rPr>
          <w:noProof/>
          <w:lang w:eastAsia="es-ES"/>
        </w:rPr>
        <w:lastRenderedPageBreak/>
        <w:drawing>
          <wp:inline distT="0" distB="0" distL="0" distR="0">
            <wp:extent cx="5400040" cy="3150235"/>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6A258E" w:rsidRDefault="006A258E">
      <w:pPr>
        <w:rPr>
          <w:lang w:val="en-US"/>
        </w:rPr>
      </w:pPr>
    </w:p>
    <w:p w:rsidR="006A258E" w:rsidRDefault="006A258E">
      <w:pPr>
        <w:rPr>
          <w:lang w:val="en-US"/>
        </w:rPr>
      </w:pPr>
    </w:p>
    <w:p w:rsidR="006A258E" w:rsidRDefault="006A258E">
      <w:pPr>
        <w:rPr>
          <w:lang w:val="en-US"/>
        </w:rPr>
      </w:pPr>
    </w:p>
    <w:p w:rsidR="006A258E" w:rsidRPr="007C4F15" w:rsidRDefault="00D57231">
      <w:pPr>
        <w:rPr>
          <w:lang w:val="en-US"/>
        </w:rPr>
      </w:pPr>
      <w:bookmarkStart w:id="0" w:name="_GoBack"/>
      <w:r>
        <w:rPr>
          <w:noProof/>
          <w:lang w:eastAsia="es-ES"/>
        </w:rPr>
        <w:drawing>
          <wp:inline distT="0" distB="0" distL="0" distR="0">
            <wp:extent cx="5400040" cy="3150235"/>
            <wp:effectExtent l="0" t="0" r="2921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bookmarkEnd w:id="0"/>
    </w:p>
    <w:sectPr w:rsidR="006A258E" w:rsidRPr="007C4F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F15"/>
    <w:rsid w:val="00022F65"/>
    <w:rsid w:val="00166C8D"/>
    <w:rsid w:val="00457322"/>
    <w:rsid w:val="006A258E"/>
    <w:rsid w:val="007C4F15"/>
    <w:rsid w:val="008102B1"/>
    <w:rsid w:val="00BB42E7"/>
    <w:rsid w:val="00D57231"/>
    <w:rsid w:val="00E027CC"/>
    <w:rsid w:val="00FF0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57AED-81E6-408C-A66D-CAE2108F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4F15"/>
    <w:rPr>
      <w:color w:val="0563C1" w:themeColor="hyperlink"/>
      <w:u w:val="single"/>
    </w:rPr>
  </w:style>
  <w:style w:type="character" w:styleId="Hipervnculovisitado">
    <w:name w:val="FollowedHyperlink"/>
    <w:basedOn w:val="Fuentedeprrafopredeter"/>
    <w:uiPriority w:val="99"/>
    <w:semiHidden/>
    <w:unhideWhenUsed/>
    <w:rsid w:val="00810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020997">
      <w:bodyDiv w:val="1"/>
      <w:marLeft w:val="0"/>
      <w:marRight w:val="0"/>
      <w:marTop w:val="0"/>
      <w:marBottom w:val="0"/>
      <w:divBdr>
        <w:top w:val="none" w:sz="0" w:space="0" w:color="auto"/>
        <w:left w:val="none" w:sz="0" w:space="0" w:color="auto"/>
        <w:bottom w:val="none" w:sz="0" w:space="0" w:color="auto"/>
        <w:right w:val="none" w:sz="0" w:space="0" w:color="auto"/>
      </w:divBdr>
    </w:div>
    <w:div w:id="1172910099">
      <w:bodyDiv w:val="1"/>
      <w:marLeft w:val="0"/>
      <w:marRight w:val="0"/>
      <w:marTop w:val="0"/>
      <w:marBottom w:val="0"/>
      <w:divBdr>
        <w:top w:val="none" w:sz="0" w:space="0" w:color="auto"/>
        <w:left w:val="none" w:sz="0" w:space="0" w:color="auto"/>
        <w:bottom w:val="none" w:sz="0" w:space="0" w:color="auto"/>
        <w:right w:val="none" w:sz="0" w:space="0" w:color="auto"/>
      </w:divBdr>
    </w:div>
    <w:div w:id="1536772960">
      <w:bodyDiv w:val="1"/>
      <w:marLeft w:val="0"/>
      <w:marRight w:val="0"/>
      <w:marTop w:val="0"/>
      <w:marBottom w:val="0"/>
      <w:divBdr>
        <w:top w:val="none" w:sz="0" w:space="0" w:color="auto"/>
        <w:left w:val="none" w:sz="0" w:space="0" w:color="auto"/>
        <w:bottom w:val="none" w:sz="0" w:space="0" w:color="auto"/>
        <w:right w:val="none" w:sz="0" w:space="0" w:color="auto"/>
      </w:divBdr>
      <w:divsChild>
        <w:div w:id="216092453">
          <w:marLeft w:val="0"/>
          <w:marRight w:val="0"/>
          <w:marTop w:val="0"/>
          <w:marBottom w:val="0"/>
          <w:divBdr>
            <w:top w:val="none" w:sz="0" w:space="0" w:color="auto"/>
            <w:left w:val="none" w:sz="0" w:space="0" w:color="auto"/>
            <w:bottom w:val="none" w:sz="0" w:space="0" w:color="auto"/>
            <w:right w:val="none" w:sz="0" w:space="0" w:color="auto"/>
          </w:divBdr>
          <w:divsChild>
            <w:div w:id="1787190465">
              <w:marLeft w:val="0"/>
              <w:marRight w:val="0"/>
              <w:marTop w:val="0"/>
              <w:marBottom w:val="0"/>
              <w:divBdr>
                <w:top w:val="none" w:sz="0" w:space="0" w:color="auto"/>
                <w:left w:val="none" w:sz="0" w:space="0" w:color="auto"/>
                <w:bottom w:val="none" w:sz="0" w:space="0" w:color="auto"/>
                <w:right w:val="none" w:sz="0" w:space="0" w:color="auto"/>
              </w:divBdr>
              <w:divsChild>
                <w:div w:id="1782259153">
                  <w:marLeft w:val="0"/>
                  <w:marRight w:val="0"/>
                  <w:marTop w:val="0"/>
                  <w:marBottom w:val="0"/>
                  <w:divBdr>
                    <w:top w:val="none" w:sz="0" w:space="0" w:color="auto"/>
                    <w:left w:val="none" w:sz="0" w:space="0" w:color="auto"/>
                    <w:bottom w:val="none" w:sz="0" w:space="0" w:color="auto"/>
                    <w:right w:val="none" w:sz="0" w:space="0" w:color="auto"/>
                  </w:divBdr>
                  <w:divsChild>
                    <w:div w:id="1322349465">
                      <w:marLeft w:val="0"/>
                      <w:marRight w:val="0"/>
                      <w:marTop w:val="0"/>
                      <w:marBottom w:val="0"/>
                      <w:divBdr>
                        <w:top w:val="none" w:sz="0" w:space="0" w:color="auto"/>
                        <w:left w:val="none" w:sz="0" w:space="0" w:color="auto"/>
                        <w:bottom w:val="none" w:sz="0" w:space="0" w:color="auto"/>
                        <w:right w:val="none" w:sz="0" w:space="0" w:color="auto"/>
                      </w:divBdr>
                      <w:divsChild>
                        <w:div w:id="2076465407">
                          <w:marLeft w:val="0"/>
                          <w:marRight w:val="0"/>
                          <w:marTop w:val="0"/>
                          <w:marBottom w:val="0"/>
                          <w:divBdr>
                            <w:top w:val="none" w:sz="0" w:space="0" w:color="auto"/>
                            <w:left w:val="none" w:sz="0" w:space="0" w:color="auto"/>
                            <w:bottom w:val="none" w:sz="0" w:space="0" w:color="auto"/>
                            <w:right w:val="none" w:sz="0" w:space="0" w:color="auto"/>
                          </w:divBdr>
                          <w:divsChild>
                            <w:div w:id="2051566409">
                              <w:marLeft w:val="0"/>
                              <w:marRight w:val="0"/>
                              <w:marTop w:val="0"/>
                              <w:marBottom w:val="0"/>
                              <w:divBdr>
                                <w:top w:val="none" w:sz="0" w:space="0" w:color="auto"/>
                                <w:left w:val="none" w:sz="0" w:space="0" w:color="auto"/>
                                <w:bottom w:val="none" w:sz="0" w:space="0" w:color="auto"/>
                                <w:right w:val="none" w:sz="0" w:space="0" w:color="auto"/>
                              </w:divBdr>
                              <w:divsChild>
                                <w:div w:id="1299187949">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566650">
      <w:bodyDiv w:val="1"/>
      <w:marLeft w:val="0"/>
      <w:marRight w:val="0"/>
      <w:marTop w:val="0"/>
      <w:marBottom w:val="0"/>
      <w:divBdr>
        <w:top w:val="none" w:sz="0" w:space="0" w:color="auto"/>
        <w:left w:val="none" w:sz="0" w:space="0" w:color="auto"/>
        <w:bottom w:val="none" w:sz="0" w:space="0" w:color="auto"/>
        <w:right w:val="none" w:sz="0" w:space="0" w:color="auto"/>
      </w:divBdr>
      <w:divsChild>
        <w:div w:id="1954441136">
          <w:marLeft w:val="0"/>
          <w:marRight w:val="0"/>
          <w:marTop w:val="0"/>
          <w:marBottom w:val="0"/>
          <w:divBdr>
            <w:top w:val="none" w:sz="0" w:space="0" w:color="auto"/>
            <w:left w:val="none" w:sz="0" w:space="0" w:color="auto"/>
            <w:bottom w:val="none" w:sz="0" w:space="0" w:color="auto"/>
            <w:right w:val="none" w:sz="0" w:space="0" w:color="auto"/>
          </w:divBdr>
          <w:divsChild>
            <w:div w:id="1810249034">
              <w:marLeft w:val="0"/>
              <w:marRight w:val="0"/>
              <w:marTop w:val="0"/>
              <w:marBottom w:val="0"/>
              <w:divBdr>
                <w:top w:val="none" w:sz="0" w:space="0" w:color="auto"/>
                <w:left w:val="none" w:sz="0" w:space="0" w:color="auto"/>
                <w:bottom w:val="none" w:sz="0" w:space="0" w:color="auto"/>
                <w:right w:val="none" w:sz="0" w:space="0" w:color="auto"/>
              </w:divBdr>
              <w:divsChild>
                <w:div w:id="2120373347">
                  <w:marLeft w:val="0"/>
                  <w:marRight w:val="0"/>
                  <w:marTop w:val="0"/>
                  <w:marBottom w:val="0"/>
                  <w:divBdr>
                    <w:top w:val="none" w:sz="0" w:space="0" w:color="auto"/>
                    <w:left w:val="none" w:sz="0" w:space="0" w:color="auto"/>
                    <w:bottom w:val="none" w:sz="0" w:space="0" w:color="auto"/>
                    <w:right w:val="none" w:sz="0" w:space="0" w:color="auto"/>
                  </w:divBdr>
                  <w:divsChild>
                    <w:div w:id="213277962">
                      <w:marLeft w:val="0"/>
                      <w:marRight w:val="0"/>
                      <w:marTop w:val="0"/>
                      <w:marBottom w:val="0"/>
                      <w:divBdr>
                        <w:top w:val="none" w:sz="0" w:space="0" w:color="auto"/>
                        <w:left w:val="none" w:sz="0" w:space="0" w:color="auto"/>
                        <w:bottom w:val="none" w:sz="0" w:space="0" w:color="auto"/>
                        <w:right w:val="none" w:sz="0" w:space="0" w:color="auto"/>
                      </w:divBdr>
                      <w:divsChild>
                        <w:div w:id="1457407591">
                          <w:marLeft w:val="0"/>
                          <w:marRight w:val="0"/>
                          <w:marTop w:val="0"/>
                          <w:marBottom w:val="0"/>
                          <w:divBdr>
                            <w:top w:val="none" w:sz="0" w:space="0" w:color="auto"/>
                            <w:left w:val="none" w:sz="0" w:space="0" w:color="auto"/>
                            <w:bottom w:val="none" w:sz="0" w:space="0" w:color="auto"/>
                            <w:right w:val="none" w:sz="0" w:space="0" w:color="auto"/>
                          </w:divBdr>
                          <w:divsChild>
                            <w:div w:id="1541092958">
                              <w:marLeft w:val="0"/>
                              <w:marRight w:val="0"/>
                              <w:marTop w:val="0"/>
                              <w:marBottom w:val="0"/>
                              <w:divBdr>
                                <w:top w:val="none" w:sz="0" w:space="0" w:color="auto"/>
                                <w:left w:val="none" w:sz="0" w:space="0" w:color="auto"/>
                                <w:bottom w:val="none" w:sz="0" w:space="0" w:color="auto"/>
                                <w:right w:val="none" w:sz="0" w:space="0" w:color="auto"/>
                              </w:divBdr>
                              <w:divsChild>
                                <w:div w:id="962462205">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hyperlink" Target="http://words.sdsc.edu/words-data-science/big-data" TargetMode="Externa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hyperlink" Target="http://words.sdsc.edu/words-data-science/workflows" TargetMode="Externa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9B16F5-B5A3-438B-BE2A-D3A0C5EB0C38}" type="doc">
      <dgm:prSet loTypeId="urn:microsoft.com/office/officeart/2005/8/layout/process1" loCatId="process" qsTypeId="urn:microsoft.com/office/officeart/2005/8/quickstyle/simple1" qsCatId="simple" csTypeId="urn:microsoft.com/office/officeart/2005/8/colors/accent1_2" csCatId="accent1" phldr="1"/>
      <dgm:spPr/>
    </dgm:pt>
    <dgm:pt modelId="{6BF0801E-52D3-4D73-83F7-A7EFBB1E690C}">
      <dgm:prSet phldrT="[Texto]"/>
      <dgm:spPr>
        <a:solidFill>
          <a:schemeClr val="accent6">
            <a:lumMod val="75000"/>
          </a:schemeClr>
        </a:solidFill>
      </dgm:spPr>
      <dgm:t>
        <a:bodyPr/>
        <a:lstStyle/>
        <a:p>
          <a:r>
            <a:rPr lang="es-ES"/>
            <a:t>Source</a:t>
          </a:r>
        </a:p>
      </dgm:t>
    </dgm:pt>
    <dgm:pt modelId="{FABB3421-CA13-40A0-B94C-A0F0FDACBE67}" type="parTrans" cxnId="{461329E8-2E08-4087-833D-8DAE0E809016}">
      <dgm:prSet/>
      <dgm:spPr/>
      <dgm:t>
        <a:bodyPr/>
        <a:lstStyle/>
        <a:p>
          <a:endParaRPr lang="es-ES"/>
        </a:p>
      </dgm:t>
    </dgm:pt>
    <dgm:pt modelId="{D5390301-12A1-4071-8DF7-7C4D950794DE}" type="sibTrans" cxnId="{461329E8-2E08-4087-833D-8DAE0E809016}">
      <dgm:prSet/>
      <dgm:spPr/>
      <dgm:t>
        <a:bodyPr/>
        <a:lstStyle/>
        <a:p>
          <a:endParaRPr lang="es-ES"/>
        </a:p>
      </dgm:t>
    </dgm:pt>
    <dgm:pt modelId="{76BF4569-2B21-4F25-9F42-91DED27A9C6E}">
      <dgm:prSet phldrT="[Texto]"/>
      <dgm:spPr>
        <a:solidFill>
          <a:schemeClr val="accent1">
            <a:lumMod val="75000"/>
          </a:schemeClr>
        </a:solidFill>
      </dgm:spPr>
      <dgm:t>
        <a:bodyPr/>
        <a:lstStyle/>
        <a:p>
          <a:r>
            <a:rPr lang="es-ES"/>
            <a:t>ETL</a:t>
          </a:r>
        </a:p>
      </dgm:t>
    </dgm:pt>
    <dgm:pt modelId="{DA3AB031-C199-493F-9FDA-D7D37E272458}" type="parTrans" cxnId="{A677268C-BBFE-4B14-9CD7-2C08682F76A0}">
      <dgm:prSet/>
      <dgm:spPr/>
      <dgm:t>
        <a:bodyPr/>
        <a:lstStyle/>
        <a:p>
          <a:endParaRPr lang="es-ES"/>
        </a:p>
      </dgm:t>
    </dgm:pt>
    <dgm:pt modelId="{7BFD6520-28CD-43B3-8765-6E7C4726A1A9}" type="sibTrans" cxnId="{A677268C-BBFE-4B14-9CD7-2C08682F76A0}">
      <dgm:prSet/>
      <dgm:spPr/>
      <dgm:t>
        <a:bodyPr/>
        <a:lstStyle/>
        <a:p>
          <a:endParaRPr lang="es-ES"/>
        </a:p>
      </dgm:t>
    </dgm:pt>
    <dgm:pt modelId="{1785B3DF-369A-492A-A14E-1842AAFC2B5E}">
      <dgm:prSet phldrT="[Texto]"/>
      <dgm:spPr>
        <a:solidFill>
          <a:schemeClr val="accent2">
            <a:lumMod val="75000"/>
          </a:schemeClr>
        </a:solidFill>
      </dgm:spPr>
      <dgm:t>
        <a:bodyPr/>
        <a:lstStyle/>
        <a:p>
          <a:r>
            <a:rPr lang="es-ES"/>
            <a:t>Data Warehouse</a:t>
          </a:r>
        </a:p>
      </dgm:t>
    </dgm:pt>
    <dgm:pt modelId="{6542903A-3B35-4131-B3DF-1CFFD0F40CE0}" type="parTrans" cxnId="{769596E9-C5C3-4AAA-9EC3-42103A2966D6}">
      <dgm:prSet/>
      <dgm:spPr/>
      <dgm:t>
        <a:bodyPr/>
        <a:lstStyle/>
        <a:p>
          <a:endParaRPr lang="es-ES"/>
        </a:p>
      </dgm:t>
    </dgm:pt>
    <dgm:pt modelId="{B86946F6-94BE-4BA0-8A3F-B071C9C0B0B4}" type="sibTrans" cxnId="{769596E9-C5C3-4AAA-9EC3-42103A2966D6}">
      <dgm:prSet/>
      <dgm:spPr/>
      <dgm:t>
        <a:bodyPr/>
        <a:lstStyle/>
        <a:p>
          <a:endParaRPr lang="es-ES"/>
        </a:p>
      </dgm:t>
    </dgm:pt>
    <dgm:pt modelId="{74722A3B-289C-47C1-82C4-047786D6A630}" type="pres">
      <dgm:prSet presAssocID="{B89B16F5-B5A3-438B-BE2A-D3A0C5EB0C38}" presName="Name0" presStyleCnt="0">
        <dgm:presLayoutVars>
          <dgm:dir/>
          <dgm:resizeHandles val="exact"/>
        </dgm:presLayoutVars>
      </dgm:prSet>
      <dgm:spPr/>
    </dgm:pt>
    <dgm:pt modelId="{2C1D2FB4-CF18-4389-B371-3B5952FE7BF4}" type="pres">
      <dgm:prSet presAssocID="{6BF0801E-52D3-4D73-83F7-A7EFBB1E690C}" presName="node" presStyleLbl="node1" presStyleIdx="0" presStyleCnt="3">
        <dgm:presLayoutVars>
          <dgm:bulletEnabled val="1"/>
        </dgm:presLayoutVars>
      </dgm:prSet>
      <dgm:spPr/>
    </dgm:pt>
    <dgm:pt modelId="{F62BA57E-B51D-45EE-9EFB-D6F0362418B6}" type="pres">
      <dgm:prSet presAssocID="{D5390301-12A1-4071-8DF7-7C4D950794DE}" presName="sibTrans" presStyleLbl="sibTrans2D1" presStyleIdx="0" presStyleCnt="2"/>
      <dgm:spPr/>
    </dgm:pt>
    <dgm:pt modelId="{D27BABEF-0505-4174-AA78-593544250F57}" type="pres">
      <dgm:prSet presAssocID="{D5390301-12A1-4071-8DF7-7C4D950794DE}" presName="connectorText" presStyleLbl="sibTrans2D1" presStyleIdx="0" presStyleCnt="2"/>
      <dgm:spPr/>
    </dgm:pt>
    <dgm:pt modelId="{AD9DCFEC-7BB5-48DA-B5D8-65DC479083AB}" type="pres">
      <dgm:prSet presAssocID="{76BF4569-2B21-4F25-9F42-91DED27A9C6E}" presName="node" presStyleLbl="node1" presStyleIdx="1" presStyleCnt="3">
        <dgm:presLayoutVars>
          <dgm:bulletEnabled val="1"/>
        </dgm:presLayoutVars>
      </dgm:prSet>
      <dgm:spPr/>
    </dgm:pt>
    <dgm:pt modelId="{53C6901E-B7A6-4E13-A6FE-38A2CD64ED90}" type="pres">
      <dgm:prSet presAssocID="{7BFD6520-28CD-43B3-8765-6E7C4726A1A9}" presName="sibTrans" presStyleLbl="sibTrans2D1" presStyleIdx="1" presStyleCnt="2"/>
      <dgm:spPr/>
    </dgm:pt>
    <dgm:pt modelId="{39F1A608-39D7-4BA8-8703-576D5AF66F46}" type="pres">
      <dgm:prSet presAssocID="{7BFD6520-28CD-43B3-8765-6E7C4726A1A9}" presName="connectorText" presStyleLbl="sibTrans2D1" presStyleIdx="1" presStyleCnt="2"/>
      <dgm:spPr/>
    </dgm:pt>
    <dgm:pt modelId="{EC4909A4-87D0-48EB-9C3E-1863FDC504F1}" type="pres">
      <dgm:prSet presAssocID="{1785B3DF-369A-492A-A14E-1842AAFC2B5E}" presName="node" presStyleLbl="node1" presStyleIdx="2" presStyleCnt="3">
        <dgm:presLayoutVars>
          <dgm:bulletEnabled val="1"/>
        </dgm:presLayoutVars>
      </dgm:prSet>
      <dgm:spPr/>
    </dgm:pt>
  </dgm:ptLst>
  <dgm:cxnLst>
    <dgm:cxn modelId="{769596E9-C5C3-4AAA-9EC3-42103A2966D6}" srcId="{B89B16F5-B5A3-438B-BE2A-D3A0C5EB0C38}" destId="{1785B3DF-369A-492A-A14E-1842AAFC2B5E}" srcOrd="2" destOrd="0" parTransId="{6542903A-3B35-4131-B3DF-1CFFD0F40CE0}" sibTransId="{B86946F6-94BE-4BA0-8A3F-B071C9C0B0B4}"/>
    <dgm:cxn modelId="{077D2AC5-2AB0-466C-90EF-C5A9B11860F1}" type="presOf" srcId="{1785B3DF-369A-492A-A14E-1842AAFC2B5E}" destId="{EC4909A4-87D0-48EB-9C3E-1863FDC504F1}" srcOrd="0" destOrd="0" presId="urn:microsoft.com/office/officeart/2005/8/layout/process1"/>
    <dgm:cxn modelId="{288FA176-AF27-4D72-BC3C-205DB9E57033}" type="presOf" srcId="{7BFD6520-28CD-43B3-8765-6E7C4726A1A9}" destId="{53C6901E-B7A6-4E13-A6FE-38A2CD64ED90}" srcOrd="0" destOrd="0" presId="urn:microsoft.com/office/officeart/2005/8/layout/process1"/>
    <dgm:cxn modelId="{0B7A31C8-4AAF-4578-BD1F-DA8E6B194E02}" type="presOf" srcId="{D5390301-12A1-4071-8DF7-7C4D950794DE}" destId="{F62BA57E-B51D-45EE-9EFB-D6F0362418B6}" srcOrd="0" destOrd="0" presId="urn:microsoft.com/office/officeart/2005/8/layout/process1"/>
    <dgm:cxn modelId="{B7713BFF-F703-41BB-9774-417C299869B7}" type="presOf" srcId="{6BF0801E-52D3-4D73-83F7-A7EFBB1E690C}" destId="{2C1D2FB4-CF18-4389-B371-3B5952FE7BF4}" srcOrd="0" destOrd="0" presId="urn:microsoft.com/office/officeart/2005/8/layout/process1"/>
    <dgm:cxn modelId="{C3799E4E-AF50-47E1-85EA-351714CD8163}" type="presOf" srcId="{D5390301-12A1-4071-8DF7-7C4D950794DE}" destId="{D27BABEF-0505-4174-AA78-593544250F57}" srcOrd="1" destOrd="0" presId="urn:microsoft.com/office/officeart/2005/8/layout/process1"/>
    <dgm:cxn modelId="{8108B42B-1E69-4168-A42A-2C07AA279CB7}" type="presOf" srcId="{76BF4569-2B21-4F25-9F42-91DED27A9C6E}" destId="{AD9DCFEC-7BB5-48DA-B5D8-65DC479083AB}" srcOrd="0" destOrd="0" presId="urn:microsoft.com/office/officeart/2005/8/layout/process1"/>
    <dgm:cxn modelId="{A677268C-BBFE-4B14-9CD7-2C08682F76A0}" srcId="{B89B16F5-B5A3-438B-BE2A-D3A0C5EB0C38}" destId="{76BF4569-2B21-4F25-9F42-91DED27A9C6E}" srcOrd="1" destOrd="0" parTransId="{DA3AB031-C199-493F-9FDA-D7D37E272458}" sibTransId="{7BFD6520-28CD-43B3-8765-6E7C4726A1A9}"/>
    <dgm:cxn modelId="{68EC8E4F-5F40-4DB3-800A-11276EA9A6A7}" type="presOf" srcId="{7BFD6520-28CD-43B3-8765-6E7C4726A1A9}" destId="{39F1A608-39D7-4BA8-8703-576D5AF66F46}" srcOrd="1" destOrd="0" presId="urn:microsoft.com/office/officeart/2005/8/layout/process1"/>
    <dgm:cxn modelId="{461329E8-2E08-4087-833D-8DAE0E809016}" srcId="{B89B16F5-B5A3-438B-BE2A-D3A0C5EB0C38}" destId="{6BF0801E-52D3-4D73-83F7-A7EFBB1E690C}" srcOrd="0" destOrd="0" parTransId="{FABB3421-CA13-40A0-B94C-A0F0FDACBE67}" sibTransId="{D5390301-12A1-4071-8DF7-7C4D950794DE}"/>
    <dgm:cxn modelId="{C143E9D3-1625-4A2A-AFCC-C4668E6B122F}" type="presOf" srcId="{B89B16F5-B5A3-438B-BE2A-D3A0C5EB0C38}" destId="{74722A3B-289C-47C1-82C4-047786D6A630}" srcOrd="0" destOrd="0" presId="urn:microsoft.com/office/officeart/2005/8/layout/process1"/>
    <dgm:cxn modelId="{4B1EE2EF-6E23-408C-928E-A23026768BB6}" type="presParOf" srcId="{74722A3B-289C-47C1-82C4-047786D6A630}" destId="{2C1D2FB4-CF18-4389-B371-3B5952FE7BF4}" srcOrd="0" destOrd="0" presId="urn:microsoft.com/office/officeart/2005/8/layout/process1"/>
    <dgm:cxn modelId="{7BCDBAAD-096D-4EC9-8174-0024484B88D4}" type="presParOf" srcId="{74722A3B-289C-47C1-82C4-047786D6A630}" destId="{F62BA57E-B51D-45EE-9EFB-D6F0362418B6}" srcOrd="1" destOrd="0" presId="urn:microsoft.com/office/officeart/2005/8/layout/process1"/>
    <dgm:cxn modelId="{72B9FFE4-E80A-4BB7-AA22-272D73652ADA}" type="presParOf" srcId="{F62BA57E-B51D-45EE-9EFB-D6F0362418B6}" destId="{D27BABEF-0505-4174-AA78-593544250F57}" srcOrd="0" destOrd="0" presId="urn:microsoft.com/office/officeart/2005/8/layout/process1"/>
    <dgm:cxn modelId="{44D722BE-9F8E-4856-A951-E012015FD316}" type="presParOf" srcId="{74722A3B-289C-47C1-82C4-047786D6A630}" destId="{AD9DCFEC-7BB5-48DA-B5D8-65DC479083AB}" srcOrd="2" destOrd="0" presId="urn:microsoft.com/office/officeart/2005/8/layout/process1"/>
    <dgm:cxn modelId="{1A3E08DA-34B7-4C61-AD48-0EA9EBF4C25D}" type="presParOf" srcId="{74722A3B-289C-47C1-82C4-047786D6A630}" destId="{53C6901E-B7A6-4E13-A6FE-38A2CD64ED90}" srcOrd="3" destOrd="0" presId="urn:microsoft.com/office/officeart/2005/8/layout/process1"/>
    <dgm:cxn modelId="{1231C932-A3FA-4282-BF1E-6408A04F4E94}" type="presParOf" srcId="{53C6901E-B7A6-4E13-A6FE-38A2CD64ED90}" destId="{39F1A608-39D7-4BA8-8703-576D5AF66F46}" srcOrd="0" destOrd="0" presId="urn:microsoft.com/office/officeart/2005/8/layout/process1"/>
    <dgm:cxn modelId="{AC8D0BEF-0FF2-4D6D-87E9-DAA8548882D7}" type="presParOf" srcId="{74722A3B-289C-47C1-82C4-047786D6A630}" destId="{EC4909A4-87D0-48EB-9C3E-1863FDC504F1}"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B5B0D14-0DC9-4C0C-9617-A4536F73B1B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s-ES"/>
        </a:p>
      </dgm:t>
    </dgm:pt>
    <dgm:pt modelId="{EEB1C5B7-6CC3-4503-9334-575FC59AB1D7}">
      <dgm:prSet phldrT="[Texto]"/>
      <dgm:spPr>
        <a:solidFill>
          <a:schemeClr val="accent6">
            <a:lumMod val="75000"/>
          </a:schemeClr>
        </a:solidFill>
      </dgm:spPr>
      <dgm:t>
        <a:bodyPr/>
        <a:lstStyle/>
        <a:p>
          <a:r>
            <a:rPr lang="es-ES"/>
            <a:t>Big Data</a:t>
          </a:r>
        </a:p>
      </dgm:t>
    </dgm:pt>
    <dgm:pt modelId="{E8C2092E-013F-408C-9C13-F65C00A2A6D1}" type="parTrans" cxnId="{B9B3085E-1349-42CB-9334-7FAEA7D511C4}">
      <dgm:prSet/>
      <dgm:spPr/>
      <dgm:t>
        <a:bodyPr/>
        <a:lstStyle/>
        <a:p>
          <a:endParaRPr lang="es-ES"/>
        </a:p>
      </dgm:t>
    </dgm:pt>
    <dgm:pt modelId="{7CCD3294-DCFB-45C1-B34E-513CA533301C}" type="sibTrans" cxnId="{B9B3085E-1349-42CB-9334-7FAEA7D511C4}">
      <dgm:prSet/>
      <dgm:spPr/>
      <dgm:t>
        <a:bodyPr/>
        <a:lstStyle/>
        <a:p>
          <a:endParaRPr lang="es-ES"/>
        </a:p>
      </dgm:t>
    </dgm:pt>
    <dgm:pt modelId="{6381D43A-1240-418D-9D9A-49FDB75CB19A}">
      <dgm:prSet phldrT="[Texto]"/>
      <dgm:spPr>
        <a:solidFill>
          <a:schemeClr val="accent2">
            <a:lumMod val="75000"/>
          </a:schemeClr>
        </a:solidFill>
      </dgm:spPr>
      <dgm:t>
        <a:bodyPr/>
        <a:lstStyle/>
        <a:p>
          <a:r>
            <a:rPr lang="es-ES"/>
            <a:t>Maquinas</a:t>
          </a:r>
        </a:p>
      </dgm:t>
    </dgm:pt>
    <dgm:pt modelId="{0674AD61-1E08-4970-A442-EA73078F42EE}" type="parTrans" cxnId="{E616BEC8-FC9A-4486-9516-9F49D5C0112B}">
      <dgm:prSet/>
      <dgm:spPr/>
      <dgm:t>
        <a:bodyPr/>
        <a:lstStyle/>
        <a:p>
          <a:endParaRPr lang="es-ES"/>
        </a:p>
      </dgm:t>
    </dgm:pt>
    <dgm:pt modelId="{268AA30B-B7FB-450A-8EA9-62574FC7CAA7}" type="sibTrans" cxnId="{E616BEC8-FC9A-4486-9516-9F49D5C0112B}">
      <dgm:prSet/>
      <dgm:spPr/>
      <dgm:t>
        <a:bodyPr/>
        <a:lstStyle/>
        <a:p>
          <a:endParaRPr lang="es-ES"/>
        </a:p>
      </dgm:t>
    </dgm:pt>
    <dgm:pt modelId="{9AB93F93-8EA5-440E-9D18-5AD0899C6D08}">
      <dgm:prSet phldrT="[Texto]"/>
      <dgm:spPr>
        <a:solidFill>
          <a:schemeClr val="accent4">
            <a:lumMod val="75000"/>
          </a:schemeClr>
        </a:solidFill>
      </dgm:spPr>
      <dgm:t>
        <a:bodyPr/>
        <a:lstStyle/>
        <a:p>
          <a:r>
            <a:rPr lang="es-ES"/>
            <a:t>Organizacioines</a:t>
          </a:r>
        </a:p>
      </dgm:t>
    </dgm:pt>
    <dgm:pt modelId="{4F4085CC-AEBD-4CEC-99F9-C66DC9022C38}" type="parTrans" cxnId="{7C82C7A0-29A2-4CC7-972A-4E0FCC4CAEEB}">
      <dgm:prSet/>
      <dgm:spPr/>
      <dgm:t>
        <a:bodyPr/>
        <a:lstStyle/>
        <a:p>
          <a:endParaRPr lang="es-ES"/>
        </a:p>
      </dgm:t>
    </dgm:pt>
    <dgm:pt modelId="{09A78DEE-3429-49CB-BD4F-88662BC9585F}" type="sibTrans" cxnId="{7C82C7A0-29A2-4CC7-972A-4E0FCC4CAEEB}">
      <dgm:prSet/>
      <dgm:spPr/>
      <dgm:t>
        <a:bodyPr/>
        <a:lstStyle/>
        <a:p>
          <a:endParaRPr lang="es-ES"/>
        </a:p>
      </dgm:t>
    </dgm:pt>
    <dgm:pt modelId="{A4724F60-2C5D-4CCF-882B-440EA94CBAD8}">
      <dgm:prSet phldrT="[Texto]"/>
      <dgm:spPr>
        <a:solidFill>
          <a:schemeClr val="accent1">
            <a:lumMod val="75000"/>
          </a:schemeClr>
        </a:solidFill>
      </dgm:spPr>
      <dgm:t>
        <a:bodyPr/>
        <a:lstStyle/>
        <a:p>
          <a:r>
            <a:rPr lang="es-ES"/>
            <a:t>Personas</a:t>
          </a:r>
        </a:p>
      </dgm:t>
    </dgm:pt>
    <dgm:pt modelId="{2E70F00A-BEEE-4001-88C3-9016A440F10E}" type="parTrans" cxnId="{7EFD4789-B47F-420D-BA29-CF21AA865CFE}">
      <dgm:prSet/>
      <dgm:spPr/>
      <dgm:t>
        <a:bodyPr/>
        <a:lstStyle/>
        <a:p>
          <a:endParaRPr lang="es-ES"/>
        </a:p>
      </dgm:t>
    </dgm:pt>
    <dgm:pt modelId="{1ECC4328-512B-441F-BFAA-8B0693DFB2BF}" type="sibTrans" cxnId="{7EFD4789-B47F-420D-BA29-CF21AA865CFE}">
      <dgm:prSet/>
      <dgm:spPr/>
      <dgm:t>
        <a:bodyPr/>
        <a:lstStyle/>
        <a:p>
          <a:endParaRPr lang="es-ES"/>
        </a:p>
      </dgm:t>
    </dgm:pt>
    <dgm:pt modelId="{A4A232D2-AD28-4A22-A15A-BFC2E179B0B9}" type="pres">
      <dgm:prSet presAssocID="{6B5B0D14-0DC9-4C0C-9617-A4536F73B1B5}" presName="Name0" presStyleCnt="0">
        <dgm:presLayoutVars>
          <dgm:chMax val="1"/>
          <dgm:chPref val="1"/>
          <dgm:dir/>
          <dgm:animOne val="branch"/>
          <dgm:animLvl val="lvl"/>
        </dgm:presLayoutVars>
      </dgm:prSet>
      <dgm:spPr/>
    </dgm:pt>
    <dgm:pt modelId="{D8B1F00F-4847-4E72-82F6-C74475138283}" type="pres">
      <dgm:prSet presAssocID="{EEB1C5B7-6CC3-4503-9334-575FC59AB1D7}" presName="singleCycle" presStyleCnt="0"/>
      <dgm:spPr/>
    </dgm:pt>
    <dgm:pt modelId="{10043A8D-62FF-476E-88E7-C4EB830E798E}" type="pres">
      <dgm:prSet presAssocID="{EEB1C5B7-6CC3-4503-9334-575FC59AB1D7}" presName="singleCenter" presStyleLbl="node1" presStyleIdx="0" presStyleCnt="4" custLinFactNeighborX="-366" custLinFactNeighborY="-7322">
        <dgm:presLayoutVars>
          <dgm:chMax val="7"/>
          <dgm:chPref val="7"/>
        </dgm:presLayoutVars>
      </dgm:prSet>
      <dgm:spPr/>
    </dgm:pt>
    <dgm:pt modelId="{BE5BA72C-B90E-45BA-9C6E-84B745AFA030}" type="pres">
      <dgm:prSet presAssocID="{0674AD61-1E08-4970-A442-EA73078F42EE}" presName="Name56" presStyleLbl="parChTrans1D2" presStyleIdx="0" presStyleCnt="3"/>
      <dgm:spPr/>
    </dgm:pt>
    <dgm:pt modelId="{31E5DEF7-4CF0-4A72-8804-6FA0AA10850D}" type="pres">
      <dgm:prSet presAssocID="{6381D43A-1240-418D-9D9A-49FDB75CB19A}" presName="text0" presStyleLbl="node1" presStyleIdx="1" presStyleCnt="4" custScaleX="163961" custScaleY="82383">
        <dgm:presLayoutVars>
          <dgm:bulletEnabled val="1"/>
        </dgm:presLayoutVars>
      </dgm:prSet>
      <dgm:spPr/>
      <dgm:t>
        <a:bodyPr/>
        <a:lstStyle/>
        <a:p>
          <a:endParaRPr lang="es-ES"/>
        </a:p>
      </dgm:t>
    </dgm:pt>
    <dgm:pt modelId="{6D09CA4D-F62B-4354-B3C4-FE2FF8994702}" type="pres">
      <dgm:prSet presAssocID="{4F4085CC-AEBD-4CEC-99F9-C66DC9022C38}" presName="Name56" presStyleLbl="parChTrans1D2" presStyleIdx="1" presStyleCnt="3"/>
      <dgm:spPr/>
    </dgm:pt>
    <dgm:pt modelId="{42C604D7-3E79-4F8A-A1EA-7375FCE104F5}" type="pres">
      <dgm:prSet presAssocID="{9AB93F93-8EA5-440E-9D18-5AD0899C6D08}" presName="text0" presStyleLbl="node1" presStyleIdx="2" presStyleCnt="4" custScaleX="172275" custScaleY="77628">
        <dgm:presLayoutVars>
          <dgm:bulletEnabled val="1"/>
        </dgm:presLayoutVars>
      </dgm:prSet>
      <dgm:spPr/>
      <dgm:t>
        <a:bodyPr/>
        <a:lstStyle/>
        <a:p>
          <a:endParaRPr lang="es-ES"/>
        </a:p>
      </dgm:t>
    </dgm:pt>
    <dgm:pt modelId="{02F1472F-74BF-4CC2-9251-E0398F12ED9B}" type="pres">
      <dgm:prSet presAssocID="{2E70F00A-BEEE-4001-88C3-9016A440F10E}" presName="Name56" presStyleLbl="parChTrans1D2" presStyleIdx="2" presStyleCnt="3"/>
      <dgm:spPr/>
    </dgm:pt>
    <dgm:pt modelId="{2FFDAD78-21EF-4B29-8C0A-5C6FDD3341B9}" type="pres">
      <dgm:prSet presAssocID="{A4724F60-2C5D-4CCF-882B-440EA94CBAD8}" presName="text0" presStyleLbl="node1" presStyleIdx="3" presStyleCnt="4" custScaleX="172736" custScaleY="76857">
        <dgm:presLayoutVars>
          <dgm:bulletEnabled val="1"/>
        </dgm:presLayoutVars>
      </dgm:prSet>
      <dgm:spPr/>
      <dgm:t>
        <a:bodyPr/>
        <a:lstStyle/>
        <a:p>
          <a:endParaRPr lang="es-ES"/>
        </a:p>
      </dgm:t>
    </dgm:pt>
  </dgm:ptLst>
  <dgm:cxnLst>
    <dgm:cxn modelId="{3CA63DCD-F51A-42BE-A159-B1562F89AD98}" type="presOf" srcId="{A4724F60-2C5D-4CCF-882B-440EA94CBAD8}" destId="{2FFDAD78-21EF-4B29-8C0A-5C6FDD3341B9}" srcOrd="0" destOrd="0" presId="urn:microsoft.com/office/officeart/2008/layout/RadialCluster"/>
    <dgm:cxn modelId="{0D8E8C19-48A0-4547-9FA1-F7D072BF96B5}" type="presOf" srcId="{0674AD61-1E08-4970-A442-EA73078F42EE}" destId="{BE5BA72C-B90E-45BA-9C6E-84B745AFA030}" srcOrd="0" destOrd="0" presId="urn:microsoft.com/office/officeart/2008/layout/RadialCluster"/>
    <dgm:cxn modelId="{E7AC6574-82A6-467B-B2CB-73D91F61ED6A}" type="presOf" srcId="{9AB93F93-8EA5-440E-9D18-5AD0899C6D08}" destId="{42C604D7-3E79-4F8A-A1EA-7375FCE104F5}" srcOrd="0" destOrd="0" presId="urn:microsoft.com/office/officeart/2008/layout/RadialCluster"/>
    <dgm:cxn modelId="{7EFD4789-B47F-420D-BA29-CF21AA865CFE}" srcId="{EEB1C5B7-6CC3-4503-9334-575FC59AB1D7}" destId="{A4724F60-2C5D-4CCF-882B-440EA94CBAD8}" srcOrd="2" destOrd="0" parTransId="{2E70F00A-BEEE-4001-88C3-9016A440F10E}" sibTransId="{1ECC4328-512B-441F-BFAA-8B0693DFB2BF}"/>
    <dgm:cxn modelId="{D7DF736E-47A7-49CE-AAA9-4023ABAD862B}" type="presOf" srcId="{EEB1C5B7-6CC3-4503-9334-575FC59AB1D7}" destId="{10043A8D-62FF-476E-88E7-C4EB830E798E}" srcOrd="0" destOrd="0" presId="urn:microsoft.com/office/officeart/2008/layout/RadialCluster"/>
    <dgm:cxn modelId="{D2B3E34D-D232-4BD6-85E7-2C0101EAEAA7}" type="presOf" srcId="{2E70F00A-BEEE-4001-88C3-9016A440F10E}" destId="{02F1472F-74BF-4CC2-9251-E0398F12ED9B}" srcOrd="0" destOrd="0" presId="urn:microsoft.com/office/officeart/2008/layout/RadialCluster"/>
    <dgm:cxn modelId="{1207B8E6-2D3C-4187-B603-C91EA5419224}" type="presOf" srcId="{6B5B0D14-0DC9-4C0C-9617-A4536F73B1B5}" destId="{A4A232D2-AD28-4A22-A15A-BFC2E179B0B9}" srcOrd="0" destOrd="0" presId="urn:microsoft.com/office/officeart/2008/layout/RadialCluster"/>
    <dgm:cxn modelId="{95794AD6-2993-4D44-A566-B99E23955ED0}" type="presOf" srcId="{4F4085CC-AEBD-4CEC-99F9-C66DC9022C38}" destId="{6D09CA4D-F62B-4354-B3C4-FE2FF8994702}" srcOrd="0" destOrd="0" presId="urn:microsoft.com/office/officeart/2008/layout/RadialCluster"/>
    <dgm:cxn modelId="{E616BEC8-FC9A-4486-9516-9F49D5C0112B}" srcId="{EEB1C5B7-6CC3-4503-9334-575FC59AB1D7}" destId="{6381D43A-1240-418D-9D9A-49FDB75CB19A}" srcOrd="0" destOrd="0" parTransId="{0674AD61-1E08-4970-A442-EA73078F42EE}" sibTransId="{268AA30B-B7FB-450A-8EA9-62574FC7CAA7}"/>
    <dgm:cxn modelId="{B9B3085E-1349-42CB-9334-7FAEA7D511C4}" srcId="{6B5B0D14-0DC9-4C0C-9617-A4536F73B1B5}" destId="{EEB1C5B7-6CC3-4503-9334-575FC59AB1D7}" srcOrd="0" destOrd="0" parTransId="{E8C2092E-013F-408C-9C13-F65C00A2A6D1}" sibTransId="{7CCD3294-DCFB-45C1-B34E-513CA533301C}"/>
    <dgm:cxn modelId="{7C82C7A0-29A2-4CC7-972A-4E0FCC4CAEEB}" srcId="{EEB1C5B7-6CC3-4503-9334-575FC59AB1D7}" destId="{9AB93F93-8EA5-440E-9D18-5AD0899C6D08}" srcOrd="1" destOrd="0" parTransId="{4F4085CC-AEBD-4CEC-99F9-C66DC9022C38}" sibTransId="{09A78DEE-3429-49CB-BD4F-88662BC9585F}"/>
    <dgm:cxn modelId="{5ECC326E-95A4-441E-A4BA-7BDE24B8137C}" type="presOf" srcId="{6381D43A-1240-418D-9D9A-49FDB75CB19A}" destId="{31E5DEF7-4CF0-4A72-8804-6FA0AA10850D}" srcOrd="0" destOrd="0" presId="urn:microsoft.com/office/officeart/2008/layout/RadialCluster"/>
    <dgm:cxn modelId="{7A5F3067-658E-4F9C-A822-4EBF02534228}" type="presParOf" srcId="{A4A232D2-AD28-4A22-A15A-BFC2E179B0B9}" destId="{D8B1F00F-4847-4E72-82F6-C74475138283}" srcOrd="0" destOrd="0" presId="urn:microsoft.com/office/officeart/2008/layout/RadialCluster"/>
    <dgm:cxn modelId="{B9202022-C4EE-4DFD-B981-87064C40654F}" type="presParOf" srcId="{D8B1F00F-4847-4E72-82F6-C74475138283}" destId="{10043A8D-62FF-476E-88E7-C4EB830E798E}" srcOrd="0" destOrd="0" presId="urn:microsoft.com/office/officeart/2008/layout/RadialCluster"/>
    <dgm:cxn modelId="{447C7AB2-8372-4E76-9837-838D83D403E4}" type="presParOf" srcId="{D8B1F00F-4847-4E72-82F6-C74475138283}" destId="{BE5BA72C-B90E-45BA-9C6E-84B745AFA030}" srcOrd="1" destOrd="0" presId="urn:microsoft.com/office/officeart/2008/layout/RadialCluster"/>
    <dgm:cxn modelId="{E56B1925-AFCA-4448-BD3B-02D35A25BCF4}" type="presParOf" srcId="{D8B1F00F-4847-4E72-82F6-C74475138283}" destId="{31E5DEF7-4CF0-4A72-8804-6FA0AA10850D}" srcOrd="2" destOrd="0" presId="urn:microsoft.com/office/officeart/2008/layout/RadialCluster"/>
    <dgm:cxn modelId="{6D742548-73B2-4A19-B1FA-FCC4AC89D3AD}" type="presParOf" srcId="{D8B1F00F-4847-4E72-82F6-C74475138283}" destId="{6D09CA4D-F62B-4354-B3C4-FE2FF8994702}" srcOrd="3" destOrd="0" presId="urn:microsoft.com/office/officeart/2008/layout/RadialCluster"/>
    <dgm:cxn modelId="{B15C28FD-6681-42A7-B5AF-F55C89F6E2B8}" type="presParOf" srcId="{D8B1F00F-4847-4E72-82F6-C74475138283}" destId="{42C604D7-3E79-4F8A-A1EA-7375FCE104F5}" srcOrd="4" destOrd="0" presId="urn:microsoft.com/office/officeart/2008/layout/RadialCluster"/>
    <dgm:cxn modelId="{7007B6F7-5BF8-455B-9C0A-7A8CEDE400EE}" type="presParOf" srcId="{D8B1F00F-4847-4E72-82F6-C74475138283}" destId="{02F1472F-74BF-4CC2-9251-E0398F12ED9B}" srcOrd="5" destOrd="0" presId="urn:microsoft.com/office/officeart/2008/layout/RadialCluster"/>
    <dgm:cxn modelId="{83D5EAAC-7614-4EAD-A259-4300DB3DCFF2}" type="presParOf" srcId="{D8B1F00F-4847-4E72-82F6-C74475138283}" destId="{2FFDAD78-21EF-4B29-8C0A-5C6FDD3341B9}" srcOrd="6" destOrd="0" presId="urn:microsoft.com/office/officeart/2008/layout/RadialCluster"/>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62D2EB9-DA06-458C-AC69-E7C5E16784E6}" type="doc">
      <dgm:prSet loTypeId="urn:microsoft.com/office/officeart/2008/layout/LinedList" loCatId="list" qsTypeId="urn:microsoft.com/office/officeart/2009/2/quickstyle/3d8" qsCatId="3D" csTypeId="urn:microsoft.com/office/officeart/2005/8/colors/accent0_3" csCatId="mainScheme" phldr="1"/>
      <dgm:spPr/>
      <dgm:t>
        <a:bodyPr/>
        <a:lstStyle/>
        <a:p>
          <a:endParaRPr lang="es-ES"/>
        </a:p>
      </dgm:t>
    </dgm:pt>
    <dgm:pt modelId="{4A371A6D-8E2D-4B82-AB19-213BCE2B7902}">
      <dgm:prSet phldrT="[Texto]"/>
      <dgm:spPr/>
      <dgm:t>
        <a:bodyPr/>
        <a:lstStyle/>
        <a:p>
          <a:r>
            <a:rPr lang="es-ES"/>
            <a:t>Big Data</a:t>
          </a:r>
        </a:p>
      </dgm:t>
    </dgm:pt>
    <dgm:pt modelId="{5F84A621-F9DF-4D52-A9AB-99D77DF80640}" type="parTrans" cxnId="{9D9752B9-C5B3-47A7-BCC6-C48C795141B2}">
      <dgm:prSet/>
      <dgm:spPr/>
      <dgm:t>
        <a:bodyPr/>
        <a:lstStyle/>
        <a:p>
          <a:endParaRPr lang="es-ES"/>
        </a:p>
      </dgm:t>
    </dgm:pt>
    <dgm:pt modelId="{D5DB8E90-094E-49A7-B709-5390A6D93C4E}" type="sibTrans" cxnId="{9D9752B9-C5B3-47A7-BCC6-C48C795141B2}">
      <dgm:prSet/>
      <dgm:spPr/>
      <dgm:t>
        <a:bodyPr/>
        <a:lstStyle/>
        <a:p>
          <a:endParaRPr lang="es-ES"/>
        </a:p>
      </dgm:t>
    </dgm:pt>
    <dgm:pt modelId="{66A2AE94-C0D2-463D-BC9C-CC80CC749B2B}">
      <dgm:prSet phldrT="[Texto]"/>
      <dgm:spPr/>
      <dgm:t>
        <a:bodyPr/>
        <a:lstStyle/>
        <a:p>
          <a:r>
            <a:rPr lang="es-ES"/>
            <a:t>Volumen</a:t>
          </a:r>
        </a:p>
      </dgm:t>
    </dgm:pt>
    <dgm:pt modelId="{4317AEA4-B9F0-41DD-9773-94453D0A320F}" type="parTrans" cxnId="{F8F0F972-B027-4233-9FCF-C1892E095972}">
      <dgm:prSet/>
      <dgm:spPr/>
      <dgm:t>
        <a:bodyPr/>
        <a:lstStyle/>
        <a:p>
          <a:endParaRPr lang="es-ES"/>
        </a:p>
      </dgm:t>
    </dgm:pt>
    <dgm:pt modelId="{6118DD0D-FAA5-460D-92E7-B54D25AF8C6D}" type="sibTrans" cxnId="{F8F0F972-B027-4233-9FCF-C1892E095972}">
      <dgm:prSet/>
      <dgm:spPr/>
      <dgm:t>
        <a:bodyPr/>
        <a:lstStyle/>
        <a:p>
          <a:endParaRPr lang="es-ES"/>
        </a:p>
      </dgm:t>
    </dgm:pt>
    <dgm:pt modelId="{CB79F531-3233-4F08-8D99-144B90657A11}">
      <dgm:prSet phldrT="[Texto]"/>
      <dgm:spPr/>
      <dgm:t>
        <a:bodyPr/>
        <a:lstStyle/>
        <a:p>
          <a:r>
            <a:rPr lang="es-ES"/>
            <a:t>Velocidad</a:t>
          </a:r>
        </a:p>
      </dgm:t>
    </dgm:pt>
    <dgm:pt modelId="{00AF6A42-DAF8-4A5D-80EE-43A2DF137A24}" type="parTrans" cxnId="{708DA470-3671-4A69-A731-3B528B6EE0DF}">
      <dgm:prSet/>
      <dgm:spPr/>
      <dgm:t>
        <a:bodyPr/>
        <a:lstStyle/>
        <a:p>
          <a:endParaRPr lang="es-ES"/>
        </a:p>
      </dgm:t>
    </dgm:pt>
    <dgm:pt modelId="{009B69D0-2EA2-49E4-9ED0-ABC8D842B13C}" type="sibTrans" cxnId="{708DA470-3671-4A69-A731-3B528B6EE0DF}">
      <dgm:prSet/>
      <dgm:spPr/>
      <dgm:t>
        <a:bodyPr/>
        <a:lstStyle/>
        <a:p>
          <a:endParaRPr lang="es-ES"/>
        </a:p>
      </dgm:t>
    </dgm:pt>
    <dgm:pt modelId="{8675B115-C6D3-42FC-A07B-853E39268469}">
      <dgm:prSet phldrT="[Texto]"/>
      <dgm:spPr/>
      <dgm:t>
        <a:bodyPr/>
        <a:lstStyle/>
        <a:p>
          <a:r>
            <a:rPr lang="es-ES"/>
            <a:t>Variedad</a:t>
          </a:r>
        </a:p>
      </dgm:t>
    </dgm:pt>
    <dgm:pt modelId="{D4CD4BE5-E9E0-4FDF-8178-CB50128E0471}" type="parTrans" cxnId="{87A09B0E-B5B4-4324-9AF6-8AA30277FEC4}">
      <dgm:prSet/>
      <dgm:spPr/>
      <dgm:t>
        <a:bodyPr/>
        <a:lstStyle/>
        <a:p>
          <a:endParaRPr lang="es-ES"/>
        </a:p>
      </dgm:t>
    </dgm:pt>
    <dgm:pt modelId="{50FAF603-C716-49E3-A293-65E5201FCFD1}" type="sibTrans" cxnId="{87A09B0E-B5B4-4324-9AF6-8AA30277FEC4}">
      <dgm:prSet/>
      <dgm:spPr/>
      <dgm:t>
        <a:bodyPr/>
        <a:lstStyle/>
        <a:p>
          <a:endParaRPr lang="es-ES"/>
        </a:p>
      </dgm:t>
    </dgm:pt>
    <dgm:pt modelId="{545D3E29-F04F-4E0A-8C72-2D13552BDAC8}">
      <dgm:prSet phldrT="[Texto]"/>
      <dgm:spPr/>
      <dgm:t>
        <a:bodyPr/>
        <a:lstStyle/>
        <a:p>
          <a:r>
            <a:rPr lang="es-ES"/>
            <a:t>Veracidad</a:t>
          </a:r>
        </a:p>
      </dgm:t>
    </dgm:pt>
    <dgm:pt modelId="{D4E3BD52-504E-48E0-A1DE-4C32A1C6840B}" type="parTrans" cxnId="{ACA74C1A-D4E6-4B57-9B8D-EAAF4B77E64E}">
      <dgm:prSet/>
      <dgm:spPr/>
      <dgm:t>
        <a:bodyPr/>
        <a:lstStyle/>
        <a:p>
          <a:endParaRPr lang="es-ES"/>
        </a:p>
      </dgm:t>
    </dgm:pt>
    <dgm:pt modelId="{BF39DA9B-71F0-4F09-B0D2-23E2C48F8156}" type="sibTrans" cxnId="{ACA74C1A-D4E6-4B57-9B8D-EAAF4B77E64E}">
      <dgm:prSet/>
      <dgm:spPr/>
      <dgm:t>
        <a:bodyPr/>
        <a:lstStyle/>
        <a:p>
          <a:endParaRPr lang="es-ES"/>
        </a:p>
      </dgm:t>
    </dgm:pt>
    <dgm:pt modelId="{7E145076-EEE7-4EA2-9B02-A4963483FCA4}">
      <dgm:prSet phldrT="[Texto]"/>
      <dgm:spPr/>
      <dgm:t>
        <a:bodyPr/>
        <a:lstStyle/>
        <a:p>
          <a:r>
            <a:rPr lang="es-ES"/>
            <a:t>Valencia</a:t>
          </a:r>
        </a:p>
      </dgm:t>
    </dgm:pt>
    <dgm:pt modelId="{8B5798EB-7DF3-4B5A-95F7-0514BB1CB952}" type="parTrans" cxnId="{ECDEEE86-F906-44A8-AB97-7CC7F4F6BADA}">
      <dgm:prSet/>
      <dgm:spPr/>
      <dgm:t>
        <a:bodyPr/>
        <a:lstStyle/>
        <a:p>
          <a:endParaRPr lang="es-ES"/>
        </a:p>
      </dgm:t>
    </dgm:pt>
    <dgm:pt modelId="{BD44F435-2F07-4EBF-B65F-463D54EF52BB}" type="sibTrans" cxnId="{ECDEEE86-F906-44A8-AB97-7CC7F4F6BADA}">
      <dgm:prSet/>
      <dgm:spPr/>
      <dgm:t>
        <a:bodyPr/>
        <a:lstStyle/>
        <a:p>
          <a:endParaRPr lang="es-ES"/>
        </a:p>
      </dgm:t>
    </dgm:pt>
    <dgm:pt modelId="{8DEB090A-1704-4C4A-994E-C8DB45DB8AD3}">
      <dgm:prSet phldrT="[Texto]"/>
      <dgm:spPr/>
      <dgm:t>
        <a:bodyPr/>
        <a:lstStyle/>
        <a:p>
          <a:r>
            <a:rPr lang="es-ES"/>
            <a:t>Valor</a:t>
          </a:r>
        </a:p>
      </dgm:t>
    </dgm:pt>
    <dgm:pt modelId="{1A9C1C74-2EBB-48AB-897B-8111C157C8DC}" type="parTrans" cxnId="{E1E413FF-3C1D-452E-AF64-9A59156E6BA9}">
      <dgm:prSet/>
      <dgm:spPr/>
      <dgm:t>
        <a:bodyPr/>
        <a:lstStyle/>
        <a:p>
          <a:endParaRPr lang="es-ES"/>
        </a:p>
      </dgm:t>
    </dgm:pt>
    <dgm:pt modelId="{38C49281-C6CC-4EA3-AD92-26DDB65CC822}" type="sibTrans" cxnId="{E1E413FF-3C1D-452E-AF64-9A59156E6BA9}">
      <dgm:prSet/>
      <dgm:spPr/>
      <dgm:t>
        <a:bodyPr/>
        <a:lstStyle/>
        <a:p>
          <a:endParaRPr lang="es-ES"/>
        </a:p>
      </dgm:t>
    </dgm:pt>
    <dgm:pt modelId="{3FDF40C3-2713-4D63-9EA4-572BBC403ED5}" type="pres">
      <dgm:prSet presAssocID="{F62D2EB9-DA06-458C-AC69-E7C5E16784E6}" presName="vert0" presStyleCnt="0">
        <dgm:presLayoutVars>
          <dgm:dir/>
          <dgm:animOne val="branch"/>
          <dgm:animLvl val="lvl"/>
        </dgm:presLayoutVars>
      </dgm:prSet>
      <dgm:spPr/>
    </dgm:pt>
    <dgm:pt modelId="{3C061640-0EB7-4EAF-A8F9-E0FEC08A47DD}" type="pres">
      <dgm:prSet presAssocID="{4A371A6D-8E2D-4B82-AB19-213BCE2B7902}" presName="thickLine" presStyleLbl="alignNode1" presStyleIdx="0" presStyleCnt="1"/>
      <dgm:spPr/>
    </dgm:pt>
    <dgm:pt modelId="{5315397E-B47D-4A5E-B7E5-F64917F2EE9D}" type="pres">
      <dgm:prSet presAssocID="{4A371A6D-8E2D-4B82-AB19-213BCE2B7902}" presName="horz1" presStyleCnt="0"/>
      <dgm:spPr/>
    </dgm:pt>
    <dgm:pt modelId="{7200D0E3-025D-4287-891D-8DE48F1181A3}" type="pres">
      <dgm:prSet presAssocID="{4A371A6D-8E2D-4B82-AB19-213BCE2B7902}" presName="tx1" presStyleLbl="revTx" presStyleIdx="0" presStyleCnt="7"/>
      <dgm:spPr/>
    </dgm:pt>
    <dgm:pt modelId="{EA02E754-1555-4288-AB94-BBCED3F2D666}" type="pres">
      <dgm:prSet presAssocID="{4A371A6D-8E2D-4B82-AB19-213BCE2B7902}" presName="vert1" presStyleCnt="0"/>
      <dgm:spPr/>
    </dgm:pt>
    <dgm:pt modelId="{68A58810-4D17-4BC0-A6E2-0EA6D1F9F672}" type="pres">
      <dgm:prSet presAssocID="{66A2AE94-C0D2-463D-BC9C-CC80CC749B2B}" presName="vertSpace2a" presStyleCnt="0"/>
      <dgm:spPr/>
    </dgm:pt>
    <dgm:pt modelId="{9AD44F46-867F-4C60-A39C-C6FC773897B8}" type="pres">
      <dgm:prSet presAssocID="{66A2AE94-C0D2-463D-BC9C-CC80CC749B2B}" presName="horz2" presStyleCnt="0"/>
      <dgm:spPr/>
    </dgm:pt>
    <dgm:pt modelId="{CF4EC020-A958-4D6A-9748-D3DC9B33A871}" type="pres">
      <dgm:prSet presAssocID="{66A2AE94-C0D2-463D-BC9C-CC80CC749B2B}" presName="horzSpace2" presStyleCnt="0"/>
      <dgm:spPr/>
    </dgm:pt>
    <dgm:pt modelId="{6F54F91E-3800-4867-A56C-DE4C72AD5B1F}" type="pres">
      <dgm:prSet presAssocID="{66A2AE94-C0D2-463D-BC9C-CC80CC749B2B}" presName="tx2" presStyleLbl="revTx" presStyleIdx="1" presStyleCnt="7"/>
      <dgm:spPr/>
    </dgm:pt>
    <dgm:pt modelId="{EA58554B-A073-475C-A1B6-4FE9D2ED2DFF}" type="pres">
      <dgm:prSet presAssocID="{66A2AE94-C0D2-463D-BC9C-CC80CC749B2B}" presName="vert2" presStyleCnt="0"/>
      <dgm:spPr/>
    </dgm:pt>
    <dgm:pt modelId="{7D484E42-7149-4FC7-A4D1-6BC5DBAE9C70}" type="pres">
      <dgm:prSet presAssocID="{66A2AE94-C0D2-463D-BC9C-CC80CC749B2B}" presName="thinLine2b" presStyleLbl="callout" presStyleIdx="0" presStyleCnt="6"/>
      <dgm:spPr/>
    </dgm:pt>
    <dgm:pt modelId="{B2438B8C-231B-423D-9230-DB4DD023D624}" type="pres">
      <dgm:prSet presAssocID="{66A2AE94-C0D2-463D-BC9C-CC80CC749B2B}" presName="vertSpace2b" presStyleCnt="0"/>
      <dgm:spPr/>
    </dgm:pt>
    <dgm:pt modelId="{A3C0D09C-5B36-4C0B-BBDB-F5F2C7B1A6F0}" type="pres">
      <dgm:prSet presAssocID="{CB79F531-3233-4F08-8D99-144B90657A11}" presName="horz2" presStyleCnt="0"/>
      <dgm:spPr/>
    </dgm:pt>
    <dgm:pt modelId="{D6A8F1F6-E00C-45A4-88FE-AB823A006FA2}" type="pres">
      <dgm:prSet presAssocID="{CB79F531-3233-4F08-8D99-144B90657A11}" presName="horzSpace2" presStyleCnt="0"/>
      <dgm:spPr/>
    </dgm:pt>
    <dgm:pt modelId="{5AD96BD5-2C8D-41D1-9E86-7C50A6B14F69}" type="pres">
      <dgm:prSet presAssocID="{CB79F531-3233-4F08-8D99-144B90657A11}" presName="tx2" presStyleLbl="revTx" presStyleIdx="2" presStyleCnt="7"/>
      <dgm:spPr/>
      <dgm:t>
        <a:bodyPr/>
        <a:lstStyle/>
        <a:p>
          <a:endParaRPr lang="es-ES"/>
        </a:p>
      </dgm:t>
    </dgm:pt>
    <dgm:pt modelId="{2CDA01B7-6B22-4836-BACD-0A45BD44259B}" type="pres">
      <dgm:prSet presAssocID="{CB79F531-3233-4F08-8D99-144B90657A11}" presName="vert2" presStyleCnt="0"/>
      <dgm:spPr/>
    </dgm:pt>
    <dgm:pt modelId="{DBDFBF6B-37C8-4C94-834F-75D59D256BB1}" type="pres">
      <dgm:prSet presAssocID="{CB79F531-3233-4F08-8D99-144B90657A11}" presName="thinLine2b" presStyleLbl="callout" presStyleIdx="1" presStyleCnt="6"/>
      <dgm:spPr/>
    </dgm:pt>
    <dgm:pt modelId="{7BA42D72-0D94-4A16-A0F9-6D0DF0DD98A6}" type="pres">
      <dgm:prSet presAssocID="{CB79F531-3233-4F08-8D99-144B90657A11}" presName="vertSpace2b" presStyleCnt="0"/>
      <dgm:spPr/>
    </dgm:pt>
    <dgm:pt modelId="{3B48D08A-80C3-46B8-AFC3-CCD6395B4A01}" type="pres">
      <dgm:prSet presAssocID="{8675B115-C6D3-42FC-A07B-853E39268469}" presName="horz2" presStyleCnt="0"/>
      <dgm:spPr/>
    </dgm:pt>
    <dgm:pt modelId="{E80C2B02-8826-4070-B72C-80360BA65797}" type="pres">
      <dgm:prSet presAssocID="{8675B115-C6D3-42FC-A07B-853E39268469}" presName="horzSpace2" presStyleCnt="0"/>
      <dgm:spPr/>
    </dgm:pt>
    <dgm:pt modelId="{4B5CDEA5-E3CB-4CDD-B964-F982423974E2}" type="pres">
      <dgm:prSet presAssocID="{8675B115-C6D3-42FC-A07B-853E39268469}" presName="tx2" presStyleLbl="revTx" presStyleIdx="3" presStyleCnt="7"/>
      <dgm:spPr/>
    </dgm:pt>
    <dgm:pt modelId="{7E285BA6-C7D7-4192-A9C9-625C40248B5D}" type="pres">
      <dgm:prSet presAssocID="{8675B115-C6D3-42FC-A07B-853E39268469}" presName="vert2" presStyleCnt="0"/>
      <dgm:spPr/>
    </dgm:pt>
    <dgm:pt modelId="{8895CC45-B1F7-4B83-8C37-3E9D6FCA8627}" type="pres">
      <dgm:prSet presAssocID="{8675B115-C6D3-42FC-A07B-853E39268469}" presName="thinLine2b" presStyleLbl="callout" presStyleIdx="2" presStyleCnt="6"/>
      <dgm:spPr/>
    </dgm:pt>
    <dgm:pt modelId="{2C61F625-B5D2-45D3-BC5D-62564581DC9B}" type="pres">
      <dgm:prSet presAssocID="{8675B115-C6D3-42FC-A07B-853E39268469}" presName="vertSpace2b" presStyleCnt="0"/>
      <dgm:spPr/>
    </dgm:pt>
    <dgm:pt modelId="{3978A3BD-5DF4-4F1A-8981-77DE7F62F658}" type="pres">
      <dgm:prSet presAssocID="{545D3E29-F04F-4E0A-8C72-2D13552BDAC8}" presName="horz2" presStyleCnt="0"/>
      <dgm:spPr/>
    </dgm:pt>
    <dgm:pt modelId="{C7CCE8D6-8CC2-462A-B652-F3586A97E5B2}" type="pres">
      <dgm:prSet presAssocID="{545D3E29-F04F-4E0A-8C72-2D13552BDAC8}" presName="horzSpace2" presStyleCnt="0"/>
      <dgm:spPr/>
    </dgm:pt>
    <dgm:pt modelId="{8E385345-4717-4831-B201-CEF3B61511B3}" type="pres">
      <dgm:prSet presAssocID="{545D3E29-F04F-4E0A-8C72-2D13552BDAC8}" presName="tx2" presStyleLbl="revTx" presStyleIdx="4" presStyleCnt="7"/>
      <dgm:spPr/>
    </dgm:pt>
    <dgm:pt modelId="{61A5B5D3-E8FB-4382-A83C-810DBA107B7A}" type="pres">
      <dgm:prSet presAssocID="{545D3E29-F04F-4E0A-8C72-2D13552BDAC8}" presName="vert2" presStyleCnt="0"/>
      <dgm:spPr/>
    </dgm:pt>
    <dgm:pt modelId="{0ECFDC15-4DD8-4B59-8D01-628F58749A2D}" type="pres">
      <dgm:prSet presAssocID="{545D3E29-F04F-4E0A-8C72-2D13552BDAC8}" presName="thinLine2b" presStyleLbl="callout" presStyleIdx="3" presStyleCnt="6"/>
      <dgm:spPr/>
    </dgm:pt>
    <dgm:pt modelId="{AF28ECFF-8144-4B58-A783-8F4A6DB4560E}" type="pres">
      <dgm:prSet presAssocID="{545D3E29-F04F-4E0A-8C72-2D13552BDAC8}" presName="vertSpace2b" presStyleCnt="0"/>
      <dgm:spPr/>
    </dgm:pt>
    <dgm:pt modelId="{62FDA530-5FF0-40CD-B309-E54CB68B7D24}" type="pres">
      <dgm:prSet presAssocID="{7E145076-EEE7-4EA2-9B02-A4963483FCA4}" presName="horz2" presStyleCnt="0"/>
      <dgm:spPr/>
    </dgm:pt>
    <dgm:pt modelId="{028F348F-CA38-4CFF-B53A-D653299A5802}" type="pres">
      <dgm:prSet presAssocID="{7E145076-EEE7-4EA2-9B02-A4963483FCA4}" presName="horzSpace2" presStyleCnt="0"/>
      <dgm:spPr/>
    </dgm:pt>
    <dgm:pt modelId="{F4C8D993-C51B-4937-B5BE-6C5D62C9BAAA}" type="pres">
      <dgm:prSet presAssocID="{7E145076-EEE7-4EA2-9B02-A4963483FCA4}" presName="tx2" presStyleLbl="revTx" presStyleIdx="5" presStyleCnt="7"/>
      <dgm:spPr/>
      <dgm:t>
        <a:bodyPr/>
        <a:lstStyle/>
        <a:p>
          <a:endParaRPr lang="es-ES"/>
        </a:p>
      </dgm:t>
    </dgm:pt>
    <dgm:pt modelId="{D44D86D6-3FB2-472E-98B5-1A4D693FBF28}" type="pres">
      <dgm:prSet presAssocID="{7E145076-EEE7-4EA2-9B02-A4963483FCA4}" presName="vert2" presStyleCnt="0"/>
      <dgm:spPr/>
    </dgm:pt>
    <dgm:pt modelId="{7DA2FB5F-D109-439E-8960-5548227D4793}" type="pres">
      <dgm:prSet presAssocID="{7E145076-EEE7-4EA2-9B02-A4963483FCA4}" presName="thinLine2b" presStyleLbl="callout" presStyleIdx="4" presStyleCnt="6"/>
      <dgm:spPr/>
    </dgm:pt>
    <dgm:pt modelId="{C767DF02-AF09-4E91-B7A6-0795F138C62C}" type="pres">
      <dgm:prSet presAssocID="{7E145076-EEE7-4EA2-9B02-A4963483FCA4}" presName="vertSpace2b" presStyleCnt="0"/>
      <dgm:spPr/>
    </dgm:pt>
    <dgm:pt modelId="{42DB5416-AF91-46F8-BA66-3E99C4713553}" type="pres">
      <dgm:prSet presAssocID="{8DEB090A-1704-4C4A-994E-C8DB45DB8AD3}" presName="horz2" presStyleCnt="0"/>
      <dgm:spPr/>
    </dgm:pt>
    <dgm:pt modelId="{2C51416C-14A6-428B-8CAB-447946B68E23}" type="pres">
      <dgm:prSet presAssocID="{8DEB090A-1704-4C4A-994E-C8DB45DB8AD3}" presName="horzSpace2" presStyleCnt="0"/>
      <dgm:spPr/>
    </dgm:pt>
    <dgm:pt modelId="{5F7ACEAC-31B5-444B-9724-A445BCB36B32}" type="pres">
      <dgm:prSet presAssocID="{8DEB090A-1704-4C4A-994E-C8DB45DB8AD3}" presName="tx2" presStyleLbl="revTx" presStyleIdx="6" presStyleCnt="7"/>
      <dgm:spPr/>
    </dgm:pt>
    <dgm:pt modelId="{D313B185-FD22-4A9B-B240-46FCFBDF54F3}" type="pres">
      <dgm:prSet presAssocID="{8DEB090A-1704-4C4A-994E-C8DB45DB8AD3}" presName="vert2" presStyleCnt="0"/>
      <dgm:spPr/>
    </dgm:pt>
    <dgm:pt modelId="{74520F03-03ED-4D54-B2D5-A0861CDC7567}" type="pres">
      <dgm:prSet presAssocID="{8DEB090A-1704-4C4A-994E-C8DB45DB8AD3}" presName="thinLine2b" presStyleLbl="callout" presStyleIdx="5" presStyleCnt="6"/>
      <dgm:spPr/>
    </dgm:pt>
    <dgm:pt modelId="{5D9BE273-B611-446E-BB29-8E8388CD5AF8}" type="pres">
      <dgm:prSet presAssocID="{8DEB090A-1704-4C4A-994E-C8DB45DB8AD3}" presName="vertSpace2b" presStyleCnt="0"/>
      <dgm:spPr/>
    </dgm:pt>
  </dgm:ptLst>
  <dgm:cxnLst>
    <dgm:cxn modelId="{87A09B0E-B5B4-4324-9AF6-8AA30277FEC4}" srcId="{4A371A6D-8E2D-4B82-AB19-213BCE2B7902}" destId="{8675B115-C6D3-42FC-A07B-853E39268469}" srcOrd="2" destOrd="0" parTransId="{D4CD4BE5-E9E0-4FDF-8178-CB50128E0471}" sibTransId="{50FAF603-C716-49E3-A293-65E5201FCFD1}"/>
    <dgm:cxn modelId="{F8F0F972-B027-4233-9FCF-C1892E095972}" srcId="{4A371A6D-8E2D-4B82-AB19-213BCE2B7902}" destId="{66A2AE94-C0D2-463D-BC9C-CC80CC749B2B}" srcOrd="0" destOrd="0" parTransId="{4317AEA4-B9F0-41DD-9773-94453D0A320F}" sibTransId="{6118DD0D-FAA5-460D-92E7-B54D25AF8C6D}"/>
    <dgm:cxn modelId="{ECDEEE86-F906-44A8-AB97-7CC7F4F6BADA}" srcId="{4A371A6D-8E2D-4B82-AB19-213BCE2B7902}" destId="{7E145076-EEE7-4EA2-9B02-A4963483FCA4}" srcOrd="4" destOrd="0" parTransId="{8B5798EB-7DF3-4B5A-95F7-0514BB1CB952}" sibTransId="{BD44F435-2F07-4EBF-B65F-463D54EF52BB}"/>
    <dgm:cxn modelId="{94BD838D-65E3-44FD-ACA8-F38B6FBB0E10}" type="presOf" srcId="{7E145076-EEE7-4EA2-9B02-A4963483FCA4}" destId="{F4C8D993-C51B-4937-B5BE-6C5D62C9BAAA}" srcOrd="0" destOrd="0" presId="urn:microsoft.com/office/officeart/2008/layout/LinedList"/>
    <dgm:cxn modelId="{708DA470-3671-4A69-A731-3B528B6EE0DF}" srcId="{4A371A6D-8E2D-4B82-AB19-213BCE2B7902}" destId="{CB79F531-3233-4F08-8D99-144B90657A11}" srcOrd="1" destOrd="0" parTransId="{00AF6A42-DAF8-4A5D-80EE-43A2DF137A24}" sibTransId="{009B69D0-2EA2-49E4-9ED0-ABC8D842B13C}"/>
    <dgm:cxn modelId="{A1CD3552-14FA-418A-8B93-564F0D0B200F}" type="presOf" srcId="{8675B115-C6D3-42FC-A07B-853E39268469}" destId="{4B5CDEA5-E3CB-4CDD-B964-F982423974E2}" srcOrd="0" destOrd="0" presId="urn:microsoft.com/office/officeart/2008/layout/LinedList"/>
    <dgm:cxn modelId="{E1E413FF-3C1D-452E-AF64-9A59156E6BA9}" srcId="{4A371A6D-8E2D-4B82-AB19-213BCE2B7902}" destId="{8DEB090A-1704-4C4A-994E-C8DB45DB8AD3}" srcOrd="5" destOrd="0" parTransId="{1A9C1C74-2EBB-48AB-897B-8111C157C8DC}" sibTransId="{38C49281-C6CC-4EA3-AD92-26DDB65CC822}"/>
    <dgm:cxn modelId="{2619F4C6-355F-42C1-913B-0F87287F0965}" type="presOf" srcId="{4A371A6D-8E2D-4B82-AB19-213BCE2B7902}" destId="{7200D0E3-025D-4287-891D-8DE48F1181A3}" srcOrd="0" destOrd="0" presId="urn:microsoft.com/office/officeart/2008/layout/LinedList"/>
    <dgm:cxn modelId="{FADF5B41-E596-4649-85AA-06BE0063FBB8}" type="presOf" srcId="{66A2AE94-C0D2-463D-BC9C-CC80CC749B2B}" destId="{6F54F91E-3800-4867-A56C-DE4C72AD5B1F}" srcOrd="0" destOrd="0" presId="urn:microsoft.com/office/officeart/2008/layout/LinedList"/>
    <dgm:cxn modelId="{945DC0B8-FE73-4D30-A507-8D398245F2C5}" type="presOf" srcId="{8DEB090A-1704-4C4A-994E-C8DB45DB8AD3}" destId="{5F7ACEAC-31B5-444B-9724-A445BCB36B32}" srcOrd="0" destOrd="0" presId="urn:microsoft.com/office/officeart/2008/layout/LinedList"/>
    <dgm:cxn modelId="{2C6F4DB5-7EB0-45BC-A0BD-1860CE4E4CA0}" type="presOf" srcId="{F62D2EB9-DA06-458C-AC69-E7C5E16784E6}" destId="{3FDF40C3-2713-4D63-9EA4-572BBC403ED5}" srcOrd="0" destOrd="0" presId="urn:microsoft.com/office/officeart/2008/layout/LinedList"/>
    <dgm:cxn modelId="{9D9752B9-C5B3-47A7-BCC6-C48C795141B2}" srcId="{F62D2EB9-DA06-458C-AC69-E7C5E16784E6}" destId="{4A371A6D-8E2D-4B82-AB19-213BCE2B7902}" srcOrd="0" destOrd="0" parTransId="{5F84A621-F9DF-4D52-A9AB-99D77DF80640}" sibTransId="{D5DB8E90-094E-49A7-B709-5390A6D93C4E}"/>
    <dgm:cxn modelId="{ACA74C1A-D4E6-4B57-9B8D-EAAF4B77E64E}" srcId="{4A371A6D-8E2D-4B82-AB19-213BCE2B7902}" destId="{545D3E29-F04F-4E0A-8C72-2D13552BDAC8}" srcOrd="3" destOrd="0" parTransId="{D4E3BD52-504E-48E0-A1DE-4C32A1C6840B}" sibTransId="{BF39DA9B-71F0-4F09-B0D2-23E2C48F8156}"/>
    <dgm:cxn modelId="{80B1A002-27DE-4256-8B60-A223FDF66934}" type="presOf" srcId="{CB79F531-3233-4F08-8D99-144B90657A11}" destId="{5AD96BD5-2C8D-41D1-9E86-7C50A6B14F69}" srcOrd="0" destOrd="0" presId="urn:microsoft.com/office/officeart/2008/layout/LinedList"/>
    <dgm:cxn modelId="{9A63E3B3-B5A8-4BF6-B23A-2076FA05944F}" type="presOf" srcId="{545D3E29-F04F-4E0A-8C72-2D13552BDAC8}" destId="{8E385345-4717-4831-B201-CEF3B61511B3}" srcOrd="0" destOrd="0" presId="urn:microsoft.com/office/officeart/2008/layout/LinedList"/>
    <dgm:cxn modelId="{894B820D-841C-4833-95E2-05096359D55C}" type="presParOf" srcId="{3FDF40C3-2713-4D63-9EA4-572BBC403ED5}" destId="{3C061640-0EB7-4EAF-A8F9-E0FEC08A47DD}" srcOrd="0" destOrd="0" presId="urn:microsoft.com/office/officeart/2008/layout/LinedList"/>
    <dgm:cxn modelId="{E1C75115-E0A6-4F2E-9E43-F6F78439BA7B}" type="presParOf" srcId="{3FDF40C3-2713-4D63-9EA4-572BBC403ED5}" destId="{5315397E-B47D-4A5E-B7E5-F64917F2EE9D}" srcOrd="1" destOrd="0" presId="urn:microsoft.com/office/officeart/2008/layout/LinedList"/>
    <dgm:cxn modelId="{42E8C6F0-A580-4687-BE17-C3BA2CCFFF3A}" type="presParOf" srcId="{5315397E-B47D-4A5E-B7E5-F64917F2EE9D}" destId="{7200D0E3-025D-4287-891D-8DE48F1181A3}" srcOrd="0" destOrd="0" presId="urn:microsoft.com/office/officeart/2008/layout/LinedList"/>
    <dgm:cxn modelId="{EFE58CC0-A441-4A51-8969-AA6940512891}" type="presParOf" srcId="{5315397E-B47D-4A5E-B7E5-F64917F2EE9D}" destId="{EA02E754-1555-4288-AB94-BBCED3F2D666}" srcOrd="1" destOrd="0" presId="urn:microsoft.com/office/officeart/2008/layout/LinedList"/>
    <dgm:cxn modelId="{FA3B974E-C931-4352-92C5-9490E19165A0}" type="presParOf" srcId="{EA02E754-1555-4288-AB94-BBCED3F2D666}" destId="{68A58810-4D17-4BC0-A6E2-0EA6D1F9F672}" srcOrd="0" destOrd="0" presId="urn:microsoft.com/office/officeart/2008/layout/LinedList"/>
    <dgm:cxn modelId="{56ABAC10-E41F-41FF-908A-3A8F1D6F5F37}" type="presParOf" srcId="{EA02E754-1555-4288-AB94-BBCED3F2D666}" destId="{9AD44F46-867F-4C60-A39C-C6FC773897B8}" srcOrd="1" destOrd="0" presId="urn:microsoft.com/office/officeart/2008/layout/LinedList"/>
    <dgm:cxn modelId="{8EC18575-88AE-4689-8248-121374906CA1}" type="presParOf" srcId="{9AD44F46-867F-4C60-A39C-C6FC773897B8}" destId="{CF4EC020-A958-4D6A-9748-D3DC9B33A871}" srcOrd="0" destOrd="0" presId="urn:microsoft.com/office/officeart/2008/layout/LinedList"/>
    <dgm:cxn modelId="{AB696044-C0EF-404C-91F5-866721F25AE9}" type="presParOf" srcId="{9AD44F46-867F-4C60-A39C-C6FC773897B8}" destId="{6F54F91E-3800-4867-A56C-DE4C72AD5B1F}" srcOrd="1" destOrd="0" presId="urn:microsoft.com/office/officeart/2008/layout/LinedList"/>
    <dgm:cxn modelId="{BFD60808-AA3A-43FE-9979-2A2D084E77E2}" type="presParOf" srcId="{9AD44F46-867F-4C60-A39C-C6FC773897B8}" destId="{EA58554B-A073-475C-A1B6-4FE9D2ED2DFF}" srcOrd="2" destOrd="0" presId="urn:microsoft.com/office/officeart/2008/layout/LinedList"/>
    <dgm:cxn modelId="{D5C02D81-4679-4DE4-ABB7-319F9A4B785B}" type="presParOf" srcId="{EA02E754-1555-4288-AB94-BBCED3F2D666}" destId="{7D484E42-7149-4FC7-A4D1-6BC5DBAE9C70}" srcOrd="2" destOrd="0" presId="urn:microsoft.com/office/officeart/2008/layout/LinedList"/>
    <dgm:cxn modelId="{E638A1ED-2716-4653-BB12-61909F49F674}" type="presParOf" srcId="{EA02E754-1555-4288-AB94-BBCED3F2D666}" destId="{B2438B8C-231B-423D-9230-DB4DD023D624}" srcOrd="3" destOrd="0" presId="urn:microsoft.com/office/officeart/2008/layout/LinedList"/>
    <dgm:cxn modelId="{3885F213-1AAC-4EE4-8315-3CBA7844BE4A}" type="presParOf" srcId="{EA02E754-1555-4288-AB94-BBCED3F2D666}" destId="{A3C0D09C-5B36-4C0B-BBDB-F5F2C7B1A6F0}" srcOrd="4" destOrd="0" presId="urn:microsoft.com/office/officeart/2008/layout/LinedList"/>
    <dgm:cxn modelId="{7974409C-F8E6-402B-9041-38BC3987EC9E}" type="presParOf" srcId="{A3C0D09C-5B36-4C0B-BBDB-F5F2C7B1A6F0}" destId="{D6A8F1F6-E00C-45A4-88FE-AB823A006FA2}" srcOrd="0" destOrd="0" presId="urn:microsoft.com/office/officeart/2008/layout/LinedList"/>
    <dgm:cxn modelId="{AED43264-D78C-4564-8099-CC3DDA16BA02}" type="presParOf" srcId="{A3C0D09C-5B36-4C0B-BBDB-F5F2C7B1A6F0}" destId="{5AD96BD5-2C8D-41D1-9E86-7C50A6B14F69}" srcOrd="1" destOrd="0" presId="urn:microsoft.com/office/officeart/2008/layout/LinedList"/>
    <dgm:cxn modelId="{D7C895C3-3C21-4DB7-98DB-BD99FB6E3203}" type="presParOf" srcId="{A3C0D09C-5B36-4C0B-BBDB-F5F2C7B1A6F0}" destId="{2CDA01B7-6B22-4836-BACD-0A45BD44259B}" srcOrd="2" destOrd="0" presId="urn:microsoft.com/office/officeart/2008/layout/LinedList"/>
    <dgm:cxn modelId="{DC4D905A-383E-47BB-A9C7-FD2C2B94EAC7}" type="presParOf" srcId="{EA02E754-1555-4288-AB94-BBCED3F2D666}" destId="{DBDFBF6B-37C8-4C94-834F-75D59D256BB1}" srcOrd="5" destOrd="0" presId="urn:microsoft.com/office/officeart/2008/layout/LinedList"/>
    <dgm:cxn modelId="{CE2ECEC6-43BF-4F33-B34A-375633120811}" type="presParOf" srcId="{EA02E754-1555-4288-AB94-BBCED3F2D666}" destId="{7BA42D72-0D94-4A16-A0F9-6D0DF0DD98A6}" srcOrd="6" destOrd="0" presId="urn:microsoft.com/office/officeart/2008/layout/LinedList"/>
    <dgm:cxn modelId="{C75953BB-41BA-471B-A695-AB3F0E6AFDEB}" type="presParOf" srcId="{EA02E754-1555-4288-AB94-BBCED3F2D666}" destId="{3B48D08A-80C3-46B8-AFC3-CCD6395B4A01}" srcOrd="7" destOrd="0" presId="urn:microsoft.com/office/officeart/2008/layout/LinedList"/>
    <dgm:cxn modelId="{4BA6D11A-9023-4AD9-84AD-FCECA5E97E51}" type="presParOf" srcId="{3B48D08A-80C3-46B8-AFC3-CCD6395B4A01}" destId="{E80C2B02-8826-4070-B72C-80360BA65797}" srcOrd="0" destOrd="0" presId="urn:microsoft.com/office/officeart/2008/layout/LinedList"/>
    <dgm:cxn modelId="{2C3861C3-52DB-43C0-B1E1-C9F07944B1C0}" type="presParOf" srcId="{3B48D08A-80C3-46B8-AFC3-CCD6395B4A01}" destId="{4B5CDEA5-E3CB-4CDD-B964-F982423974E2}" srcOrd="1" destOrd="0" presId="urn:microsoft.com/office/officeart/2008/layout/LinedList"/>
    <dgm:cxn modelId="{9FB5BC7D-BD3F-41CB-BE7B-3FC905C11A40}" type="presParOf" srcId="{3B48D08A-80C3-46B8-AFC3-CCD6395B4A01}" destId="{7E285BA6-C7D7-4192-A9C9-625C40248B5D}" srcOrd="2" destOrd="0" presId="urn:microsoft.com/office/officeart/2008/layout/LinedList"/>
    <dgm:cxn modelId="{FFCF70F1-3E24-4C8F-968C-DCB20CDD25C2}" type="presParOf" srcId="{EA02E754-1555-4288-AB94-BBCED3F2D666}" destId="{8895CC45-B1F7-4B83-8C37-3E9D6FCA8627}" srcOrd="8" destOrd="0" presId="urn:microsoft.com/office/officeart/2008/layout/LinedList"/>
    <dgm:cxn modelId="{EAA26FE7-1F01-40F2-AFBF-9354DDD90B9A}" type="presParOf" srcId="{EA02E754-1555-4288-AB94-BBCED3F2D666}" destId="{2C61F625-B5D2-45D3-BC5D-62564581DC9B}" srcOrd="9" destOrd="0" presId="urn:microsoft.com/office/officeart/2008/layout/LinedList"/>
    <dgm:cxn modelId="{1D694C69-B896-4B13-A6C9-3A2EB413CDC5}" type="presParOf" srcId="{EA02E754-1555-4288-AB94-BBCED3F2D666}" destId="{3978A3BD-5DF4-4F1A-8981-77DE7F62F658}" srcOrd="10" destOrd="0" presId="urn:microsoft.com/office/officeart/2008/layout/LinedList"/>
    <dgm:cxn modelId="{6AD560E7-A3EF-4598-AA8D-8EEFC0BB5873}" type="presParOf" srcId="{3978A3BD-5DF4-4F1A-8981-77DE7F62F658}" destId="{C7CCE8D6-8CC2-462A-B652-F3586A97E5B2}" srcOrd="0" destOrd="0" presId="urn:microsoft.com/office/officeart/2008/layout/LinedList"/>
    <dgm:cxn modelId="{C0F006AC-F8E8-47B5-9F81-1553FFD45E3E}" type="presParOf" srcId="{3978A3BD-5DF4-4F1A-8981-77DE7F62F658}" destId="{8E385345-4717-4831-B201-CEF3B61511B3}" srcOrd="1" destOrd="0" presId="urn:microsoft.com/office/officeart/2008/layout/LinedList"/>
    <dgm:cxn modelId="{ABB5E902-4631-411A-A3D2-55C37DD83A0F}" type="presParOf" srcId="{3978A3BD-5DF4-4F1A-8981-77DE7F62F658}" destId="{61A5B5D3-E8FB-4382-A83C-810DBA107B7A}" srcOrd="2" destOrd="0" presId="urn:microsoft.com/office/officeart/2008/layout/LinedList"/>
    <dgm:cxn modelId="{409428B0-8711-4773-A74A-EF996126ECA8}" type="presParOf" srcId="{EA02E754-1555-4288-AB94-BBCED3F2D666}" destId="{0ECFDC15-4DD8-4B59-8D01-628F58749A2D}" srcOrd="11" destOrd="0" presId="urn:microsoft.com/office/officeart/2008/layout/LinedList"/>
    <dgm:cxn modelId="{59D2FB7B-235D-476D-996A-BDEC9680E080}" type="presParOf" srcId="{EA02E754-1555-4288-AB94-BBCED3F2D666}" destId="{AF28ECFF-8144-4B58-A783-8F4A6DB4560E}" srcOrd="12" destOrd="0" presId="urn:microsoft.com/office/officeart/2008/layout/LinedList"/>
    <dgm:cxn modelId="{E29A9A01-A6C8-42F4-B5C2-0CDEAB9A2B60}" type="presParOf" srcId="{EA02E754-1555-4288-AB94-BBCED3F2D666}" destId="{62FDA530-5FF0-40CD-B309-E54CB68B7D24}" srcOrd="13" destOrd="0" presId="urn:microsoft.com/office/officeart/2008/layout/LinedList"/>
    <dgm:cxn modelId="{70661BA7-C0EC-4786-8E60-95231FB0994D}" type="presParOf" srcId="{62FDA530-5FF0-40CD-B309-E54CB68B7D24}" destId="{028F348F-CA38-4CFF-B53A-D653299A5802}" srcOrd="0" destOrd="0" presId="urn:microsoft.com/office/officeart/2008/layout/LinedList"/>
    <dgm:cxn modelId="{2C34DA44-D2A5-43B6-8C89-D42FDCE2A212}" type="presParOf" srcId="{62FDA530-5FF0-40CD-B309-E54CB68B7D24}" destId="{F4C8D993-C51B-4937-B5BE-6C5D62C9BAAA}" srcOrd="1" destOrd="0" presId="urn:microsoft.com/office/officeart/2008/layout/LinedList"/>
    <dgm:cxn modelId="{CD81B8BC-D83E-4CDB-929C-73331C64EEF7}" type="presParOf" srcId="{62FDA530-5FF0-40CD-B309-E54CB68B7D24}" destId="{D44D86D6-3FB2-472E-98B5-1A4D693FBF28}" srcOrd="2" destOrd="0" presId="urn:microsoft.com/office/officeart/2008/layout/LinedList"/>
    <dgm:cxn modelId="{D6AD1D96-86C5-43EE-8130-DC9821F1B036}" type="presParOf" srcId="{EA02E754-1555-4288-AB94-BBCED3F2D666}" destId="{7DA2FB5F-D109-439E-8960-5548227D4793}" srcOrd="14" destOrd="0" presId="urn:microsoft.com/office/officeart/2008/layout/LinedList"/>
    <dgm:cxn modelId="{E75663A3-E9F7-4870-BD0B-FA0D7CA4ED5B}" type="presParOf" srcId="{EA02E754-1555-4288-AB94-BBCED3F2D666}" destId="{C767DF02-AF09-4E91-B7A6-0795F138C62C}" srcOrd="15" destOrd="0" presId="urn:microsoft.com/office/officeart/2008/layout/LinedList"/>
    <dgm:cxn modelId="{5826EA93-3B4F-41CB-8CE1-14344F774109}" type="presParOf" srcId="{EA02E754-1555-4288-AB94-BBCED3F2D666}" destId="{42DB5416-AF91-46F8-BA66-3E99C4713553}" srcOrd="16" destOrd="0" presId="urn:microsoft.com/office/officeart/2008/layout/LinedList"/>
    <dgm:cxn modelId="{50FA5E57-2469-4F86-9101-B4D57F21D43F}" type="presParOf" srcId="{42DB5416-AF91-46F8-BA66-3E99C4713553}" destId="{2C51416C-14A6-428B-8CAB-447946B68E23}" srcOrd="0" destOrd="0" presId="urn:microsoft.com/office/officeart/2008/layout/LinedList"/>
    <dgm:cxn modelId="{A1E5E6E6-3232-450A-9AFE-7D75AC86ECC1}" type="presParOf" srcId="{42DB5416-AF91-46F8-BA66-3E99C4713553}" destId="{5F7ACEAC-31B5-444B-9724-A445BCB36B32}" srcOrd="1" destOrd="0" presId="urn:microsoft.com/office/officeart/2008/layout/LinedList"/>
    <dgm:cxn modelId="{D74DB73A-88A9-4FE1-96CC-7367C6F9FD4C}" type="presParOf" srcId="{42DB5416-AF91-46F8-BA66-3E99C4713553}" destId="{D313B185-FD22-4A9B-B240-46FCFBDF54F3}" srcOrd="2" destOrd="0" presId="urn:microsoft.com/office/officeart/2008/layout/LinedList"/>
    <dgm:cxn modelId="{A4D023C4-B0EB-403A-B791-E999ED71E976}" type="presParOf" srcId="{EA02E754-1555-4288-AB94-BBCED3F2D666}" destId="{74520F03-03ED-4D54-B2D5-A0861CDC7567}" srcOrd="17" destOrd="0" presId="urn:microsoft.com/office/officeart/2008/layout/LinedList"/>
    <dgm:cxn modelId="{3F96CA59-C7B6-4EA3-BF14-18039683CDED}" type="presParOf" srcId="{EA02E754-1555-4288-AB94-BBCED3F2D666}" destId="{5D9BE273-B611-446E-BB29-8E8388CD5AF8}" srcOrd="18" destOrd="0" presId="urn:microsoft.com/office/officeart/2008/layout/Lined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34B10E4-C837-4D5B-AE26-7A6E5A5633D3}" type="doc">
      <dgm:prSet loTypeId="urn:microsoft.com/office/officeart/2005/8/layout/hChevron3" loCatId="process" qsTypeId="urn:microsoft.com/office/officeart/2005/8/quickstyle/simple1" qsCatId="simple" csTypeId="urn:microsoft.com/office/officeart/2005/8/colors/accent1_2" csCatId="accent1" phldr="1"/>
      <dgm:spPr/>
    </dgm:pt>
    <dgm:pt modelId="{ABDDC4ED-4984-411B-9D70-BC77648C73AF}">
      <dgm:prSet phldrT="[Texto]"/>
      <dgm:spPr>
        <a:solidFill>
          <a:schemeClr val="tx2">
            <a:lumMod val="75000"/>
          </a:schemeClr>
        </a:solidFill>
      </dgm:spPr>
      <dgm:t>
        <a:bodyPr/>
        <a:lstStyle/>
        <a:p>
          <a:r>
            <a:rPr lang="es-ES"/>
            <a:t>Adquisición</a:t>
          </a:r>
        </a:p>
      </dgm:t>
    </dgm:pt>
    <dgm:pt modelId="{0E9B8EF1-C400-4311-93C3-83D19311F9D5}" type="parTrans" cxnId="{A0732AD2-A855-43FC-AD69-7FB1BD87AF08}">
      <dgm:prSet/>
      <dgm:spPr/>
      <dgm:t>
        <a:bodyPr/>
        <a:lstStyle/>
        <a:p>
          <a:endParaRPr lang="es-ES"/>
        </a:p>
      </dgm:t>
    </dgm:pt>
    <dgm:pt modelId="{702EA0E8-ACDE-49BF-AAB1-21A7132A1105}" type="sibTrans" cxnId="{A0732AD2-A855-43FC-AD69-7FB1BD87AF08}">
      <dgm:prSet/>
      <dgm:spPr/>
      <dgm:t>
        <a:bodyPr/>
        <a:lstStyle/>
        <a:p>
          <a:endParaRPr lang="es-ES"/>
        </a:p>
      </dgm:t>
    </dgm:pt>
    <dgm:pt modelId="{1ED4795A-C664-402D-9EEA-3C3C45127091}">
      <dgm:prSet phldrT="[Texto]"/>
      <dgm:spPr>
        <a:solidFill>
          <a:srgbClr val="00B050"/>
        </a:solidFill>
      </dgm:spPr>
      <dgm:t>
        <a:bodyPr/>
        <a:lstStyle/>
        <a:p>
          <a:r>
            <a:rPr lang="es-ES"/>
            <a:t>Reporte</a:t>
          </a:r>
        </a:p>
      </dgm:t>
    </dgm:pt>
    <dgm:pt modelId="{5CCDC0A1-4822-4697-8AA5-EC8216E64536}" type="parTrans" cxnId="{5A562F29-8108-45BE-9DE5-DFF9E8AAF5A3}">
      <dgm:prSet/>
      <dgm:spPr/>
      <dgm:t>
        <a:bodyPr/>
        <a:lstStyle/>
        <a:p>
          <a:endParaRPr lang="es-ES"/>
        </a:p>
      </dgm:t>
    </dgm:pt>
    <dgm:pt modelId="{E8DC5167-F214-4A30-9698-D920ACB88D52}" type="sibTrans" cxnId="{5A562F29-8108-45BE-9DE5-DFF9E8AAF5A3}">
      <dgm:prSet/>
      <dgm:spPr/>
      <dgm:t>
        <a:bodyPr/>
        <a:lstStyle/>
        <a:p>
          <a:endParaRPr lang="es-ES"/>
        </a:p>
      </dgm:t>
    </dgm:pt>
    <dgm:pt modelId="{83C12DED-360F-42E4-A83C-245BF7BA090F}">
      <dgm:prSet phldrT="[Texto]"/>
      <dgm:spPr>
        <a:solidFill>
          <a:schemeClr val="accent2">
            <a:lumMod val="75000"/>
          </a:schemeClr>
        </a:solidFill>
      </dgm:spPr>
      <dgm:t>
        <a:bodyPr/>
        <a:lstStyle/>
        <a:p>
          <a:r>
            <a:rPr lang="es-ES"/>
            <a:t>Actuación</a:t>
          </a:r>
        </a:p>
      </dgm:t>
    </dgm:pt>
    <dgm:pt modelId="{A9CD0DB1-F88A-4305-B57B-76E5E66F7F1B}" type="parTrans" cxnId="{7E4BC9D1-B7CF-40F2-8560-0CBBD7121447}">
      <dgm:prSet/>
      <dgm:spPr/>
      <dgm:t>
        <a:bodyPr/>
        <a:lstStyle/>
        <a:p>
          <a:endParaRPr lang="es-ES"/>
        </a:p>
      </dgm:t>
    </dgm:pt>
    <dgm:pt modelId="{19FEAB23-067B-4BB9-B41D-FD991E2ABF9B}" type="sibTrans" cxnId="{7E4BC9D1-B7CF-40F2-8560-0CBBD7121447}">
      <dgm:prSet/>
      <dgm:spPr/>
      <dgm:t>
        <a:bodyPr/>
        <a:lstStyle/>
        <a:p>
          <a:endParaRPr lang="es-ES"/>
        </a:p>
      </dgm:t>
    </dgm:pt>
    <dgm:pt modelId="{D8D8FDE5-7924-4F6B-8517-85E671CA8F74}">
      <dgm:prSet phldrT="[Texto]"/>
      <dgm:spPr>
        <a:solidFill>
          <a:schemeClr val="accent4">
            <a:lumMod val="75000"/>
          </a:schemeClr>
        </a:solidFill>
      </dgm:spPr>
      <dgm:t>
        <a:bodyPr/>
        <a:lstStyle/>
        <a:p>
          <a:r>
            <a:rPr lang="es-ES"/>
            <a:t>Preparación</a:t>
          </a:r>
        </a:p>
      </dgm:t>
    </dgm:pt>
    <dgm:pt modelId="{BFA7875B-0929-4D1D-BA70-86444A6AF34B}" type="parTrans" cxnId="{A4B3D152-D9F3-4FCD-AEB3-95D0C2688B00}">
      <dgm:prSet/>
      <dgm:spPr/>
      <dgm:t>
        <a:bodyPr/>
        <a:lstStyle/>
        <a:p>
          <a:endParaRPr lang="es-ES"/>
        </a:p>
      </dgm:t>
    </dgm:pt>
    <dgm:pt modelId="{788A96DE-4A75-427C-8F43-FD11BD90EC2D}" type="sibTrans" cxnId="{A4B3D152-D9F3-4FCD-AEB3-95D0C2688B00}">
      <dgm:prSet/>
      <dgm:spPr/>
      <dgm:t>
        <a:bodyPr/>
        <a:lstStyle/>
        <a:p>
          <a:endParaRPr lang="es-ES"/>
        </a:p>
      </dgm:t>
    </dgm:pt>
    <dgm:pt modelId="{C3BA1DC5-D708-4E56-B646-5B2C362EA5FC}">
      <dgm:prSet phldrT="[Texto]"/>
      <dgm:spPr>
        <a:solidFill>
          <a:schemeClr val="accent1">
            <a:lumMod val="75000"/>
          </a:schemeClr>
        </a:solidFill>
      </dgm:spPr>
      <dgm:t>
        <a:bodyPr/>
        <a:lstStyle/>
        <a:p>
          <a:r>
            <a:rPr lang="es-ES"/>
            <a:t>Análisis</a:t>
          </a:r>
        </a:p>
      </dgm:t>
    </dgm:pt>
    <dgm:pt modelId="{F2CD97B0-B26C-4B06-B3BD-E11869BC14AC}" type="parTrans" cxnId="{85AC7B86-15EA-48D0-83E3-45655A8EE866}">
      <dgm:prSet/>
      <dgm:spPr/>
      <dgm:t>
        <a:bodyPr/>
        <a:lstStyle/>
        <a:p>
          <a:endParaRPr lang="es-ES"/>
        </a:p>
      </dgm:t>
    </dgm:pt>
    <dgm:pt modelId="{908967AB-8CE5-446A-B5C3-2C1FC821BDC7}" type="sibTrans" cxnId="{85AC7B86-15EA-48D0-83E3-45655A8EE866}">
      <dgm:prSet/>
      <dgm:spPr/>
      <dgm:t>
        <a:bodyPr/>
        <a:lstStyle/>
        <a:p>
          <a:endParaRPr lang="es-ES"/>
        </a:p>
      </dgm:t>
    </dgm:pt>
    <dgm:pt modelId="{4BE04914-D998-432F-8A24-1054E1DEF8B2}" type="pres">
      <dgm:prSet presAssocID="{F34B10E4-C837-4D5B-AE26-7A6E5A5633D3}" presName="Name0" presStyleCnt="0">
        <dgm:presLayoutVars>
          <dgm:dir/>
          <dgm:resizeHandles val="exact"/>
        </dgm:presLayoutVars>
      </dgm:prSet>
      <dgm:spPr/>
    </dgm:pt>
    <dgm:pt modelId="{C9A6CE7D-68E1-46A4-82EF-52543325D544}" type="pres">
      <dgm:prSet presAssocID="{ABDDC4ED-4984-411B-9D70-BC77648C73AF}" presName="parTxOnly" presStyleLbl="node1" presStyleIdx="0" presStyleCnt="5">
        <dgm:presLayoutVars>
          <dgm:bulletEnabled val="1"/>
        </dgm:presLayoutVars>
      </dgm:prSet>
      <dgm:spPr/>
    </dgm:pt>
    <dgm:pt modelId="{9B2CA5F8-DE6B-4954-A377-EFC0E22F33B1}" type="pres">
      <dgm:prSet presAssocID="{702EA0E8-ACDE-49BF-AAB1-21A7132A1105}" presName="parSpace" presStyleCnt="0"/>
      <dgm:spPr/>
    </dgm:pt>
    <dgm:pt modelId="{B161DECA-EB9D-47DA-B92B-066E76CFBFA7}" type="pres">
      <dgm:prSet presAssocID="{D8D8FDE5-7924-4F6B-8517-85E671CA8F74}" presName="parTxOnly" presStyleLbl="node1" presStyleIdx="1" presStyleCnt="5">
        <dgm:presLayoutVars>
          <dgm:bulletEnabled val="1"/>
        </dgm:presLayoutVars>
      </dgm:prSet>
      <dgm:spPr/>
    </dgm:pt>
    <dgm:pt modelId="{55DEF948-EAA1-413C-87DD-DBBB4A29126A}" type="pres">
      <dgm:prSet presAssocID="{788A96DE-4A75-427C-8F43-FD11BD90EC2D}" presName="parSpace" presStyleCnt="0"/>
      <dgm:spPr/>
    </dgm:pt>
    <dgm:pt modelId="{D29767E9-F7F7-4155-8984-1129577E7ABA}" type="pres">
      <dgm:prSet presAssocID="{C3BA1DC5-D708-4E56-B646-5B2C362EA5FC}" presName="parTxOnly" presStyleLbl="node1" presStyleIdx="2" presStyleCnt="5">
        <dgm:presLayoutVars>
          <dgm:bulletEnabled val="1"/>
        </dgm:presLayoutVars>
      </dgm:prSet>
      <dgm:spPr/>
      <dgm:t>
        <a:bodyPr/>
        <a:lstStyle/>
        <a:p>
          <a:endParaRPr lang="es-ES"/>
        </a:p>
      </dgm:t>
    </dgm:pt>
    <dgm:pt modelId="{76A0AE4E-9538-4BC5-931E-050E96304AE3}" type="pres">
      <dgm:prSet presAssocID="{908967AB-8CE5-446A-B5C3-2C1FC821BDC7}" presName="parSpace" presStyleCnt="0"/>
      <dgm:spPr/>
    </dgm:pt>
    <dgm:pt modelId="{BE0A8D0E-AF66-424D-8C66-E26C14A8DCA4}" type="pres">
      <dgm:prSet presAssocID="{1ED4795A-C664-402D-9EEA-3C3C45127091}" presName="parTxOnly" presStyleLbl="node1" presStyleIdx="3" presStyleCnt="5">
        <dgm:presLayoutVars>
          <dgm:bulletEnabled val="1"/>
        </dgm:presLayoutVars>
      </dgm:prSet>
      <dgm:spPr/>
    </dgm:pt>
    <dgm:pt modelId="{12D455C8-A370-4FB6-98B6-0396B9100E5C}" type="pres">
      <dgm:prSet presAssocID="{E8DC5167-F214-4A30-9698-D920ACB88D52}" presName="parSpace" presStyleCnt="0"/>
      <dgm:spPr/>
    </dgm:pt>
    <dgm:pt modelId="{CBCB8CDE-7169-417B-AC33-5CF8C847C367}" type="pres">
      <dgm:prSet presAssocID="{83C12DED-360F-42E4-A83C-245BF7BA090F}" presName="parTxOnly" presStyleLbl="node1" presStyleIdx="4" presStyleCnt="5">
        <dgm:presLayoutVars>
          <dgm:bulletEnabled val="1"/>
        </dgm:presLayoutVars>
      </dgm:prSet>
      <dgm:spPr/>
    </dgm:pt>
  </dgm:ptLst>
  <dgm:cxnLst>
    <dgm:cxn modelId="{EDA1FCFB-7E36-4E0F-90ED-78BD833151C9}" type="presOf" srcId="{F34B10E4-C837-4D5B-AE26-7A6E5A5633D3}" destId="{4BE04914-D998-432F-8A24-1054E1DEF8B2}" srcOrd="0" destOrd="0" presId="urn:microsoft.com/office/officeart/2005/8/layout/hChevron3"/>
    <dgm:cxn modelId="{5A562F29-8108-45BE-9DE5-DFF9E8AAF5A3}" srcId="{F34B10E4-C837-4D5B-AE26-7A6E5A5633D3}" destId="{1ED4795A-C664-402D-9EEA-3C3C45127091}" srcOrd="3" destOrd="0" parTransId="{5CCDC0A1-4822-4697-8AA5-EC8216E64536}" sibTransId="{E8DC5167-F214-4A30-9698-D920ACB88D52}"/>
    <dgm:cxn modelId="{7E4BC9D1-B7CF-40F2-8560-0CBBD7121447}" srcId="{F34B10E4-C837-4D5B-AE26-7A6E5A5633D3}" destId="{83C12DED-360F-42E4-A83C-245BF7BA090F}" srcOrd="4" destOrd="0" parTransId="{A9CD0DB1-F88A-4305-B57B-76E5E66F7F1B}" sibTransId="{19FEAB23-067B-4BB9-B41D-FD991E2ABF9B}"/>
    <dgm:cxn modelId="{A4B3D152-D9F3-4FCD-AEB3-95D0C2688B00}" srcId="{F34B10E4-C837-4D5B-AE26-7A6E5A5633D3}" destId="{D8D8FDE5-7924-4F6B-8517-85E671CA8F74}" srcOrd="1" destOrd="0" parTransId="{BFA7875B-0929-4D1D-BA70-86444A6AF34B}" sibTransId="{788A96DE-4A75-427C-8F43-FD11BD90EC2D}"/>
    <dgm:cxn modelId="{61171436-BE1F-42E5-8FB8-4CF149CD7ACB}" type="presOf" srcId="{D8D8FDE5-7924-4F6B-8517-85E671CA8F74}" destId="{B161DECA-EB9D-47DA-B92B-066E76CFBFA7}" srcOrd="0" destOrd="0" presId="urn:microsoft.com/office/officeart/2005/8/layout/hChevron3"/>
    <dgm:cxn modelId="{2548EBC5-225E-4F5A-9DD6-B026433883BE}" type="presOf" srcId="{ABDDC4ED-4984-411B-9D70-BC77648C73AF}" destId="{C9A6CE7D-68E1-46A4-82EF-52543325D544}" srcOrd="0" destOrd="0" presId="urn:microsoft.com/office/officeart/2005/8/layout/hChevron3"/>
    <dgm:cxn modelId="{ADE96EDD-222E-479D-879D-F3378D77CA9B}" type="presOf" srcId="{1ED4795A-C664-402D-9EEA-3C3C45127091}" destId="{BE0A8D0E-AF66-424D-8C66-E26C14A8DCA4}" srcOrd="0" destOrd="0" presId="urn:microsoft.com/office/officeart/2005/8/layout/hChevron3"/>
    <dgm:cxn modelId="{8D39B6AA-0C37-4CBA-A100-D5DA0F27F9BC}" type="presOf" srcId="{C3BA1DC5-D708-4E56-B646-5B2C362EA5FC}" destId="{D29767E9-F7F7-4155-8984-1129577E7ABA}" srcOrd="0" destOrd="0" presId="urn:microsoft.com/office/officeart/2005/8/layout/hChevron3"/>
    <dgm:cxn modelId="{85AC7B86-15EA-48D0-83E3-45655A8EE866}" srcId="{F34B10E4-C837-4D5B-AE26-7A6E5A5633D3}" destId="{C3BA1DC5-D708-4E56-B646-5B2C362EA5FC}" srcOrd="2" destOrd="0" parTransId="{F2CD97B0-B26C-4B06-B3BD-E11869BC14AC}" sibTransId="{908967AB-8CE5-446A-B5C3-2C1FC821BDC7}"/>
    <dgm:cxn modelId="{A0732AD2-A855-43FC-AD69-7FB1BD87AF08}" srcId="{F34B10E4-C837-4D5B-AE26-7A6E5A5633D3}" destId="{ABDDC4ED-4984-411B-9D70-BC77648C73AF}" srcOrd="0" destOrd="0" parTransId="{0E9B8EF1-C400-4311-93C3-83D19311F9D5}" sibTransId="{702EA0E8-ACDE-49BF-AAB1-21A7132A1105}"/>
    <dgm:cxn modelId="{E3045B55-DD7B-4D83-A55A-BA9A97940E98}" type="presOf" srcId="{83C12DED-360F-42E4-A83C-245BF7BA090F}" destId="{CBCB8CDE-7169-417B-AC33-5CF8C847C367}" srcOrd="0" destOrd="0" presId="urn:microsoft.com/office/officeart/2005/8/layout/hChevron3"/>
    <dgm:cxn modelId="{05CCE442-FA32-4495-9043-DF89373F555C}" type="presParOf" srcId="{4BE04914-D998-432F-8A24-1054E1DEF8B2}" destId="{C9A6CE7D-68E1-46A4-82EF-52543325D544}" srcOrd="0" destOrd="0" presId="urn:microsoft.com/office/officeart/2005/8/layout/hChevron3"/>
    <dgm:cxn modelId="{E4ACB7A1-0B97-4C10-9B3B-A8089886B380}" type="presParOf" srcId="{4BE04914-D998-432F-8A24-1054E1DEF8B2}" destId="{9B2CA5F8-DE6B-4954-A377-EFC0E22F33B1}" srcOrd="1" destOrd="0" presId="urn:microsoft.com/office/officeart/2005/8/layout/hChevron3"/>
    <dgm:cxn modelId="{220A767E-8749-4F3E-B48F-75F843A8399D}" type="presParOf" srcId="{4BE04914-D998-432F-8A24-1054E1DEF8B2}" destId="{B161DECA-EB9D-47DA-B92B-066E76CFBFA7}" srcOrd="2" destOrd="0" presId="urn:microsoft.com/office/officeart/2005/8/layout/hChevron3"/>
    <dgm:cxn modelId="{8A5164BB-BEFA-4164-B846-D9D89000F174}" type="presParOf" srcId="{4BE04914-D998-432F-8A24-1054E1DEF8B2}" destId="{55DEF948-EAA1-413C-87DD-DBBB4A29126A}" srcOrd="3" destOrd="0" presId="urn:microsoft.com/office/officeart/2005/8/layout/hChevron3"/>
    <dgm:cxn modelId="{E99349F1-D3AE-4A0C-83D9-EEED333C0F68}" type="presParOf" srcId="{4BE04914-D998-432F-8A24-1054E1DEF8B2}" destId="{D29767E9-F7F7-4155-8984-1129577E7ABA}" srcOrd="4" destOrd="0" presId="urn:microsoft.com/office/officeart/2005/8/layout/hChevron3"/>
    <dgm:cxn modelId="{A6525C0D-738B-40C5-BF0A-04B9ACF45788}" type="presParOf" srcId="{4BE04914-D998-432F-8A24-1054E1DEF8B2}" destId="{76A0AE4E-9538-4BC5-931E-050E96304AE3}" srcOrd="5" destOrd="0" presId="urn:microsoft.com/office/officeart/2005/8/layout/hChevron3"/>
    <dgm:cxn modelId="{09C865E1-EF24-4C31-B658-30FC1E98A787}" type="presParOf" srcId="{4BE04914-D998-432F-8A24-1054E1DEF8B2}" destId="{BE0A8D0E-AF66-424D-8C66-E26C14A8DCA4}" srcOrd="6" destOrd="0" presId="urn:microsoft.com/office/officeart/2005/8/layout/hChevron3"/>
    <dgm:cxn modelId="{723C3E0B-503F-4F67-A337-5D42CDAFA80B}" type="presParOf" srcId="{4BE04914-D998-432F-8A24-1054E1DEF8B2}" destId="{12D455C8-A370-4FB6-98B6-0396B9100E5C}" srcOrd="7" destOrd="0" presId="urn:microsoft.com/office/officeart/2005/8/layout/hChevron3"/>
    <dgm:cxn modelId="{789BD0B9-9C98-469E-B60C-5000A69D8E6B}" type="presParOf" srcId="{4BE04914-D998-432F-8A24-1054E1DEF8B2}" destId="{CBCB8CDE-7169-417B-AC33-5CF8C847C367}"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1D2FB4-CF18-4389-B371-3B5952FE7BF4}">
      <dsp:nvSpPr>
        <dsp:cNvPr id="0" name=""/>
        <dsp:cNvSpPr/>
      </dsp:nvSpPr>
      <dsp:spPr>
        <a:xfrm>
          <a:off x="4746" y="1149547"/>
          <a:ext cx="1418565" cy="851139"/>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Source</a:t>
          </a:r>
        </a:p>
      </dsp:txBody>
      <dsp:txXfrm>
        <a:off x="29675" y="1174476"/>
        <a:ext cx="1368707" cy="801281"/>
      </dsp:txXfrm>
    </dsp:sp>
    <dsp:sp modelId="{F62BA57E-B51D-45EE-9EFB-D6F0362418B6}">
      <dsp:nvSpPr>
        <dsp:cNvPr id="0" name=""/>
        <dsp:cNvSpPr/>
      </dsp:nvSpPr>
      <dsp:spPr>
        <a:xfrm>
          <a:off x="1565167" y="1399215"/>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ES" sz="1500" kern="1200"/>
        </a:p>
      </dsp:txBody>
      <dsp:txXfrm>
        <a:off x="1565167" y="1469576"/>
        <a:ext cx="210515" cy="211082"/>
      </dsp:txXfrm>
    </dsp:sp>
    <dsp:sp modelId="{AD9DCFEC-7BB5-48DA-B5D8-65DC479083AB}">
      <dsp:nvSpPr>
        <dsp:cNvPr id="0" name=""/>
        <dsp:cNvSpPr/>
      </dsp:nvSpPr>
      <dsp:spPr>
        <a:xfrm>
          <a:off x="1990737" y="1149547"/>
          <a:ext cx="1418565" cy="851139"/>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ETL</a:t>
          </a:r>
        </a:p>
      </dsp:txBody>
      <dsp:txXfrm>
        <a:off x="2015666" y="1174476"/>
        <a:ext cx="1368707" cy="801281"/>
      </dsp:txXfrm>
    </dsp:sp>
    <dsp:sp modelId="{53C6901E-B7A6-4E13-A6FE-38A2CD64ED90}">
      <dsp:nvSpPr>
        <dsp:cNvPr id="0" name=""/>
        <dsp:cNvSpPr/>
      </dsp:nvSpPr>
      <dsp:spPr>
        <a:xfrm>
          <a:off x="3551159" y="1399215"/>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ES" sz="1500" kern="1200"/>
        </a:p>
      </dsp:txBody>
      <dsp:txXfrm>
        <a:off x="3551159" y="1469576"/>
        <a:ext cx="210515" cy="211082"/>
      </dsp:txXfrm>
    </dsp:sp>
    <dsp:sp modelId="{EC4909A4-87D0-48EB-9C3E-1863FDC504F1}">
      <dsp:nvSpPr>
        <dsp:cNvPr id="0" name=""/>
        <dsp:cNvSpPr/>
      </dsp:nvSpPr>
      <dsp:spPr>
        <a:xfrm>
          <a:off x="3976728" y="1149547"/>
          <a:ext cx="1418565" cy="851139"/>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Data Warehouse</a:t>
          </a:r>
        </a:p>
      </dsp:txBody>
      <dsp:txXfrm>
        <a:off x="4001657" y="1174476"/>
        <a:ext cx="1368707" cy="8012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043A8D-62FF-476E-88E7-C4EB830E798E}">
      <dsp:nvSpPr>
        <dsp:cNvPr id="0" name=""/>
        <dsp:cNvSpPr/>
      </dsp:nvSpPr>
      <dsp:spPr>
        <a:xfrm>
          <a:off x="2217585" y="1260484"/>
          <a:ext cx="945070" cy="945070"/>
        </a:xfrm>
        <a:prstGeom prst="round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63500" rIns="63500" bIns="63500" numCol="1" spcCol="1270" anchor="ctr" anchorCtr="0">
          <a:noAutofit/>
        </a:bodyPr>
        <a:lstStyle/>
        <a:p>
          <a:pPr lvl="0" algn="ctr" defTabSz="1111250">
            <a:lnSpc>
              <a:spcPct val="90000"/>
            </a:lnSpc>
            <a:spcBef>
              <a:spcPct val="0"/>
            </a:spcBef>
            <a:spcAft>
              <a:spcPct val="35000"/>
            </a:spcAft>
          </a:pPr>
          <a:r>
            <a:rPr lang="es-ES" sz="2500" kern="1200"/>
            <a:t>Big Data</a:t>
          </a:r>
        </a:p>
      </dsp:txBody>
      <dsp:txXfrm>
        <a:off x="2263720" y="1306619"/>
        <a:ext cx="852800" cy="852800"/>
      </dsp:txXfrm>
    </dsp:sp>
    <dsp:sp modelId="{BE5BA72C-B90E-45BA-9C6E-84B745AFA030}">
      <dsp:nvSpPr>
        <dsp:cNvPr id="0" name=""/>
        <dsp:cNvSpPr/>
      </dsp:nvSpPr>
      <dsp:spPr>
        <a:xfrm rot="16229481">
          <a:off x="2443302" y="1007453"/>
          <a:ext cx="506081" cy="0"/>
        </a:xfrm>
        <a:custGeom>
          <a:avLst/>
          <a:gdLst/>
          <a:ahLst/>
          <a:cxnLst/>
          <a:rect l="0" t="0" r="0" b="0"/>
          <a:pathLst>
            <a:path>
              <a:moveTo>
                <a:pt x="0" y="0"/>
              </a:moveTo>
              <a:lnTo>
                <a:pt x="5060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E5DEF7-4CF0-4A72-8804-6FA0AA10850D}">
      <dsp:nvSpPr>
        <dsp:cNvPr id="0" name=""/>
        <dsp:cNvSpPr/>
      </dsp:nvSpPr>
      <dsp:spPr>
        <a:xfrm>
          <a:off x="2181651" y="232775"/>
          <a:ext cx="1038196" cy="521646"/>
        </a:xfrm>
        <a:prstGeom prst="round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es-ES" sz="1700" kern="1200"/>
            <a:t>Maquinas</a:t>
          </a:r>
        </a:p>
      </dsp:txBody>
      <dsp:txXfrm>
        <a:off x="2207116" y="258240"/>
        <a:ext cx="987266" cy="470716"/>
      </dsp:txXfrm>
    </dsp:sp>
    <dsp:sp modelId="{6D09CA4D-F62B-4354-B3C4-FE2FF8994702}">
      <dsp:nvSpPr>
        <dsp:cNvPr id="0" name=""/>
        <dsp:cNvSpPr/>
      </dsp:nvSpPr>
      <dsp:spPr>
        <a:xfrm rot="2190505">
          <a:off x="3106067" y="2254353"/>
          <a:ext cx="576757" cy="0"/>
        </a:xfrm>
        <a:custGeom>
          <a:avLst/>
          <a:gdLst/>
          <a:ahLst/>
          <a:cxnLst/>
          <a:rect l="0" t="0" r="0" b="0"/>
          <a:pathLst>
            <a:path>
              <a:moveTo>
                <a:pt x="0" y="0"/>
              </a:moveTo>
              <a:lnTo>
                <a:pt x="57675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C604D7-3E79-4F8A-A1EA-7375FCE104F5}">
      <dsp:nvSpPr>
        <dsp:cNvPr id="0" name=""/>
        <dsp:cNvSpPr/>
      </dsp:nvSpPr>
      <dsp:spPr>
        <a:xfrm>
          <a:off x="3412851" y="2425921"/>
          <a:ext cx="1090840" cy="491538"/>
        </a:xfrm>
        <a:prstGeom prst="round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s-ES" sz="1200" kern="1200"/>
            <a:t>Organizacioines</a:t>
          </a:r>
        </a:p>
      </dsp:txBody>
      <dsp:txXfrm>
        <a:off x="3436846" y="2449916"/>
        <a:ext cx="1042850" cy="443548"/>
      </dsp:txXfrm>
    </dsp:sp>
    <dsp:sp modelId="{02F1472F-74BF-4CC2-9251-E0398F12ED9B}">
      <dsp:nvSpPr>
        <dsp:cNvPr id="0" name=""/>
        <dsp:cNvSpPr/>
      </dsp:nvSpPr>
      <dsp:spPr>
        <a:xfrm rot="8581637">
          <a:off x="1709683" y="2258555"/>
          <a:ext cx="564673" cy="0"/>
        </a:xfrm>
        <a:custGeom>
          <a:avLst/>
          <a:gdLst/>
          <a:ahLst/>
          <a:cxnLst/>
          <a:rect l="0" t="0" r="0" b="0"/>
          <a:pathLst>
            <a:path>
              <a:moveTo>
                <a:pt x="0" y="0"/>
              </a:moveTo>
              <a:lnTo>
                <a:pt x="56467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DAD78-21EF-4B29-8C0A-5C6FDD3341B9}">
      <dsp:nvSpPr>
        <dsp:cNvPr id="0" name=""/>
        <dsp:cNvSpPr/>
      </dsp:nvSpPr>
      <dsp:spPr>
        <a:xfrm>
          <a:off x="896347" y="2428362"/>
          <a:ext cx="1093759" cy="486656"/>
        </a:xfrm>
        <a:prstGeom prst="round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es-ES" sz="2000" kern="1200"/>
            <a:t>Personas</a:t>
          </a:r>
        </a:p>
      </dsp:txBody>
      <dsp:txXfrm>
        <a:off x="920104" y="2452119"/>
        <a:ext cx="1046245" cy="4391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061640-0EB7-4EAF-A8F9-E0FEC08A47DD}">
      <dsp:nvSpPr>
        <dsp:cNvPr id="0" name=""/>
        <dsp:cNvSpPr/>
      </dsp:nvSpPr>
      <dsp:spPr>
        <a:xfrm>
          <a:off x="0" y="0"/>
          <a:ext cx="5400039" cy="0"/>
        </a:xfrm>
        <a:prstGeom prst="line">
          <a:avLst/>
        </a:prstGeom>
        <a:solidFill>
          <a:schemeClr val="dk2">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7200D0E3-025D-4287-891D-8DE48F1181A3}">
      <dsp:nvSpPr>
        <dsp:cNvPr id="0" name=""/>
        <dsp:cNvSpPr/>
      </dsp:nvSpPr>
      <dsp:spPr>
        <a:xfrm>
          <a:off x="0" y="0"/>
          <a:ext cx="1080008" cy="3150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9540" tIns="129540" rIns="129540" bIns="129540" numCol="1" spcCol="1270" anchor="t" anchorCtr="0">
          <a:noAutofit/>
        </a:bodyPr>
        <a:lstStyle/>
        <a:p>
          <a:pPr lvl="0" algn="l" defTabSz="1511300">
            <a:lnSpc>
              <a:spcPct val="90000"/>
            </a:lnSpc>
            <a:spcBef>
              <a:spcPct val="0"/>
            </a:spcBef>
            <a:spcAft>
              <a:spcPct val="35000"/>
            </a:spcAft>
          </a:pPr>
          <a:r>
            <a:rPr lang="es-ES" sz="3400" kern="1200"/>
            <a:t>Big Data</a:t>
          </a:r>
        </a:p>
      </dsp:txBody>
      <dsp:txXfrm>
        <a:off x="0" y="0"/>
        <a:ext cx="1080008" cy="3150235"/>
      </dsp:txXfrm>
    </dsp:sp>
    <dsp:sp modelId="{6F54F91E-3800-4867-A56C-DE4C72AD5B1F}">
      <dsp:nvSpPr>
        <dsp:cNvPr id="0" name=""/>
        <dsp:cNvSpPr/>
      </dsp:nvSpPr>
      <dsp:spPr>
        <a:xfrm>
          <a:off x="1161008" y="24803"/>
          <a:ext cx="4239031" cy="4960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t" anchorCtr="0">
          <a:noAutofit/>
        </a:bodyPr>
        <a:lstStyle/>
        <a:p>
          <a:pPr lvl="0" algn="l" defTabSz="977900">
            <a:lnSpc>
              <a:spcPct val="90000"/>
            </a:lnSpc>
            <a:spcBef>
              <a:spcPct val="0"/>
            </a:spcBef>
            <a:spcAft>
              <a:spcPct val="35000"/>
            </a:spcAft>
          </a:pPr>
          <a:r>
            <a:rPr lang="es-ES" sz="2200" kern="1200"/>
            <a:t>Volumen</a:t>
          </a:r>
        </a:p>
      </dsp:txBody>
      <dsp:txXfrm>
        <a:off x="1161008" y="24803"/>
        <a:ext cx="4239031" cy="496069"/>
      </dsp:txXfrm>
    </dsp:sp>
    <dsp:sp modelId="{7D484E42-7149-4FC7-A4D1-6BC5DBAE9C70}">
      <dsp:nvSpPr>
        <dsp:cNvPr id="0" name=""/>
        <dsp:cNvSpPr/>
      </dsp:nvSpPr>
      <dsp:spPr>
        <a:xfrm>
          <a:off x="1080008" y="520873"/>
          <a:ext cx="4320032" cy="0"/>
        </a:xfrm>
        <a:prstGeom prst="line">
          <a:avLst/>
        </a:prstGeom>
        <a:solidFill>
          <a:schemeClr val="dk2">
            <a:hueOff val="0"/>
            <a:satOff val="0"/>
            <a:lumOff val="0"/>
            <a:alphaOff val="0"/>
          </a:schemeClr>
        </a:solidFill>
        <a:ln w="12700" cap="flat" cmpd="sng" algn="ctr">
          <a:solidFill>
            <a:schemeClr val="dk2">
              <a:tint val="50000"/>
              <a:hueOff val="0"/>
              <a:satOff val="0"/>
              <a:lumOff val="0"/>
              <a:alphaOff val="0"/>
            </a:schemeClr>
          </a:solidFill>
          <a:prstDash val="solid"/>
          <a:miter lim="800000"/>
        </a:ln>
        <a:effectLst/>
        <a:sp3d z="127000" prstMaterial="matte"/>
      </dsp:spPr>
      <dsp:style>
        <a:lnRef idx="2">
          <a:scrgbClr r="0" g="0" b="0"/>
        </a:lnRef>
        <a:fillRef idx="1">
          <a:scrgbClr r="0" g="0" b="0"/>
        </a:fillRef>
        <a:effectRef idx="0">
          <a:scrgbClr r="0" g="0" b="0"/>
        </a:effectRef>
        <a:fontRef idx="minor"/>
      </dsp:style>
    </dsp:sp>
    <dsp:sp modelId="{5AD96BD5-2C8D-41D1-9E86-7C50A6B14F69}">
      <dsp:nvSpPr>
        <dsp:cNvPr id="0" name=""/>
        <dsp:cNvSpPr/>
      </dsp:nvSpPr>
      <dsp:spPr>
        <a:xfrm>
          <a:off x="1161008" y="545676"/>
          <a:ext cx="4239031" cy="4960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t" anchorCtr="0">
          <a:noAutofit/>
        </a:bodyPr>
        <a:lstStyle/>
        <a:p>
          <a:pPr lvl="0" algn="l" defTabSz="977900">
            <a:lnSpc>
              <a:spcPct val="90000"/>
            </a:lnSpc>
            <a:spcBef>
              <a:spcPct val="0"/>
            </a:spcBef>
            <a:spcAft>
              <a:spcPct val="35000"/>
            </a:spcAft>
          </a:pPr>
          <a:r>
            <a:rPr lang="es-ES" sz="2200" kern="1200"/>
            <a:t>Velocidad</a:t>
          </a:r>
        </a:p>
      </dsp:txBody>
      <dsp:txXfrm>
        <a:off x="1161008" y="545676"/>
        <a:ext cx="4239031" cy="496069"/>
      </dsp:txXfrm>
    </dsp:sp>
    <dsp:sp modelId="{DBDFBF6B-37C8-4C94-834F-75D59D256BB1}">
      <dsp:nvSpPr>
        <dsp:cNvPr id="0" name=""/>
        <dsp:cNvSpPr/>
      </dsp:nvSpPr>
      <dsp:spPr>
        <a:xfrm>
          <a:off x="1080008" y="1041746"/>
          <a:ext cx="4320032" cy="0"/>
        </a:xfrm>
        <a:prstGeom prst="line">
          <a:avLst/>
        </a:prstGeom>
        <a:solidFill>
          <a:schemeClr val="dk2">
            <a:hueOff val="0"/>
            <a:satOff val="0"/>
            <a:lumOff val="0"/>
            <a:alphaOff val="0"/>
          </a:schemeClr>
        </a:solidFill>
        <a:ln w="12700" cap="flat" cmpd="sng" algn="ctr">
          <a:solidFill>
            <a:schemeClr val="dk2">
              <a:tint val="50000"/>
              <a:hueOff val="0"/>
              <a:satOff val="0"/>
              <a:lumOff val="0"/>
              <a:alphaOff val="0"/>
            </a:schemeClr>
          </a:solidFill>
          <a:prstDash val="solid"/>
          <a:miter lim="800000"/>
        </a:ln>
        <a:effectLst/>
        <a:sp3d z="127000" prstMaterial="matte"/>
      </dsp:spPr>
      <dsp:style>
        <a:lnRef idx="2">
          <a:scrgbClr r="0" g="0" b="0"/>
        </a:lnRef>
        <a:fillRef idx="1">
          <a:scrgbClr r="0" g="0" b="0"/>
        </a:fillRef>
        <a:effectRef idx="0">
          <a:scrgbClr r="0" g="0" b="0"/>
        </a:effectRef>
        <a:fontRef idx="minor"/>
      </dsp:style>
    </dsp:sp>
    <dsp:sp modelId="{4B5CDEA5-E3CB-4CDD-B964-F982423974E2}">
      <dsp:nvSpPr>
        <dsp:cNvPr id="0" name=""/>
        <dsp:cNvSpPr/>
      </dsp:nvSpPr>
      <dsp:spPr>
        <a:xfrm>
          <a:off x="1161008" y="1066549"/>
          <a:ext cx="4239031" cy="4960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t" anchorCtr="0">
          <a:noAutofit/>
        </a:bodyPr>
        <a:lstStyle/>
        <a:p>
          <a:pPr lvl="0" algn="l" defTabSz="977900">
            <a:lnSpc>
              <a:spcPct val="90000"/>
            </a:lnSpc>
            <a:spcBef>
              <a:spcPct val="0"/>
            </a:spcBef>
            <a:spcAft>
              <a:spcPct val="35000"/>
            </a:spcAft>
          </a:pPr>
          <a:r>
            <a:rPr lang="es-ES" sz="2200" kern="1200"/>
            <a:t>Variedad</a:t>
          </a:r>
        </a:p>
      </dsp:txBody>
      <dsp:txXfrm>
        <a:off x="1161008" y="1066549"/>
        <a:ext cx="4239031" cy="496069"/>
      </dsp:txXfrm>
    </dsp:sp>
    <dsp:sp modelId="{8895CC45-B1F7-4B83-8C37-3E9D6FCA8627}">
      <dsp:nvSpPr>
        <dsp:cNvPr id="0" name=""/>
        <dsp:cNvSpPr/>
      </dsp:nvSpPr>
      <dsp:spPr>
        <a:xfrm>
          <a:off x="1080008" y="1562619"/>
          <a:ext cx="4320032" cy="0"/>
        </a:xfrm>
        <a:prstGeom prst="line">
          <a:avLst/>
        </a:prstGeom>
        <a:solidFill>
          <a:schemeClr val="dk2">
            <a:hueOff val="0"/>
            <a:satOff val="0"/>
            <a:lumOff val="0"/>
            <a:alphaOff val="0"/>
          </a:schemeClr>
        </a:solidFill>
        <a:ln w="12700" cap="flat" cmpd="sng" algn="ctr">
          <a:solidFill>
            <a:schemeClr val="dk2">
              <a:tint val="50000"/>
              <a:hueOff val="0"/>
              <a:satOff val="0"/>
              <a:lumOff val="0"/>
              <a:alphaOff val="0"/>
            </a:schemeClr>
          </a:solidFill>
          <a:prstDash val="solid"/>
          <a:miter lim="800000"/>
        </a:ln>
        <a:effectLst/>
        <a:sp3d z="127000" prstMaterial="matte"/>
      </dsp:spPr>
      <dsp:style>
        <a:lnRef idx="2">
          <a:scrgbClr r="0" g="0" b="0"/>
        </a:lnRef>
        <a:fillRef idx="1">
          <a:scrgbClr r="0" g="0" b="0"/>
        </a:fillRef>
        <a:effectRef idx="0">
          <a:scrgbClr r="0" g="0" b="0"/>
        </a:effectRef>
        <a:fontRef idx="minor"/>
      </dsp:style>
    </dsp:sp>
    <dsp:sp modelId="{8E385345-4717-4831-B201-CEF3B61511B3}">
      <dsp:nvSpPr>
        <dsp:cNvPr id="0" name=""/>
        <dsp:cNvSpPr/>
      </dsp:nvSpPr>
      <dsp:spPr>
        <a:xfrm>
          <a:off x="1161008" y="1587423"/>
          <a:ext cx="4239031" cy="4960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t" anchorCtr="0">
          <a:noAutofit/>
        </a:bodyPr>
        <a:lstStyle/>
        <a:p>
          <a:pPr lvl="0" algn="l" defTabSz="977900">
            <a:lnSpc>
              <a:spcPct val="90000"/>
            </a:lnSpc>
            <a:spcBef>
              <a:spcPct val="0"/>
            </a:spcBef>
            <a:spcAft>
              <a:spcPct val="35000"/>
            </a:spcAft>
          </a:pPr>
          <a:r>
            <a:rPr lang="es-ES" sz="2200" kern="1200"/>
            <a:t>Veracidad</a:t>
          </a:r>
        </a:p>
      </dsp:txBody>
      <dsp:txXfrm>
        <a:off x="1161008" y="1587423"/>
        <a:ext cx="4239031" cy="496069"/>
      </dsp:txXfrm>
    </dsp:sp>
    <dsp:sp modelId="{0ECFDC15-4DD8-4B59-8D01-628F58749A2D}">
      <dsp:nvSpPr>
        <dsp:cNvPr id="0" name=""/>
        <dsp:cNvSpPr/>
      </dsp:nvSpPr>
      <dsp:spPr>
        <a:xfrm>
          <a:off x="1080008" y="2083492"/>
          <a:ext cx="4320032" cy="0"/>
        </a:xfrm>
        <a:prstGeom prst="line">
          <a:avLst/>
        </a:prstGeom>
        <a:solidFill>
          <a:schemeClr val="dk2">
            <a:hueOff val="0"/>
            <a:satOff val="0"/>
            <a:lumOff val="0"/>
            <a:alphaOff val="0"/>
          </a:schemeClr>
        </a:solidFill>
        <a:ln w="12700" cap="flat" cmpd="sng" algn="ctr">
          <a:solidFill>
            <a:schemeClr val="dk2">
              <a:tint val="50000"/>
              <a:hueOff val="0"/>
              <a:satOff val="0"/>
              <a:lumOff val="0"/>
              <a:alphaOff val="0"/>
            </a:schemeClr>
          </a:solidFill>
          <a:prstDash val="solid"/>
          <a:miter lim="800000"/>
        </a:ln>
        <a:effectLst/>
        <a:sp3d z="127000" prstMaterial="matte"/>
      </dsp:spPr>
      <dsp:style>
        <a:lnRef idx="2">
          <a:scrgbClr r="0" g="0" b="0"/>
        </a:lnRef>
        <a:fillRef idx="1">
          <a:scrgbClr r="0" g="0" b="0"/>
        </a:fillRef>
        <a:effectRef idx="0">
          <a:scrgbClr r="0" g="0" b="0"/>
        </a:effectRef>
        <a:fontRef idx="minor"/>
      </dsp:style>
    </dsp:sp>
    <dsp:sp modelId="{F4C8D993-C51B-4937-B5BE-6C5D62C9BAAA}">
      <dsp:nvSpPr>
        <dsp:cNvPr id="0" name=""/>
        <dsp:cNvSpPr/>
      </dsp:nvSpPr>
      <dsp:spPr>
        <a:xfrm>
          <a:off x="1161008" y="2108296"/>
          <a:ext cx="4239031" cy="4960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t" anchorCtr="0">
          <a:noAutofit/>
        </a:bodyPr>
        <a:lstStyle/>
        <a:p>
          <a:pPr lvl="0" algn="l" defTabSz="977900">
            <a:lnSpc>
              <a:spcPct val="90000"/>
            </a:lnSpc>
            <a:spcBef>
              <a:spcPct val="0"/>
            </a:spcBef>
            <a:spcAft>
              <a:spcPct val="35000"/>
            </a:spcAft>
          </a:pPr>
          <a:r>
            <a:rPr lang="es-ES" sz="2200" kern="1200"/>
            <a:t>Valencia</a:t>
          </a:r>
        </a:p>
      </dsp:txBody>
      <dsp:txXfrm>
        <a:off x="1161008" y="2108296"/>
        <a:ext cx="4239031" cy="496069"/>
      </dsp:txXfrm>
    </dsp:sp>
    <dsp:sp modelId="{7DA2FB5F-D109-439E-8960-5548227D4793}">
      <dsp:nvSpPr>
        <dsp:cNvPr id="0" name=""/>
        <dsp:cNvSpPr/>
      </dsp:nvSpPr>
      <dsp:spPr>
        <a:xfrm>
          <a:off x="1080008" y="2604366"/>
          <a:ext cx="4320032" cy="0"/>
        </a:xfrm>
        <a:prstGeom prst="line">
          <a:avLst/>
        </a:prstGeom>
        <a:solidFill>
          <a:schemeClr val="dk2">
            <a:hueOff val="0"/>
            <a:satOff val="0"/>
            <a:lumOff val="0"/>
            <a:alphaOff val="0"/>
          </a:schemeClr>
        </a:solidFill>
        <a:ln w="12700" cap="flat" cmpd="sng" algn="ctr">
          <a:solidFill>
            <a:schemeClr val="dk2">
              <a:tint val="50000"/>
              <a:hueOff val="0"/>
              <a:satOff val="0"/>
              <a:lumOff val="0"/>
              <a:alphaOff val="0"/>
            </a:schemeClr>
          </a:solidFill>
          <a:prstDash val="solid"/>
          <a:miter lim="800000"/>
        </a:ln>
        <a:effectLst/>
        <a:sp3d z="127000" prstMaterial="matte"/>
      </dsp:spPr>
      <dsp:style>
        <a:lnRef idx="2">
          <a:scrgbClr r="0" g="0" b="0"/>
        </a:lnRef>
        <a:fillRef idx="1">
          <a:scrgbClr r="0" g="0" b="0"/>
        </a:fillRef>
        <a:effectRef idx="0">
          <a:scrgbClr r="0" g="0" b="0"/>
        </a:effectRef>
        <a:fontRef idx="minor"/>
      </dsp:style>
    </dsp:sp>
    <dsp:sp modelId="{5F7ACEAC-31B5-444B-9724-A445BCB36B32}">
      <dsp:nvSpPr>
        <dsp:cNvPr id="0" name=""/>
        <dsp:cNvSpPr/>
      </dsp:nvSpPr>
      <dsp:spPr>
        <a:xfrm>
          <a:off x="1161008" y="2629169"/>
          <a:ext cx="4239031" cy="4960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t" anchorCtr="0">
          <a:noAutofit/>
        </a:bodyPr>
        <a:lstStyle/>
        <a:p>
          <a:pPr lvl="0" algn="l" defTabSz="977900">
            <a:lnSpc>
              <a:spcPct val="90000"/>
            </a:lnSpc>
            <a:spcBef>
              <a:spcPct val="0"/>
            </a:spcBef>
            <a:spcAft>
              <a:spcPct val="35000"/>
            </a:spcAft>
          </a:pPr>
          <a:r>
            <a:rPr lang="es-ES" sz="2200" kern="1200"/>
            <a:t>Valor</a:t>
          </a:r>
        </a:p>
      </dsp:txBody>
      <dsp:txXfrm>
        <a:off x="1161008" y="2629169"/>
        <a:ext cx="4239031" cy="496069"/>
      </dsp:txXfrm>
    </dsp:sp>
    <dsp:sp modelId="{74520F03-03ED-4D54-B2D5-A0861CDC7567}">
      <dsp:nvSpPr>
        <dsp:cNvPr id="0" name=""/>
        <dsp:cNvSpPr/>
      </dsp:nvSpPr>
      <dsp:spPr>
        <a:xfrm>
          <a:off x="1080008" y="3125239"/>
          <a:ext cx="4320032" cy="0"/>
        </a:xfrm>
        <a:prstGeom prst="line">
          <a:avLst/>
        </a:prstGeom>
        <a:solidFill>
          <a:schemeClr val="dk2">
            <a:hueOff val="0"/>
            <a:satOff val="0"/>
            <a:lumOff val="0"/>
            <a:alphaOff val="0"/>
          </a:schemeClr>
        </a:solidFill>
        <a:ln w="12700" cap="flat" cmpd="sng" algn="ctr">
          <a:solidFill>
            <a:schemeClr val="dk2">
              <a:tint val="50000"/>
              <a:hueOff val="0"/>
              <a:satOff val="0"/>
              <a:lumOff val="0"/>
              <a:alphaOff val="0"/>
            </a:schemeClr>
          </a:solidFill>
          <a:prstDash val="solid"/>
          <a:miter lim="800000"/>
        </a:ln>
        <a:effectLst/>
        <a:sp3d z="127000" prstMaterial="matte"/>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A6CE7D-68E1-46A4-82EF-52543325D544}">
      <dsp:nvSpPr>
        <dsp:cNvPr id="0" name=""/>
        <dsp:cNvSpPr/>
      </dsp:nvSpPr>
      <dsp:spPr>
        <a:xfrm>
          <a:off x="659" y="1318035"/>
          <a:ext cx="1285409" cy="514163"/>
        </a:xfrm>
        <a:prstGeom prst="homePlate">
          <a:avLst/>
        </a:prstGeom>
        <a:solidFill>
          <a:schemeClr val="tx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lvl="0" algn="ctr" defTabSz="488950">
            <a:lnSpc>
              <a:spcPct val="90000"/>
            </a:lnSpc>
            <a:spcBef>
              <a:spcPct val="0"/>
            </a:spcBef>
            <a:spcAft>
              <a:spcPct val="35000"/>
            </a:spcAft>
          </a:pPr>
          <a:r>
            <a:rPr lang="es-ES" sz="1100" kern="1200"/>
            <a:t>Adquisición</a:t>
          </a:r>
        </a:p>
      </dsp:txBody>
      <dsp:txXfrm>
        <a:off x="659" y="1318035"/>
        <a:ext cx="1156868" cy="514163"/>
      </dsp:txXfrm>
    </dsp:sp>
    <dsp:sp modelId="{B161DECA-EB9D-47DA-B92B-066E76CFBFA7}">
      <dsp:nvSpPr>
        <dsp:cNvPr id="0" name=""/>
        <dsp:cNvSpPr/>
      </dsp:nvSpPr>
      <dsp:spPr>
        <a:xfrm>
          <a:off x="1028987" y="1318035"/>
          <a:ext cx="1285409" cy="514163"/>
        </a:xfrm>
        <a:prstGeom prst="chevron">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lvl="0" algn="ctr" defTabSz="488950">
            <a:lnSpc>
              <a:spcPct val="90000"/>
            </a:lnSpc>
            <a:spcBef>
              <a:spcPct val="0"/>
            </a:spcBef>
            <a:spcAft>
              <a:spcPct val="35000"/>
            </a:spcAft>
          </a:pPr>
          <a:r>
            <a:rPr lang="es-ES" sz="1100" kern="1200"/>
            <a:t>Preparación</a:t>
          </a:r>
        </a:p>
      </dsp:txBody>
      <dsp:txXfrm>
        <a:off x="1286069" y="1318035"/>
        <a:ext cx="771246" cy="514163"/>
      </dsp:txXfrm>
    </dsp:sp>
    <dsp:sp modelId="{D29767E9-F7F7-4155-8984-1129577E7ABA}">
      <dsp:nvSpPr>
        <dsp:cNvPr id="0" name=""/>
        <dsp:cNvSpPr/>
      </dsp:nvSpPr>
      <dsp:spPr>
        <a:xfrm>
          <a:off x="2057315" y="1318035"/>
          <a:ext cx="1285409" cy="514163"/>
        </a:xfrm>
        <a:prstGeom prst="chevron">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lvl="0" algn="ctr" defTabSz="488950">
            <a:lnSpc>
              <a:spcPct val="90000"/>
            </a:lnSpc>
            <a:spcBef>
              <a:spcPct val="0"/>
            </a:spcBef>
            <a:spcAft>
              <a:spcPct val="35000"/>
            </a:spcAft>
          </a:pPr>
          <a:r>
            <a:rPr lang="es-ES" sz="1100" kern="1200"/>
            <a:t>Análisis</a:t>
          </a:r>
        </a:p>
      </dsp:txBody>
      <dsp:txXfrm>
        <a:off x="2314397" y="1318035"/>
        <a:ext cx="771246" cy="514163"/>
      </dsp:txXfrm>
    </dsp:sp>
    <dsp:sp modelId="{BE0A8D0E-AF66-424D-8C66-E26C14A8DCA4}">
      <dsp:nvSpPr>
        <dsp:cNvPr id="0" name=""/>
        <dsp:cNvSpPr/>
      </dsp:nvSpPr>
      <dsp:spPr>
        <a:xfrm>
          <a:off x="3085642" y="1318035"/>
          <a:ext cx="1285409" cy="514163"/>
        </a:xfrm>
        <a:prstGeom prst="chevron">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lvl="0" algn="ctr" defTabSz="488950">
            <a:lnSpc>
              <a:spcPct val="90000"/>
            </a:lnSpc>
            <a:spcBef>
              <a:spcPct val="0"/>
            </a:spcBef>
            <a:spcAft>
              <a:spcPct val="35000"/>
            </a:spcAft>
          </a:pPr>
          <a:r>
            <a:rPr lang="es-ES" sz="1100" kern="1200"/>
            <a:t>Reporte</a:t>
          </a:r>
        </a:p>
      </dsp:txBody>
      <dsp:txXfrm>
        <a:off x="3342724" y="1318035"/>
        <a:ext cx="771246" cy="514163"/>
      </dsp:txXfrm>
    </dsp:sp>
    <dsp:sp modelId="{CBCB8CDE-7169-417B-AC33-5CF8C847C367}">
      <dsp:nvSpPr>
        <dsp:cNvPr id="0" name=""/>
        <dsp:cNvSpPr/>
      </dsp:nvSpPr>
      <dsp:spPr>
        <a:xfrm>
          <a:off x="4113970" y="1318035"/>
          <a:ext cx="1285409" cy="514163"/>
        </a:xfrm>
        <a:prstGeom prst="chevron">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lvl="0" algn="ctr" defTabSz="488950">
            <a:lnSpc>
              <a:spcPct val="90000"/>
            </a:lnSpc>
            <a:spcBef>
              <a:spcPct val="0"/>
            </a:spcBef>
            <a:spcAft>
              <a:spcPct val="35000"/>
            </a:spcAft>
          </a:pPr>
          <a:r>
            <a:rPr lang="es-ES" sz="1100" kern="1200"/>
            <a:t>Actuación</a:t>
          </a:r>
        </a:p>
      </dsp:txBody>
      <dsp:txXfrm>
        <a:off x="4371052" y="1318035"/>
        <a:ext cx="771246" cy="5141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3A6CD-D873-4CB3-8F30-6563EBA15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1054</Words>
  <Characters>5801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LR</dc:creator>
  <cp:keywords/>
  <dc:description/>
  <cp:lastModifiedBy>lrpc lrpc</cp:lastModifiedBy>
  <cp:revision>3</cp:revision>
  <dcterms:created xsi:type="dcterms:W3CDTF">2017-02-21T20:08:00Z</dcterms:created>
  <dcterms:modified xsi:type="dcterms:W3CDTF">2017-04-19T00:31:00Z</dcterms:modified>
</cp:coreProperties>
</file>