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76E8"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sz w:val="13"/>
          <w:szCs w:val="13"/>
        </w:rPr>
        <w:t>Required Materials:</w:t>
      </w:r>
    </w:p>
    <w:p w14:paraId="072665CC"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sz w:val="13"/>
          <w:szCs w:val="13"/>
        </w:rPr>
        <w:t>Hardware circuit: (1) ranging module; (2) USB rotary TTL module; (3) 3V or 3.3V power supply (I am powered by the 3V power supply brought with me on the purchased Learning Board); (4) Bread line several Software: (1)</w:t>
      </w:r>
    </w:p>
    <w:p w14:paraId="671BE978"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sz w:val="13"/>
          <w:szCs w:val="13"/>
          <w:lang w:eastAsia="zh-CN"/>
        </w:rPr>
        <w:t>Software</w:t>
      </w:r>
      <w:r>
        <w:rPr>
          <w:rFonts w:ascii="Microsoft YaHei" w:eastAsia="Microsoft YaHei" w:hAnsi="Microsoft YaHei" w:cs="Microsoft YaHei" w:hint="eastAsia"/>
          <w:sz w:val="13"/>
          <w:szCs w:val="13"/>
        </w:rPr>
        <w:t>：</w:t>
      </w:r>
    </w:p>
    <w:p w14:paraId="34D8A0CC"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sz w:val="13"/>
          <w:szCs w:val="13"/>
        </w:rPr>
        <w:t>（</w:t>
      </w:r>
      <w:r>
        <w:rPr>
          <w:rFonts w:ascii="Microsoft YaHei" w:eastAsia="Microsoft YaHei" w:hAnsi="Microsoft YaHei" w:cs="Microsoft YaHei" w:hint="eastAsia"/>
          <w:sz w:val="13"/>
          <w:szCs w:val="13"/>
        </w:rPr>
        <w:t>1</w:t>
      </w:r>
      <w:r>
        <w:rPr>
          <w:rFonts w:ascii="Microsoft YaHei" w:eastAsia="Microsoft YaHei" w:hAnsi="Microsoft YaHei" w:cs="Microsoft YaHei" w:hint="eastAsia"/>
          <w:sz w:val="13"/>
          <w:szCs w:val="13"/>
        </w:rPr>
        <w:t>）</w:t>
      </w:r>
    </w:p>
    <w:p w14:paraId="759D83C7"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noProof/>
          <w:sz w:val="13"/>
          <w:szCs w:val="13"/>
        </w:rPr>
        <w:drawing>
          <wp:inline distT="0" distB="0" distL="0" distR="0" wp14:anchorId="471C926B" wp14:editId="2E29F148">
            <wp:extent cx="5275580" cy="207010"/>
            <wp:effectExtent l="0" t="0" r="2540" b="38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6" cstate="print"/>
                    <a:stretch>
                      <a:fillRect/>
                    </a:stretch>
                  </pic:blipFill>
                  <pic:spPr>
                    <a:xfrm>
                      <a:off x="0" y="0"/>
                      <a:ext cx="5276215" cy="207645"/>
                    </a:xfrm>
                    <a:prstGeom prst="rect">
                      <a:avLst/>
                    </a:prstGeom>
                    <a:ln cap="flat"/>
                  </pic:spPr>
                </pic:pic>
              </a:graphicData>
            </a:graphic>
          </wp:inline>
        </w:drawing>
      </w:r>
    </w:p>
    <w:p w14:paraId="36D5690C"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sz w:val="13"/>
          <w:szCs w:val="13"/>
        </w:rPr>
        <w:t>If the computer has this driver, it will not have to be installed, mainly used in interface circuits.</w:t>
      </w:r>
    </w:p>
    <w:p w14:paraId="342BBFA9"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sz w:val="13"/>
          <w:szCs w:val="13"/>
        </w:rPr>
        <w:t>（</w:t>
      </w:r>
      <w:r>
        <w:rPr>
          <w:rFonts w:ascii="Microsoft YaHei" w:eastAsia="Microsoft YaHei" w:hAnsi="Microsoft YaHei" w:cs="Microsoft YaHei" w:hint="eastAsia"/>
          <w:sz w:val="13"/>
          <w:szCs w:val="13"/>
        </w:rPr>
        <w:t>2</w:t>
      </w:r>
      <w:r>
        <w:rPr>
          <w:rFonts w:ascii="Microsoft YaHei" w:eastAsia="Microsoft YaHei" w:hAnsi="Microsoft YaHei" w:cs="Microsoft YaHei" w:hint="eastAsia"/>
          <w:sz w:val="13"/>
          <w:szCs w:val="13"/>
        </w:rPr>
        <w:t>）</w:t>
      </w:r>
    </w:p>
    <w:p w14:paraId="0D64891E"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noProof/>
          <w:sz w:val="13"/>
          <w:szCs w:val="13"/>
        </w:rPr>
        <w:drawing>
          <wp:inline distT="0" distB="0" distL="0" distR="0" wp14:anchorId="1A1A2BE7" wp14:editId="79130119">
            <wp:extent cx="5275580" cy="236220"/>
            <wp:effectExtent l="0" t="0" r="254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7" cstate="print"/>
                    <a:stretch>
                      <a:fillRect/>
                    </a:stretch>
                  </pic:blipFill>
                  <pic:spPr>
                    <a:xfrm>
                      <a:off x="0" y="0"/>
                      <a:ext cx="5276215" cy="236855"/>
                    </a:xfrm>
                    <a:prstGeom prst="rect">
                      <a:avLst/>
                    </a:prstGeom>
                    <a:ln cap="flat"/>
                  </pic:spPr>
                </pic:pic>
              </a:graphicData>
            </a:graphic>
          </wp:inline>
        </w:drawing>
      </w:r>
    </w:p>
    <w:p w14:paraId="64ED0BC1"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sz w:val="13"/>
          <w:szCs w:val="13"/>
        </w:rPr>
        <w:t>This software is used for ranging output. View output results on your computer</w:t>
      </w:r>
    </w:p>
    <w:p w14:paraId="74E8CC5E" w14:textId="77777777" w:rsidR="008B302D" w:rsidRDefault="008B302D">
      <w:pPr>
        <w:spacing w:line="0" w:lineRule="atLeast"/>
        <w:rPr>
          <w:rFonts w:ascii="Microsoft YaHei" w:eastAsia="Microsoft YaHei" w:hAnsi="Microsoft YaHei" w:cs="Microsoft YaHei"/>
          <w:sz w:val="13"/>
          <w:szCs w:val="13"/>
        </w:rPr>
      </w:pPr>
    </w:p>
    <w:p w14:paraId="21F52983"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sz w:val="13"/>
          <w:szCs w:val="13"/>
        </w:rPr>
        <w:t xml:space="preserve">Circuit Connection: </w:t>
      </w:r>
    </w:p>
    <w:p w14:paraId="554647B4"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sz w:val="13"/>
          <w:szCs w:val="13"/>
        </w:rPr>
        <w:t>The first need to weld the circuit is as follow</w:t>
      </w:r>
      <w:r>
        <w:rPr>
          <w:rFonts w:ascii="Microsoft YaHei" w:eastAsia="Microsoft YaHei" w:hAnsi="Microsoft YaHei" w:cs="Microsoft YaHei" w:hint="eastAsia"/>
          <w:sz w:val="13"/>
          <w:szCs w:val="13"/>
        </w:rPr>
        <w:t>s:</w:t>
      </w:r>
    </w:p>
    <w:p w14:paraId="04399850"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noProof/>
          <w:sz w:val="13"/>
          <w:szCs w:val="13"/>
        </w:rPr>
        <w:drawing>
          <wp:inline distT="0" distB="0" distL="0" distR="0" wp14:anchorId="691E2785" wp14:editId="44DF1ADE">
            <wp:extent cx="2124710" cy="2145665"/>
            <wp:effectExtent l="0" t="0" r="0" b="0"/>
            <wp:docPr id="11" name="图片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2"/>
                    <pic:cNvPicPr>
                      <a:picLocks noChangeAspect="1" noChangeArrowheads="1"/>
                    </pic:cNvPicPr>
                  </pic:nvPicPr>
                  <pic:blipFill>
                    <a:blip r:embed="rId8" cstate="print"/>
                    <a:stretch>
                      <a:fillRect/>
                    </a:stretch>
                  </pic:blipFill>
                  <pic:spPr>
                    <a:xfrm>
                      <a:off x="0" y="0"/>
                      <a:ext cx="2125345" cy="2146300"/>
                    </a:xfrm>
                    <a:prstGeom prst="rect">
                      <a:avLst/>
                    </a:prstGeom>
                    <a:ln cap="flat"/>
                  </pic:spPr>
                </pic:pic>
              </a:graphicData>
            </a:graphic>
          </wp:inline>
        </w:drawing>
      </w:r>
      <w:r>
        <w:rPr>
          <w:rFonts w:ascii="Microsoft YaHei" w:eastAsia="Microsoft YaHei" w:hAnsi="Microsoft YaHei" w:cs="Microsoft YaHei" w:hint="eastAsia"/>
          <w:noProof/>
          <w:sz w:val="13"/>
          <w:szCs w:val="13"/>
        </w:rPr>
        <w:drawing>
          <wp:inline distT="0" distB="0" distL="0" distR="0" wp14:anchorId="3E1692A9" wp14:editId="03053956">
            <wp:extent cx="1547495" cy="2120900"/>
            <wp:effectExtent l="0" t="0" r="0"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1548130" cy="2121535"/>
                    </a:xfrm>
                    <a:prstGeom prst="rect">
                      <a:avLst/>
                    </a:prstGeom>
                    <a:ln cap="flat"/>
                  </pic:spPr>
                </pic:pic>
              </a:graphicData>
            </a:graphic>
          </wp:inline>
        </w:drawing>
      </w:r>
    </w:p>
    <w:p w14:paraId="3094F953" w14:textId="77777777" w:rsidR="008B302D" w:rsidRDefault="00D35E93">
      <w:pPr>
        <w:spacing w:line="0" w:lineRule="atLeast"/>
        <w:rPr>
          <w:rFonts w:ascii="Microsoft YaHei" w:eastAsia="Microsoft YaHei" w:hAnsi="Microsoft YaHei" w:cs="Microsoft YaHei"/>
          <w:sz w:val="13"/>
          <w:szCs w:val="13"/>
          <w:lang w:eastAsia="zh-CN"/>
        </w:rPr>
      </w:pPr>
      <w:r>
        <w:rPr>
          <w:rFonts w:ascii="Microsoft YaHei" w:eastAsia="Microsoft YaHei" w:hAnsi="Microsoft YaHei" w:cs="Microsoft YaHei" w:hint="eastAsia"/>
          <w:sz w:val="13"/>
          <w:szCs w:val="13"/>
          <w:lang w:eastAsia="zh-CN"/>
        </w:rPr>
        <w:t>Negative connects to USB GND.</w:t>
      </w:r>
    </w:p>
    <w:p w14:paraId="5E2DAAD6" w14:textId="77777777" w:rsidR="008B302D" w:rsidRDefault="008B302D">
      <w:pPr>
        <w:spacing w:line="0" w:lineRule="atLeast"/>
        <w:rPr>
          <w:rFonts w:ascii="Microsoft YaHei" w:eastAsia="Microsoft YaHei" w:hAnsi="Microsoft YaHei" w:cs="Microsoft YaHei"/>
          <w:sz w:val="13"/>
          <w:szCs w:val="13"/>
          <w:lang w:eastAsia="zh-CN"/>
        </w:rPr>
      </w:pPr>
    </w:p>
    <w:p w14:paraId="18FFAABD" w14:textId="77777777" w:rsidR="008B302D" w:rsidRDefault="00D35E93">
      <w:pPr>
        <w:spacing w:line="0" w:lineRule="atLeast"/>
        <w:rPr>
          <w:rFonts w:ascii="Microsoft YaHei" w:eastAsia="Microsoft YaHei" w:hAnsi="Microsoft YaHei" w:cs="Microsoft YaHei"/>
          <w:sz w:val="13"/>
          <w:szCs w:val="13"/>
          <w:lang w:eastAsia="zh-CN"/>
        </w:rPr>
      </w:pPr>
      <w:r>
        <w:rPr>
          <w:rFonts w:ascii="Microsoft YaHei" w:eastAsia="Microsoft YaHei" w:hAnsi="Microsoft YaHei" w:cs="Microsoft YaHei" w:hint="eastAsia"/>
          <w:sz w:val="13"/>
          <w:szCs w:val="13"/>
        </w:rPr>
        <w:t>Just four wires, after the welding is complete. The 3V power connection is as</w:t>
      </w:r>
      <w:r>
        <w:rPr>
          <w:rFonts w:ascii="Microsoft YaHei" w:eastAsia="Microsoft YaHei" w:hAnsi="Microsoft YaHei" w:cs="Microsoft YaHei" w:hint="eastAsia"/>
          <w:sz w:val="13"/>
          <w:szCs w:val="13"/>
          <w:lang w:eastAsia="zh-CN"/>
        </w:rPr>
        <w:t xml:space="preserve"> the picture.</w:t>
      </w:r>
    </w:p>
    <w:p w14:paraId="2345C3B8"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sz w:val="13"/>
          <w:szCs w:val="13"/>
        </w:rPr>
        <w:t xml:space="preserve"> follows</w:t>
      </w:r>
      <w:r>
        <w:rPr>
          <w:rFonts w:ascii="Microsoft YaHei" w:eastAsia="Microsoft YaHei" w:hAnsi="Microsoft YaHei" w:cs="Microsoft YaHei" w:hint="eastAsia"/>
          <w:noProof/>
          <w:sz w:val="13"/>
          <w:szCs w:val="13"/>
        </w:rPr>
        <w:drawing>
          <wp:inline distT="0" distB="0" distL="0" distR="0" wp14:anchorId="7A7546D8" wp14:editId="002BCBEE">
            <wp:extent cx="2219325" cy="1800225"/>
            <wp:effectExtent l="0" t="0" r="10795" b="10795"/>
            <wp:docPr id="13"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1"/>
                    <pic:cNvPicPr>
                      <a:picLocks noChangeAspect="1" noChangeArrowheads="1"/>
                    </pic:cNvPicPr>
                  </pic:nvPicPr>
                  <pic:blipFill>
                    <a:blip r:embed="rId10" cstate="print"/>
                    <a:stretch>
                      <a:fillRect/>
                    </a:stretch>
                  </pic:blipFill>
                  <pic:spPr>
                    <a:xfrm>
                      <a:off x="0" y="0"/>
                      <a:ext cx="2219960" cy="1800860"/>
                    </a:xfrm>
                    <a:prstGeom prst="rect">
                      <a:avLst/>
                    </a:prstGeom>
                    <a:ln cap="flat"/>
                  </pic:spPr>
                </pic:pic>
              </a:graphicData>
            </a:graphic>
          </wp:inline>
        </w:drawing>
      </w:r>
    </w:p>
    <w:p w14:paraId="46722004"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sz w:val="13"/>
          <w:szCs w:val="13"/>
        </w:rPr>
        <w:lastRenderedPageBreak/>
        <w:t>USB conversion to TTL circuit connection is as follows:</w:t>
      </w:r>
      <w:r>
        <w:rPr>
          <w:rFonts w:ascii="Microsoft YaHei" w:eastAsia="Microsoft YaHei" w:hAnsi="Microsoft YaHei" w:cs="Microsoft YaHei" w:hint="eastAsia"/>
          <w:noProof/>
          <w:sz w:val="13"/>
          <w:szCs w:val="13"/>
        </w:rPr>
        <w:drawing>
          <wp:inline distT="0" distB="0" distL="0" distR="0" wp14:anchorId="2B3B0C74" wp14:editId="13599151">
            <wp:extent cx="3469640" cy="2602230"/>
            <wp:effectExtent l="0" t="0" r="0" b="0"/>
            <wp:docPr id="15" name="图片 8" descr="C:\Users\matrix4869\Documents\Tencent Files\2475801662\FileRecv\MobileFile\IMG_20160315_124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C:\Users\matrix4869\Documents\Tencent Files\2475801662\FileRecv\MobileFile\IMG_20160315_1245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70275" cy="2602865"/>
                    </a:xfrm>
                    <a:prstGeom prst="rect">
                      <a:avLst/>
                    </a:prstGeom>
                    <a:noFill/>
                    <a:ln cap="flat">
                      <a:noFill/>
                    </a:ln>
                  </pic:spPr>
                </pic:pic>
              </a:graphicData>
            </a:graphic>
          </wp:inline>
        </w:drawing>
      </w:r>
    </w:p>
    <w:p w14:paraId="23431FCF" w14:textId="77777777" w:rsidR="008B302D" w:rsidRDefault="00D35E93">
      <w:pPr>
        <w:spacing w:line="0" w:lineRule="atLeast"/>
        <w:rPr>
          <w:rFonts w:ascii="Microsoft YaHei" w:eastAsia="Microsoft YaHei" w:hAnsi="Microsoft YaHei" w:cs="Microsoft YaHei"/>
          <w:sz w:val="13"/>
          <w:szCs w:val="13"/>
          <w:lang w:eastAsia="zh-CN"/>
        </w:rPr>
      </w:pPr>
      <w:r>
        <w:rPr>
          <w:rFonts w:ascii="Microsoft YaHei" w:eastAsia="Microsoft YaHei" w:hAnsi="Microsoft YaHei" w:cs="Microsoft YaHei" w:hint="eastAsia"/>
          <w:sz w:val="13"/>
          <w:szCs w:val="13"/>
        </w:rPr>
        <w:t xml:space="preserve">This should pay attention to TXD </w:t>
      </w:r>
      <w:proofErr w:type="spellStart"/>
      <w:proofErr w:type="gramStart"/>
      <w:r>
        <w:rPr>
          <w:rFonts w:ascii="Microsoft YaHei" w:eastAsia="Microsoft YaHei" w:hAnsi="Microsoft YaHei" w:cs="Microsoft YaHei" w:hint="eastAsia"/>
          <w:sz w:val="13"/>
          <w:szCs w:val="13"/>
        </w:rPr>
        <w:t>Rx,rxd</w:t>
      </w:r>
      <w:proofErr w:type="spellEnd"/>
      <w:proofErr w:type="gramEnd"/>
      <w:r>
        <w:rPr>
          <w:rFonts w:ascii="Microsoft YaHei" w:eastAsia="Microsoft YaHei" w:hAnsi="Microsoft YaHei" w:cs="Microsoft YaHei" w:hint="eastAsia"/>
          <w:sz w:val="13"/>
          <w:szCs w:val="13"/>
        </w:rPr>
        <w:t xml:space="preserve"> pick up </w:t>
      </w:r>
      <w:proofErr w:type="spellStart"/>
      <w:r>
        <w:rPr>
          <w:rFonts w:ascii="Microsoft YaHei" w:eastAsia="Microsoft YaHei" w:hAnsi="Microsoft YaHei" w:cs="Microsoft YaHei" w:hint="eastAsia"/>
          <w:sz w:val="13"/>
          <w:szCs w:val="13"/>
        </w:rPr>
        <w:t>Tx,usb</w:t>
      </w:r>
      <w:proofErr w:type="spellEnd"/>
      <w:r>
        <w:rPr>
          <w:rFonts w:ascii="Microsoft YaHei" w:eastAsia="Microsoft YaHei" w:hAnsi="Microsoft YaHei" w:cs="Microsoft YaHei" w:hint="eastAsia"/>
          <w:sz w:val="13"/>
          <w:szCs w:val="13"/>
        </w:rPr>
        <w:t xml:space="preserve"> transf</w:t>
      </w:r>
      <w:r>
        <w:rPr>
          <w:rFonts w:ascii="Microsoft YaHei" w:eastAsia="Microsoft YaHei" w:hAnsi="Microsoft YaHei" w:cs="Microsoft YaHei" w:hint="eastAsia"/>
          <w:sz w:val="13"/>
          <w:szCs w:val="13"/>
        </w:rPr>
        <w:t>er TTL module should also be grounded. In total, it adds up to five wires.</w:t>
      </w:r>
      <w:r>
        <w:rPr>
          <w:rFonts w:ascii="Microsoft YaHei" w:eastAsia="Microsoft YaHei" w:hAnsi="Microsoft YaHei" w:cs="Microsoft YaHei" w:hint="eastAsia"/>
          <w:sz w:val="13"/>
          <w:szCs w:val="13"/>
          <w:lang w:eastAsia="zh-CN"/>
        </w:rPr>
        <w:t xml:space="preserve"> </w:t>
      </w:r>
    </w:p>
    <w:p w14:paraId="61280052" w14:textId="77777777" w:rsidR="008B302D" w:rsidRDefault="008B302D">
      <w:pPr>
        <w:spacing w:line="0" w:lineRule="atLeast"/>
        <w:rPr>
          <w:rFonts w:ascii="Microsoft YaHei" w:eastAsia="Microsoft YaHei" w:hAnsi="Microsoft YaHei" w:cs="Microsoft YaHei"/>
          <w:sz w:val="13"/>
          <w:szCs w:val="13"/>
        </w:rPr>
      </w:pPr>
    </w:p>
    <w:p w14:paraId="56A12580" w14:textId="77777777" w:rsidR="008B302D" w:rsidRDefault="008B302D">
      <w:pPr>
        <w:spacing w:line="0" w:lineRule="atLeast"/>
        <w:rPr>
          <w:rFonts w:ascii="Microsoft YaHei" w:eastAsia="Microsoft YaHei" w:hAnsi="Microsoft YaHei" w:cs="Microsoft YaHei"/>
          <w:sz w:val="13"/>
          <w:szCs w:val="13"/>
        </w:rPr>
      </w:pPr>
    </w:p>
    <w:p w14:paraId="7F2885EC"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sz w:val="13"/>
          <w:szCs w:val="13"/>
        </w:rPr>
        <w:t xml:space="preserve">Install </w:t>
      </w:r>
      <w:proofErr w:type="spellStart"/>
      <w:r>
        <w:rPr>
          <w:rFonts w:ascii="Microsoft YaHei" w:eastAsia="Microsoft YaHei" w:hAnsi="Microsoft YaHei" w:cs="Microsoft YaHei" w:hint="eastAsia"/>
          <w:sz w:val="13"/>
          <w:szCs w:val="13"/>
        </w:rPr>
        <w:t>Porthelper</w:t>
      </w:r>
      <w:proofErr w:type="spellEnd"/>
      <w:r>
        <w:rPr>
          <w:rFonts w:ascii="Microsoft YaHei" w:eastAsia="Microsoft YaHei" w:hAnsi="Microsoft YaHei" w:cs="Microsoft YaHei" w:hint="eastAsia"/>
          <w:sz w:val="13"/>
          <w:szCs w:val="13"/>
        </w:rPr>
        <w:t xml:space="preserve"> on your computer and open it</w:t>
      </w:r>
      <w:r>
        <w:rPr>
          <w:rFonts w:ascii="Microsoft YaHei" w:eastAsia="Microsoft YaHei" w:hAnsi="Microsoft YaHei" w:cs="Microsoft YaHei" w:hint="eastAsia"/>
          <w:noProof/>
          <w:sz w:val="13"/>
          <w:szCs w:val="13"/>
        </w:rPr>
        <w:drawing>
          <wp:inline distT="0" distB="0" distL="0" distR="0" wp14:anchorId="6E2883C0" wp14:editId="235346DA">
            <wp:extent cx="5275580" cy="236220"/>
            <wp:effectExtent l="0" t="0" r="2540"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noChangeArrowheads="1"/>
                    </pic:cNvPicPr>
                  </pic:nvPicPr>
                  <pic:blipFill>
                    <a:blip r:embed="rId7" cstate="print"/>
                    <a:stretch>
                      <a:fillRect/>
                    </a:stretch>
                  </pic:blipFill>
                  <pic:spPr>
                    <a:xfrm>
                      <a:off x="0" y="0"/>
                      <a:ext cx="5276215" cy="236855"/>
                    </a:xfrm>
                    <a:prstGeom prst="rect">
                      <a:avLst/>
                    </a:prstGeom>
                    <a:ln cap="flat"/>
                  </pic:spPr>
                </pic:pic>
              </a:graphicData>
            </a:graphic>
          </wp:inline>
        </w:drawing>
      </w:r>
    </w:p>
    <w:p w14:paraId="50A6BA8D"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sz w:val="13"/>
          <w:szCs w:val="13"/>
          <w:lang w:eastAsia="zh-CN"/>
        </w:rPr>
        <w:t xml:space="preserve"> </w:t>
      </w:r>
      <w:r>
        <w:rPr>
          <w:rFonts w:ascii="Microsoft YaHei" w:eastAsia="Microsoft YaHei" w:hAnsi="Microsoft YaHei" w:cs="Microsoft YaHei" w:hint="eastAsia"/>
          <w:noProof/>
          <w:sz w:val="13"/>
          <w:szCs w:val="13"/>
        </w:rPr>
        <w:drawing>
          <wp:inline distT="0" distB="0" distL="0" distR="0" wp14:anchorId="4CD1D477" wp14:editId="28D0A6B5">
            <wp:extent cx="1430020" cy="1201420"/>
            <wp:effectExtent l="0" t="0" r="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noChangeArrowheads="1"/>
                    </pic:cNvPicPr>
                  </pic:nvPicPr>
                  <pic:blipFill>
                    <a:blip r:embed="rId12" cstate="print"/>
                    <a:stretch>
                      <a:fillRect/>
                    </a:stretch>
                  </pic:blipFill>
                  <pic:spPr>
                    <a:xfrm>
                      <a:off x="0" y="0"/>
                      <a:ext cx="1430655" cy="1202055"/>
                    </a:xfrm>
                    <a:prstGeom prst="rect">
                      <a:avLst/>
                    </a:prstGeom>
                    <a:ln cap="flat"/>
                  </pic:spPr>
                </pic:pic>
              </a:graphicData>
            </a:graphic>
          </wp:inline>
        </w:drawing>
      </w:r>
      <w:r>
        <w:rPr>
          <w:rFonts w:ascii="Microsoft YaHei" w:eastAsia="Microsoft YaHei" w:hAnsi="Microsoft YaHei" w:cs="Microsoft YaHei" w:hint="eastAsia"/>
          <w:sz w:val="13"/>
          <w:szCs w:val="13"/>
        </w:rPr>
        <w:t xml:space="preserve">Set parameters, pay attention to a little COM4 choice due to different computer interface and different, in general, one </w:t>
      </w:r>
      <w:proofErr w:type="spellStart"/>
      <w:r>
        <w:rPr>
          <w:rFonts w:ascii="Microsoft YaHei" w:eastAsia="Microsoft YaHei" w:hAnsi="Microsoft YaHei" w:cs="Microsoft YaHei" w:hint="eastAsia"/>
          <w:sz w:val="13"/>
          <w:szCs w:val="13"/>
        </w:rPr>
        <w:t>can no</w:t>
      </w:r>
      <w:r>
        <w:rPr>
          <w:rFonts w:ascii="Microsoft YaHei" w:eastAsia="Microsoft YaHei" w:hAnsi="Microsoft YaHei" w:cs="Microsoft YaHei" w:hint="eastAsia"/>
          <w:sz w:val="13"/>
          <w:szCs w:val="13"/>
        </w:rPr>
        <w:t>t</w:t>
      </w:r>
      <w:proofErr w:type="spellEnd"/>
      <w:r>
        <w:rPr>
          <w:rFonts w:ascii="Microsoft YaHei" w:eastAsia="Microsoft YaHei" w:hAnsi="Microsoft YaHei" w:cs="Microsoft YaHei" w:hint="eastAsia"/>
          <w:sz w:val="13"/>
          <w:szCs w:val="13"/>
        </w:rPr>
        <w:t xml:space="preserve"> try another, because I choose to use the Learning board to do power, need to connect to the computer power supply, so there will be COM3 and COM4, where COM3 is the learning Board of the USB interface. After opening the serial port, enter D is to measure</w:t>
      </w:r>
      <w:r>
        <w:rPr>
          <w:rFonts w:ascii="Microsoft YaHei" w:eastAsia="Microsoft YaHei" w:hAnsi="Microsoft YaHei" w:cs="Microsoft YaHei" w:hint="eastAsia"/>
          <w:sz w:val="13"/>
          <w:szCs w:val="13"/>
        </w:rPr>
        <w:t xml:space="preserve"> the distance, input o can see infrared light.</w:t>
      </w:r>
    </w:p>
    <w:p w14:paraId="274F8AF7" w14:textId="77777777" w:rsidR="008B302D" w:rsidRDefault="008B302D">
      <w:pPr>
        <w:spacing w:line="0" w:lineRule="atLeast"/>
        <w:rPr>
          <w:rFonts w:ascii="Microsoft YaHei" w:eastAsia="Microsoft YaHei" w:hAnsi="Microsoft YaHei" w:cs="Microsoft YaHei"/>
          <w:sz w:val="13"/>
          <w:szCs w:val="13"/>
        </w:rPr>
      </w:pPr>
    </w:p>
    <w:p w14:paraId="3192F41B" w14:textId="77777777" w:rsidR="008B302D" w:rsidRDefault="00D35E93">
      <w:pPr>
        <w:spacing w:line="0" w:lineRule="atLeast"/>
        <w:rPr>
          <w:rFonts w:ascii="Microsoft YaHei" w:eastAsia="Microsoft YaHei" w:hAnsi="Microsoft YaHei" w:cs="Microsoft YaHei"/>
          <w:sz w:val="13"/>
          <w:szCs w:val="13"/>
          <w:lang w:eastAsia="zh-CN"/>
        </w:rPr>
      </w:pPr>
      <w:r>
        <w:rPr>
          <w:rFonts w:ascii="Microsoft YaHei" w:eastAsia="Microsoft YaHei" w:hAnsi="Microsoft YaHei" w:cs="Microsoft YaHei" w:hint="eastAsia"/>
          <w:noProof/>
          <w:sz w:val="13"/>
          <w:szCs w:val="13"/>
        </w:rPr>
        <w:drawing>
          <wp:inline distT="0" distB="0" distL="0" distR="0" wp14:anchorId="6798408C" wp14:editId="56F1300C">
            <wp:extent cx="1468120" cy="2115820"/>
            <wp:effectExtent l="0" t="0" r="0" b="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noChangeArrowheads="1"/>
                    </pic:cNvPicPr>
                  </pic:nvPicPr>
                  <pic:blipFill>
                    <a:blip r:embed="rId13" cstate="print"/>
                    <a:stretch>
                      <a:fillRect/>
                    </a:stretch>
                  </pic:blipFill>
                  <pic:spPr>
                    <a:xfrm>
                      <a:off x="0" y="0"/>
                      <a:ext cx="1468755" cy="2116455"/>
                    </a:xfrm>
                    <a:prstGeom prst="rect">
                      <a:avLst/>
                    </a:prstGeom>
                    <a:ln cap="flat"/>
                  </pic:spPr>
                </pic:pic>
              </a:graphicData>
            </a:graphic>
          </wp:inline>
        </w:drawing>
      </w:r>
      <w:r>
        <w:rPr>
          <w:rFonts w:ascii="Microsoft YaHei" w:eastAsia="Microsoft YaHei" w:hAnsi="Microsoft YaHei" w:cs="Microsoft YaHei" w:hint="eastAsia"/>
          <w:sz w:val="13"/>
          <w:szCs w:val="13"/>
        </w:rPr>
        <w:t>Where the left is the measuring distance, and the right is the millisecond</w:t>
      </w:r>
      <w:r>
        <w:rPr>
          <w:rFonts w:ascii="Microsoft YaHei" w:eastAsia="Microsoft YaHei" w:hAnsi="Microsoft YaHei" w:cs="Microsoft YaHei" w:hint="eastAsia"/>
          <w:sz w:val="13"/>
          <w:szCs w:val="13"/>
          <w:lang w:eastAsia="zh-CN"/>
        </w:rPr>
        <w:t xml:space="preserve"> </w:t>
      </w:r>
    </w:p>
    <w:p w14:paraId="6DAB897F" w14:textId="77777777" w:rsidR="008B302D" w:rsidRDefault="008B302D">
      <w:pPr>
        <w:spacing w:line="0" w:lineRule="atLeast"/>
        <w:rPr>
          <w:rFonts w:ascii="Microsoft YaHei" w:eastAsia="Microsoft YaHei" w:hAnsi="Microsoft YaHei" w:cs="Microsoft YaHei"/>
          <w:sz w:val="13"/>
          <w:szCs w:val="13"/>
        </w:rPr>
      </w:pPr>
    </w:p>
    <w:p w14:paraId="68C6B73C" w14:textId="77777777" w:rsidR="008B302D" w:rsidRDefault="008B302D">
      <w:pPr>
        <w:spacing w:line="0" w:lineRule="atLeast"/>
        <w:rPr>
          <w:rFonts w:ascii="Microsoft YaHei" w:eastAsia="Microsoft YaHei" w:hAnsi="Microsoft YaHei" w:cs="Microsoft YaHei"/>
          <w:sz w:val="13"/>
          <w:szCs w:val="13"/>
        </w:rPr>
      </w:pPr>
    </w:p>
    <w:p w14:paraId="2A705A6E" w14:textId="77777777" w:rsidR="008B302D" w:rsidRDefault="008B302D">
      <w:pPr>
        <w:spacing w:line="0" w:lineRule="atLeast"/>
        <w:rPr>
          <w:rFonts w:ascii="Microsoft YaHei" w:eastAsia="Microsoft YaHei" w:hAnsi="Microsoft YaHei" w:cs="Microsoft YaHei"/>
          <w:sz w:val="13"/>
          <w:szCs w:val="13"/>
        </w:rPr>
      </w:pPr>
    </w:p>
    <w:p w14:paraId="3349FB70"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sz w:val="13"/>
          <w:szCs w:val="13"/>
        </w:rPr>
        <w:t>Of course, you can also use software, directly write programs, personal programs written as follows:</w:t>
      </w:r>
    </w:p>
    <w:p w14:paraId="383FCA7C" w14:textId="77777777" w:rsidR="008B302D" w:rsidRDefault="00D35E93">
      <w:pPr>
        <w:spacing w:line="0" w:lineRule="atLeast"/>
        <w:rPr>
          <w:rFonts w:ascii="Microsoft YaHei" w:eastAsia="Microsoft YaHei" w:hAnsi="Microsoft YaHei" w:cs="Microsoft YaHei"/>
          <w:sz w:val="13"/>
          <w:szCs w:val="13"/>
        </w:rPr>
      </w:pPr>
      <w:r>
        <w:rPr>
          <w:rFonts w:ascii="Microsoft YaHei" w:eastAsia="Microsoft YaHei" w:hAnsi="Microsoft YaHei" w:cs="Microsoft YaHei" w:hint="eastAsia"/>
          <w:sz w:val="13"/>
          <w:szCs w:val="13"/>
        </w:rPr>
        <w:t xml:space="preserve">For reference only, the </w:t>
      </w:r>
      <w:r>
        <w:rPr>
          <w:rFonts w:ascii="Microsoft YaHei" w:eastAsia="Microsoft YaHei" w:hAnsi="Microsoft YaHei" w:cs="Microsoft YaHei" w:hint="eastAsia"/>
          <w:sz w:val="13"/>
          <w:szCs w:val="13"/>
        </w:rPr>
        <w:t>specific implementation varies from person to person.</w:t>
      </w:r>
    </w:p>
    <w:p w14:paraId="6912ADDF"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#include</w:t>
      </w:r>
      <w:r>
        <w:rPr>
          <w:color w:val="000000"/>
        </w:rPr>
        <w:t xml:space="preserve"> </w:t>
      </w:r>
      <w:r>
        <w:rPr>
          <w:color w:val="008800"/>
        </w:rPr>
        <w:t>&lt;reg51.h&gt;</w:t>
      </w:r>
      <w:r>
        <w:rPr>
          <w:color w:val="666600"/>
        </w:rPr>
        <w:t xml:space="preserve"> </w:t>
      </w:r>
    </w:p>
    <w:p w14:paraId="381A877A"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#define</w:t>
      </w:r>
      <w:r>
        <w:rPr>
          <w:color w:val="000000"/>
        </w:rPr>
        <w:t xml:space="preserve"> </w:t>
      </w:r>
      <w:proofErr w:type="spellStart"/>
      <w:r>
        <w:rPr>
          <w:color w:val="000000"/>
        </w:rPr>
        <w:t>uchar</w:t>
      </w:r>
      <w:proofErr w:type="spellEnd"/>
      <w:r>
        <w:rPr>
          <w:color w:val="000000"/>
        </w:rPr>
        <w:t xml:space="preserve"> </w:t>
      </w:r>
      <w:r>
        <w:rPr>
          <w:color w:val="000088"/>
        </w:rPr>
        <w:t>unsigned</w:t>
      </w:r>
      <w:r>
        <w:rPr>
          <w:color w:val="000000"/>
        </w:rPr>
        <w:t xml:space="preserve"> </w:t>
      </w:r>
      <w:r>
        <w:rPr>
          <w:color w:val="000088"/>
        </w:rPr>
        <w:t>char</w:t>
      </w:r>
      <w:r>
        <w:rPr>
          <w:color w:val="666600"/>
        </w:rPr>
        <w:t xml:space="preserve"> </w:t>
      </w:r>
    </w:p>
    <w:p w14:paraId="6E74C081"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#define</w:t>
      </w:r>
      <w:r>
        <w:rPr>
          <w:color w:val="000000"/>
        </w:rPr>
        <w:t xml:space="preserve"> </w:t>
      </w:r>
      <w:proofErr w:type="spellStart"/>
      <w:r>
        <w:rPr>
          <w:color w:val="000088"/>
        </w:rPr>
        <w:t>uint</w:t>
      </w:r>
      <w:proofErr w:type="spellEnd"/>
      <w:r>
        <w:rPr>
          <w:color w:val="000000"/>
        </w:rPr>
        <w:t xml:space="preserve"> </w:t>
      </w:r>
      <w:r>
        <w:rPr>
          <w:color w:val="000088"/>
        </w:rPr>
        <w:t>unsigned</w:t>
      </w:r>
      <w:r>
        <w:rPr>
          <w:color w:val="000000"/>
        </w:rPr>
        <w:t xml:space="preserve"> </w:t>
      </w:r>
      <w:r>
        <w:rPr>
          <w:color w:val="000088"/>
        </w:rPr>
        <w:t>int</w:t>
      </w:r>
      <w:r>
        <w:rPr>
          <w:color w:val="666600"/>
        </w:rPr>
        <w:t xml:space="preserve"> </w:t>
      </w:r>
    </w:p>
    <w:p w14:paraId="6E32FAC8"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660066"/>
        </w:rPr>
        <w:t>Sbit</w:t>
      </w:r>
      <w:proofErr w:type="spellEnd"/>
      <w:r>
        <w:rPr>
          <w:color w:val="000000"/>
        </w:rPr>
        <w:t xml:space="preserve"> led</w:t>
      </w:r>
      <w:r>
        <w:rPr>
          <w:color w:val="666600"/>
        </w:rPr>
        <w:t>=</w:t>
      </w:r>
      <w:r>
        <w:rPr>
          <w:color w:val="000000"/>
        </w:rPr>
        <w:t>P1</w:t>
      </w:r>
      <w:r>
        <w:rPr>
          <w:color w:val="666600"/>
        </w:rPr>
        <w:t>^</w:t>
      </w:r>
      <w:r>
        <w:rPr>
          <w:color w:val="006666"/>
        </w:rPr>
        <w:t>7</w:t>
      </w:r>
      <w:r>
        <w:rPr>
          <w:color w:val="666600"/>
        </w:rPr>
        <w:t>;</w:t>
      </w:r>
      <w:r>
        <w:rPr>
          <w:color w:val="000000"/>
        </w:rPr>
        <w:t xml:space="preserve"> </w:t>
      </w:r>
      <w:r>
        <w:rPr>
          <w:color w:val="880000"/>
        </w:rPr>
        <w:t>//ok</w:t>
      </w:r>
      <w:r>
        <w:rPr>
          <w:color w:val="880000"/>
        </w:rPr>
        <w:br/>
      </w:r>
    </w:p>
    <w:p w14:paraId="07A85D77"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Sbit</w:t>
      </w:r>
      <w:proofErr w:type="spellEnd"/>
      <w:r>
        <w:rPr>
          <w:color w:val="880000"/>
        </w:rPr>
        <w:t xml:space="preserve"> k2=P2^5;</w:t>
      </w:r>
      <w:r>
        <w:rPr>
          <w:color w:val="880000"/>
        </w:rPr>
        <w:br/>
      </w:r>
    </w:p>
    <w:p w14:paraId="30ADF9E7"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Sbit</w:t>
      </w:r>
      <w:proofErr w:type="spellEnd"/>
      <w:r>
        <w:rPr>
          <w:color w:val="880000"/>
        </w:rPr>
        <w:t xml:space="preserve"> k3=P2^6;</w:t>
      </w:r>
      <w:r>
        <w:rPr>
          <w:color w:val="880000"/>
        </w:rPr>
        <w:br/>
      </w:r>
    </w:p>
    <w:p w14:paraId="7310333B"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Sbit</w:t>
      </w:r>
      <w:proofErr w:type="spellEnd"/>
      <w:r>
        <w:rPr>
          <w:color w:val="880000"/>
        </w:rPr>
        <w:t xml:space="preserve"> k4=P2^7;</w:t>
      </w:r>
      <w:r>
        <w:rPr>
          <w:color w:val="880000"/>
        </w:rPr>
        <w:br/>
      </w:r>
    </w:p>
    <w:p w14:paraId="0707AB73"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Uint</w:t>
      </w:r>
      <w:proofErr w:type="spellEnd"/>
      <w:r>
        <w:rPr>
          <w:color w:val="880000"/>
        </w:rPr>
        <w:t xml:space="preserve"> </w:t>
      </w:r>
      <w:proofErr w:type="spellStart"/>
      <w:r>
        <w:rPr>
          <w:color w:val="880000"/>
        </w:rPr>
        <w:t>Sysec</w:t>
      </w:r>
      <w:proofErr w:type="spellEnd"/>
      <w:r>
        <w:rPr>
          <w:color w:val="880000"/>
        </w:rPr>
        <w:t>;</w:t>
      </w:r>
      <w:r>
        <w:rPr>
          <w:color w:val="880000"/>
        </w:rPr>
        <w:br/>
      </w:r>
    </w:p>
    <w:p w14:paraId="2B2D3458"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Uchar</w:t>
      </w:r>
      <w:proofErr w:type="spellEnd"/>
      <w:r>
        <w:rPr>
          <w:color w:val="880000"/>
        </w:rPr>
        <w:t xml:space="preserve"> </w:t>
      </w:r>
      <w:proofErr w:type="spellStart"/>
      <w:r>
        <w:rPr>
          <w:color w:val="880000"/>
        </w:rPr>
        <w:t>ErrorCode</w:t>
      </w:r>
      <w:proofErr w:type="spellEnd"/>
      <w:r>
        <w:rPr>
          <w:color w:val="880000"/>
        </w:rPr>
        <w:t>;</w:t>
      </w:r>
      <w:r>
        <w:rPr>
          <w:color w:val="880000"/>
        </w:rPr>
        <w:br/>
      </w:r>
    </w:p>
    <w:p w14:paraId="625D556E"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Uchar</w:t>
      </w:r>
      <w:proofErr w:type="spellEnd"/>
      <w:r>
        <w:rPr>
          <w:color w:val="880000"/>
        </w:rPr>
        <w:t xml:space="preserve"> </w:t>
      </w:r>
      <w:proofErr w:type="spellStart"/>
      <w:r>
        <w:rPr>
          <w:color w:val="880000"/>
        </w:rPr>
        <w:t>stringLenth</w:t>
      </w:r>
      <w:proofErr w:type="spellEnd"/>
      <w:r>
        <w:rPr>
          <w:color w:val="880000"/>
        </w:rPr>
        <w:t>;/</w:t>
      </w:r>
      <w:proofErr w:type="gramStart"/>
      <w:r>
        <w:rPr>
          <w:color w:val="880000"/>
        </w:rPr>
        <w:t>/(</w:t>
      </w:r>
      <w:proofErr w:type="gramEnd"/>
      <w:r>
        <w:rPr>
          <w:color w:val="880000"/>
        </w:rPr>
        <w:t>Serial port received string length, single measurement received 28 bytes continuous Measurement 38 bytes)</w:t>
      </w:r>
      <w:r>
        <w:rPr>
          <w:color w:val="880000"/>
        </w:rPr>
        <w:br/>
      </w:r>
    </w:p>
    <w:p w14:paraId="60F82E4F"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 xml:space="preserve">#define </w:t>
      </w:r>
      <w:proofErr w:type="spellStart"/>
      <w:r>
        <w:rPr>
          <w:color w:val="880000"/>
        </w:rPr>
        <w:t>maxSbufLenth</w:t>
      </w:r>
      <w:proofErr w:type="spellEnd"/>
      <w:r>
        <w:rPr>
          <w:color w:val="880000"/>
        </w:rPr>
        <w:t xml:space="preserve"> 38 /</w:t>
      </w:r>
      <w:proofErr w:type="gramStart"/>
      <w:r>
        <w:rPr>
          <w:color w:val="880000"/>
        </w:rPr>
        <w:t>/(</w:t>
      </w:r>
      <w:proofErr w:type="gramEnd"/>
      <w:r>
        <w:rPr>
          <w:color w:val="880000"/>
        </w:rPr>
        <w:t>Set cache size based on measurement mode)</w:t>
      </w:r>
      <w:r>
        <w:rPr>
          <w:color w:val="880000"/>
        </w:rPr>
        <w:br/>
      </w:r>
    </w:p>
    <w:p w14:paraId="4EA94FAC"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Uchar</w:t>
      </w:r>
      <w:proofErr w:type="spellEnd"/>
      <w:r>
        <w:rPr>
          <w:color w:val="880000"/>
        </w:rPr>
        <w:t xml:space="preserve"> </w:t>
      </w:r>
      <w:proofErr w:type="spellStart"/>
      <w:r>
        <w:rPr>
          <w:color w:val="880000"/>
        </w:rPr>
        <w:t>aciiCount</w:t>
      </w:r>
      <w:proofErr w:type="spellEnd"/>
      <w:r>
        <w:rPr>
          <w:color w:val="880000"/>
        </w:rPr>
        <w:t>; /</w:t>
      </w:r>
      <w:proofErr w:type="gramStart"/>
      <w:r>
        <w:rPr>
          <w:color w:val="880000"/>
        </w:rPr>
        <w:t>/(</w:t>
      </w:r>
      <w:proofErr w:type="gramEnd"/>
      <w:r>
        <w:rPr>
          <w:color w:val="880000"/>
        </w:rPr>
        <w:t>Calculate the number of characters received)</w:t>
      </w:r>
      <w:r>
        <w:rPr>
          <w:color w:val="880000"/>
        </w:rPr>
        <w:br/>
      </w:r>
    </w:p>
    <w:p w14:paraId="66E70B8A"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Uchar</w:t>
      </w:r>
      <w:proofErr w:type="spellEnd"/>
      <w:r>
        <w:rPr>
          <w:color w:val="880000"/>
        </w:rPr>
        <w:t xml:space="preserve"> </w:t>
      </w:r>
      <w:proofErr w:type="spellStart"/>
      <w:r>
        <w:rPr>
          <w:color w:val="880000"/>
        </w:rPr>
        <w:t>multipleTestShift</w:t>
      </w:r>
      <w:proofErr w:type="spellEnd"/>
      <w:r>
        <w:rPr>
          <w:color w:val="880000"/>
        </w:rPr>
        <w:t>; /</w:t>
      </w:r>
      <w:proofErr w:type="gramStart"/>
      <w:r>
        <w:rPr>
          <w:color w:val="880000"/>
        </w:rPr>
        <w:t>/(</w:t>
      </w:r>
      <w:proofErr w:type="gramEnd"/>
      <w:r>
        <w:rPr>
          <w:color w:val="880000"/>
        </w:rPr>
        <w:t>Continuous measurement to subtract an offset of 10 bytes)</w:t>
      </w:r>
      <w:r>
        <w:rPr>
          <w:color w:val="880000"/>
        </w:rPr>
        <w:br/>
      </w:r>
    </w:p>
    <w:p w14:paraId="05581FF8"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Uchar</w:t>
      </w:r>
      <w:proofErr w:type="spellEnd"/>
      <w:r>
        <w:rPr>
          <w:color w:val="880000"/>
        </w:rPr>
        <w:t xml:space="preserve"> </w:t>
      </w:r>
      <w:proofErr w:type="spellStart"/>
      <w:proofErr w:type="gramStart"/>
      <w:r>
        <w:rPr>
          <w:color w:val="880000"/>
        </w:rPr>
        <w:t>uartSbuf</w:t>
      </w:r>
      <w:proofErr w:type="spellEnd"/>
      <w:r>
        <w:rPr>
          <w:color w:val="880000"/>
        </w:rPr>
        <w:t>[</w:t>
      </w:r>
      <w:proofErr w:type="gramEnd"/>
      <w:r>
        <w:rPr>
          <w:color w:val="880000"/>
        </w:rPr>
        <w:t>38]={"$00023335&amp;$0006210000000000&amp;"};//(The 20th bit is the distance of 10 digits 21 is the single digit, followed by the decimal)</w:t>
      </w:r>
      <w:r>
        <w:rPr>
          <w:color w:val="880000"/>
        </w:rPr>
        <w:br/>
      </w:r>
    </w:p>
    <w:p w14:paraId="429A8FCF"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Uchar</w:t>
      </w:r>
      <w:proofErr w:type="spellEnd"/>
      <w:r>
        <w:rPr>
          <w:color w:val="880000"/>
        </w:rPr>
        <w:t xml:space="preserve"> </w:t>
      </w:r>
      <w:proofErr w:type="spellStart"/>
      <w:r>
        <w:rPr>
          <w:color w:val="880000"/>
        </w:rPr>
        <w:t>xdata</w:t>
      </w:r>
      <w:proofErr w:type="spellEnd"/>
      <w:r>
        <w:rPr>
          <w:color w:val="880000"/>
        </w:rPr>
        <w:t xml:space="preserve"> </w:t>
      </w:r>
      <w:proofErr w:type="spellStart"/>
      <w:proofErr w:type="gramStart"/>
      <w:r>
        <w:rPr>
          <w:color w:val="880000"/>
        </w:rPr>
        <w:t>laserOn</w:t>
      </w:r>
      <w:proofErr w:type="spellEnd"/>
      <w:r>
        <w:rPr>
          <w:color w:val="880000"/>
        </w:rPr>
        <w:t>[</w:t>
      </w:r>
      <w:proofErr w:type="gramEnd"/>
      <w:r>
        <w:rPr>
          <w:color w:val="880000"/>
        </w:rPr>
        <w:t>12] ={"$0003260130&amp;"};</w:t>
      </w:r>
      <w:r>
        <w:rPr>
          <w:color w:val="880000"/>
        </w:rPr>
        <w:br/>
      </w:r>
    </w:p>
    <w:p w14:paraId="15EE70D5"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Uchar</w:t>
      </w:r>
      <w:proofErr w:type="spellEnd"/>
      <w:r>
        <w:rPr>
          <w:color w:val="880000"/>
        </w:rPr>
        <w:t xml:space="preserve"> </w:t>
      </w:r>
      <w:proofErr w:type="spellStart"/>
      <w:r>
        <w:rPr>
          <w:color w:val="880000"/>
        </w:rPr>
        <w:t>xdata</w:t>
      </w:r>
      <w:proofErr w:type="spellEnd"/>
      <w:r>
        <w:rPr>
          <w:color w:val="880000"/>
        </w:rPr>
        <w:t xml:space="preserve"> </w:t>
      </w:r>
      <w:proofErr w:type="spellStart"/>
      <w:proofErr w:type="gramStart"/>
      <w:r>
        <w:rPr>
          <w:color w:val="880000"/>
        </w:rPr>
        <w:t>singleTest</w:t>
      </w:r>
      <w:proofErr w:type="spellEnd"/>
      <w:r>
        <w:rPr>
          <w:color w:val="880000"/>
        </w:rPr>
        <w:t>[</w:t>
      </w:r>
      <w:proofErr w:type="gramEnd"/>
      <w:r>
        <w:rPr>
          <w:color w:val="880000"/>
        </w:rPr>
        <w:t>10] ={"$00022123&amp;"};</w:t>
      </w:r>
      <w:r>
        <w:rPr>
          <w:color w:val="880000"/>
        </w:rPr>
        <w:br/>
      </w:r>
    </w:p>
    <w:p w14:paraId="6C638638"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Uchar</w:t>
      </w:r>
      <w:proofErr w:type="spellEnd"/>
      <w:r>
        <w:rPr>
          <w:color w:val="880000"/>
        </w:rPr>
        <w:t xml:space="preserve"> </w:t>
      </w:r>
      <w:proofErr w:type="spellStart"/>
      <w:r>
        <w:rPr>
          <w:color w:val="880000"/>
        </w:rPr>
        <w:t>xdata</w:t>
      </w:r>
      <w:proofErr w:type="spellEnd"/>
      <w:r>
        <w:rPr>
          <w:color w:val="880000"/>
        </w:rPr>
        <w:t xml:space="preserve"> </w:t>
      </w:r>
      <w:proofErr w:type="spellStart"/>
      <w:proofErr w:type="gramStart"/>
      <w:r>
        <w:rPr>
          <w:color w:val="880000"/>
        </w:rPr>
        <w:t>multipleTest</w:t>
      </w:r>
      <w:proofErr w:type="spellEnd"/>
      <w:r>
        <w:rPr>
          <w:color w:val="880000"/>
        </w:rPr>
        <w:t>[</w:t>
      </w:r>
      <w:proofErr w:type="gramEnd"/>
      <w:r>
        <w:rPr>
          <w:color w:val="880000"/>
        </w:rPr>
        <w:t>10] ={"$00022426&amp;"};</w:t>
      </w:r>
      <w:r>
        <w:rPr>
          <w:color w:val="880000"/>
        </w:rPr>
        <w:br/>
      </w:r>
    </w:p>
    <w:p w14:paraId="2836CBA2"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Void Timer0Init(void) //50ms@6.000MHz</w:t>
      </w:r>
      <w:r>
        <w:rPr>
          <w:color w:val="880000"/>
        </w:rPr>
        <w:br/>
      </w:r>
    </w:p>
    <w:p w14:paraId="71C1EF17"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t>
      </w:r>
      <w:r>
        <w:rPr>
          <w:color w:val="880000"/>
        </w:rPr>
        <w:br/>
      </w:r>
    </w:p>
    <w:p w14:paraId="2C9AA07E"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lastRenderedPageBreak/>
        <w:t>AUXR &amp;= 0x7F; //Timer clock 12T mode</w:t>
      </w:r>
      <w:r>
        <w:rPr>
          <w:color w:val="880000"/>
        </w:rPr>
        <w:br/>
      </w:r>
    </w:p>
    <w:p w14:paraId="38E6885B"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TMOD &amp;= 0xF0; //Set the timer mode</w:t>
      </w:r>
      <w:r>
        <w:rPr>
          <w:color w:val="880000"/>
        </w:rPr>
        <w:br/>
      </w:r>
    </w:p>
    <w:p w14:paraId="36E49CA7"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TMOD |= 0x01; //Set the timer mode</w:t>
      </w:r>
      <w:r>
        <w:rPr>
          <w:color w:val="880000"/>
        </w:rPr>
        <w:br/>
      </w:r>
    </w:p>
    <w:p w14:paraId="5C5722B0"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TL0 = 0x58; //Set the initial value of the timing</w:t>
      </w:r>
      <w:r>
        <w:rPr>
          <w:color w:val="880000"/>
        </w:rPr>
        <w:br/>
      </w:r>
    </w:p>
    <w:p w14:paraId="0232539E"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TH0 = 0x9E; //Set the initial value of the timing</w:t>
      </w:r>
      <w:r>
        <w:rPr>
          <w:color w:val="880000"/>
        </w:rPr>
        <w:br/>
      </w:r>
    </w:p>
    <w:p w14:paraId="2B80AD46"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TF0 = 0; //Clear the TF0 flag</w:t>
      </w:r>
      <w:r>
        <w:rPr>
          <w:color w:val="880000"/>
        </w:rPr>
        <w:br/>
        <w:t>//</w:t>
      </w:r>
    </w:p>
    <w:p w14:paraId="23E93C7E"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TR0 = 1; //Timer 0 starts timing</w:t>
      </w:r>
      <w:r>
        <w:rPr>
          <w:color w:val="880000"/>
        </w:rPr>
        <w:br/>
      </w:r>
    </w:p>
    <w:p w14:paraId="4DB21612"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ET0=0;</w:t>
      </w:r>
      <w:r>
        <w:rPr>
          <w:color w:val="880000"/>
        </w:rPr>
        <w:br/>
      </w:r>
    </w:p>
    <w:p w14:paraId="23F0B908"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EA=1;</w:t>
      </w:r>
      <w:r>
        <w:rPr>
          <w:color w:val="880000"/>
        </w:rPr>
        <w:br/>
      </w:r>
    </w:p>
    <w:p w14:paraId="7B491D93"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t>
      </w:r>
      <w:r>
        <w:rPr>
          <w:color w:val="880000"/>
        </w:rPr>
        <w:br/>
      </w:r>
    </w:p>
    <w:p w14:paraId="13062414"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 xml:space="preserve">Void </w:t>
      </w:r>
      <w:proofErr w:type="spellStart"/>
      <w:r>
        <w:rPr>
          <w:color w:val="880000"/>
        </w:rPr>
        <w:t>UartInit</w:t>
      </w:r>
      <w:proofErr w:type="spellEnd"/>
      <w:r>
        <w:rPr>
          <w:color w:val="880000"/>
        </w:rPr>
        <w:t>(void) //115200bps@11.0592MHz</w:t>
      </w:r>
      <w:r>
        <w:rPr>
          <w:color w:val="880000"/>
        </w:rPr>
        <w:br/>
      </w:r>
    </w:p>
    <w:p w14:paraId="17B523F3"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t>
      </w:r>
      <w:r>
        <w:rPr>
          <w:color w:val="880000"/>
        </w:rPr>
        <w:br/>
      </w:r>
    </w:p>
    <w:p w14:paraId="3D4D2B8B"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PCON &amp;= 0x7F; //The baud rate is not doubled</w:t>
      </w:r>
      <w:r>
        <w:rPr>
          <w:color w:val="880000"/>
        </w:rPr>
        <w:br/>
      </w:r>
    </w:p>
    <w:p w14:paraId="22B10E3F"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SCON = 0x50; //8-bit data, variable baud rate</w:t>
      </w:r>
      <w:r>
        <w:rPr>
          <w:color w:val="880000"/>
        </w:rPr>
        <w:br/>
      </w:r>
    </w:p>
    <w:p w14:paraId="26B19B97"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 xml:space="preserve">AUXR |= 0x40; //Timer 1 clock is </w:t>
      </w:r>
      <w:proofErr w:type="spellStart"/>
      <w:r>
        <w:rPr>
          <w:color w:val="880000"/>
        </w:rPr>
        <w:t>Fosc</w:t>
      </w:r>
      <w:proofErr w:type="spellEnd"/>
      <w:r>
        <w:rPr>
          <w:color w:val="880000"/>
        </w:rPr>
        <w:t xml:space="preserve">, </w:t>
      </w:r>
      <w:proofErr w:type="spellStart"/>
      <w:r>
        <w:rPr>
          <w:color w:val="880000"/>
        </w:rPr>
        <w:t>ie</w:t>
      </w:r>
      <w:proofErr w:type="spellEnd"/>
      <w:r>
        <w:rPr>
          <w:color w:val="880000"/>
        </w:rPr>
        <w:t xml:space="preserve"> 1T</w:t>
      </w:r>
      <w:r>
        <w:rPr>
          <w:color w:val="880000"/>
        </w:rPr>
        <w:br/>
      </w:r>
    </w:p>
    <w:p w14:paraId="5EA71EC0"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AUXR &amp;= 0xFE; //Serial 1 selects timer 1 as the baud rate generator</w:t>
      </w:r>
      <w:r>
        <w:rPr>
          <w:color w:val="880000"/>
        </w:rPr>
        <w:br/>
      </w:r>
    </w:p>
    <w:p w14:paraId="3F99D117"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TMOD &amp;= 0x0F; //Clear the timer 1 mode bit</w:t>
      </w:r>
      <w:r>
        <w:rPr>
          <w:color w:val="880000"/>
        </w:rPr>
        <w:br/>
      </w:r>
    </w:p>
    <w:p w14:paraId="49E3FEA1"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TMOD |= 0x20; //Set timer 1 to 8-bit auto reload mode</w:t>
      </w:r>
      <w:r>
        <w:rPr>
          <w:color w:val="880000"/>
        </w:rPr>
        <w:br/>
      </w:r>
    </w:p>
    <w:p w14:paraId="4C35734F"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TL1 = 0xFD; //Set the initial value of the timing</w:t>
      </w:r>
      <w:r>
        <w:rPr>
          <w:color w:val="880000"/>
        </w:rPr>
        <w:br/>
      </w:r>
    </w:p>
    <w:p w14:paraId="37652BCE"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TH1 = 0xFD; //Set the timer reload value</w:t>
      </w:r>
      <w:r>
        <w:rPr>
          <w:color w:val="880000"/>
        </w:rPr>
        <w:br/>
      </w:r>
    </w:p>
    <w:p w14:paraId="38CEB8D1"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ET1 = 0; // disable timer 1 interrupt</w:t>
      </w:r>
      <w:r>
        <w:rPr>
          <w:color w:val="880000"/>
        </w:rPr>
        <w:br/>
      </w:r>
    </w:p>
    <w:p w14:paraId="08A748EA"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TR1 = 1; //Start timer 1</w:t>
      </w:r>
      <w:r>
        <w:rPr>
          <w:color w:val="880000"/>
        </w:rPr>
        <w:br/>
      </w:r>
    </w:p>
    <w:p w14:paraId="1536AC8D"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lastRenderedPageBreak/>
        <w:t>ES=1;</w:t>
      </w:r>
      <w:r>
        <w:rPr>
          <w:color w:val="880000"/>
        </w:rPr>
        <w:br/>
      </w:r>
    </w:p>
    <w:p w14:paraId="55B2EA9C"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EA=1;</w:t>
      </w:r>
      <w:r>
        <w:rPr>
          <w:color w:val="880000"/>
        </w:rPr>
        <w:br/>
      </w:r>
    </w:p>
    <w:p w14:paraId="51A216E9"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t>
      </w:r>
      <w:r>
        <w:rPr>
          <w:color w:val="880000"/>
        </w:rPr>
        <w:br/>
        <w:t>/**************Send character (ASCII) function *************/</w:t>
      </w:r>
      <w:r>
        <w:rPr>
          <w:color w:val="880000"/>
        </w:rPr>
        <w:br/>
      </w:r>
    </w:p>
    <w:p w14:paraId="41CA816C"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 xml:space="preserve">Void </w:t>
      </w:r>
      <w:proofErr w:type="spellStart"/>
      <w:proofErr w:type="gramStart"/>
      <w:r>
        <w:rPr>
          <w:color w:val="880000"/>
        </w:rPr>
        <w:t>sendAscii</w:t>
      </w:r>
      <w:proofErr w:type="spellEnd"/>
      <w:r>
        <w:rPr>
          <w:color w:val="880000"/>
        </w:rPr>
        <w:t>(</w:t>
      </w:r>
      <w:proofErr w:type="spellStart"/>
      <w:proofErr w:type="gramEnd"/>
      <w:r>
        <w:rPr>
          <w:color w:val="880000"/>
        </w:rPr>
        <w:t>uchar</w:t>
      </w:r>
      <w:proofErr w:type="spellEnd"/>
      <w:r>
        <w:rPr>
          <w:color w:val="880000"/>
        </w:rPr>
        <w:t xml:space="preserve"> *b)</w:t>
      </w:r>
      <w:r>
        <w:rPr>
          <w:color w:val="880000"/>
        </w:rPr>
        <w:br/>
      </w:r>
    </w:p>
    <w:p w14:paraId="2C22B918"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t>
      </w:r>
      <w:r>
        <w:rPr>
          <w:color w:val="880000"/>
        </w:rPr>
        <w:br/>
      </w:r>
    </w:p>
    <w:p w14:paraId="2E875129"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ES = 0; //Off serial port interrupt</w:t>
      </w:r>
      <w:r>
        <w:rPr>
          <w:color w:val="880000"/>
        </w:rPr>
        <w:br/>
      </w:r>
    </w:p>
    <w:p w14:paraId="20CEDCF9"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For (b; *</w:t>
      </w:r>
      <w:proofErr w:type="gramStart"/>
      <w:r>
        <w:rPr>
          <w:color w:val="880000"/>
        </w:rPr>
        <w:t>b!=</w:t>
      </w:r>
      <w:proofErr w:type="gramEnd"/>
      <w:r>
        <w:rPr>
          <w:color w:val="880000"/>
        </w:rPr>
        <w:t>'\0';b++)</w:t>
      </w:r>
      <w:r>
        <w:rPr>
          <w:color w:val="880000"/>
        </w:rPr>
        <w:br/>
      </w:r>
    </w:p>
    <w:p w14:paraId="07933647"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t>
      </w:r>
      <w:r>
        <w:rPr>
          <w:color w:val="880000"/>
        </w:rPr>
        <w:br/>
      </w:r>
    </w:p>
    <w:p w14:paraId="52D2C20D"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SBUF = *b;</w:t>
      </w:r>
      <w:r>
        <w:rPr>
          <w:color w:val="880000"/>
        </w:rPr>
        <w:br/>
      </w:r>
    </w:p>
    <w:p w14:paraId="018D07D5"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While (</w:t>
      </w:r>
      <w:proofErr w:type="gramStart"/>
      <w:r>
        <w:rPr>
          <w:color w:val="880000"/>
        </w:rPr>
        <w:t>TI!=</w:t>
      </w:r>
      <w:proofErr w:type="gramEnd"/>
      <w:r>
        <w:rPr>
          <w:color w:val="880000"/>
        </w:rPr>
        <w:t>1); //waiting to send complete</w:t>
      </w:r>
      <w:r>
        <w:rPr>
          <w:color w:val="880000"/>
        </w:rPr>
        <w:br/>
      </w:r>
    </w:p>
    <w:p w14:paraId="281B8F7A"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TI = 0; //Clear the transmit interrupt flag</w:t>
      </w:r>
      <w:r>
        <w:rPr>
          <w:color w:val="880000"/>
        </w:rPr>
        <w:br/>
      </w:r>
    </w:p>
    <w:p w14:paraId="17A3D5AC"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t>
      </w:r>
      <w:r>
        <w:rPr>
          <w:color w:val="880000"/>
        </w:rPr>
        <w:br/>
      </w:r>
    </w:p>
    <w:p w14:paraId="21858D2E"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ES = 1; //Open serial port interrupt</w:t>
      </w:r>
      <w:r>
        <w:rPr>
          <w:color w:val="880000"/>
        </w:rPr>
        <w:br/>
      </w:r>
    </w:p>
    <w:p w14:paraId="7CF56AB7"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t>
      </w:r>
      <w:r>
        <w:rPr>
          <w:color w:val="880000"/>
        </w:rPr>
        <w:br/>
      </w:r>
    </w:p>
    <w:p w14:paraId="586F1CBD"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 xml:space="preserve">Void </w:t>
      </w:r>
      <w:proofErr w:type="spellStart"/>
      <w:proofErr w:type="gramStart"/>
      <w:r>
        <w:rPr>
          <w:color w:val="880000"/>
        </w:rPr>
        <w:t>clearUartSbuf</w:t>
      </w:r>
      <w:proofErr w:type="spellEnd"/>
      <w:r>
        <w:rPr>
          <w:color w:val="880000"/>
        </w:rPr>
        <w:t>(</w:t>
      </w:r>
      <w:proofErr w:type="gramEnd"/>
      <w:r>
        <w:rPr>
          <w:color w:val="880000"/>
        </w:rPr>
        <w:t>)</w:t>
      </w:r>
      <w:r>
        <w:rPr>
          <w:color w:val="880000"/>
        </w:rPr>
        <w:br/>
      </w:r>
    </w:p>
    <w:p w14:paraId="70357BCA"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t>
      </w:r>
      <w:r>
        <w:rPr>
          <w:color w:val="880000"/>
        </w:rPr>
        <w:br/>
      </w:r>
    </w:p>
    <w:p w14:paraId="40E0307F"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Uchar</w:t>
      </w:r>
      <w:proofErr w:type="spellEnd"/>
      <w:r>
        <w:rPr>
          <w:color w:val="880000"/>
        </w:rPr>
        <w:t xml:space="preserve"> </w:t>
      </w:r>
      <w:proofErr w:type="spellStart"/>
      <w:r>
        <w:rPr>
          <w:color w:val="880000"/>
        </w:rPr>
        <w:t>i</w:t>
      </w:r>
      <w:proofErr w:type="spellEnd"/>
      <w:r>
        <w:rPr>
          <w:color w:val="880000"/>
        </w:rPr>
        <w:t>;</w:t>
      </w:r>
      <w:r>
        <w:rPr>
          <w:color w:val="880000"/>
        </w:rPr>
        <w:br/>
      </w:r>
    </w:p>
    <w:p w14:paraId="76D8FC03"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For (</w:t>
      </w:r>
      <w:proofErr w:type="spellStart"/>
      <w:r>
        <w:rPr>
          <w:color w:val="880000"/>
        </w:rPr>
        <w:t>i</w:t>
      </w:r>
      <w:proofErr w:type="spellEnd"/>
      <w:r>
        <w:rPr>
          <w:color w:val="880000"/>
        </w:rPr>
        <w:t>=</w:t>
      </w:r>
      <w:proofErr w:type="gramStart"/>
      <w:r>
        <w:rPr>
          <w:color w:val="880000"/>
        </w:rPr>
        <w:t>0;i</w:t>
      </w:r>
      <w:proofErr w:type="gramEnd"/>
      <w:r>
        <w:rPr>
          <w:color w:val="880000"/>
        </w:rPr>
        <w:t>&lt;</w:t>
      </w:r>
      <w:proofErr w:type="spellStart"/>
      <w:r>
        <w:rPr>
          <w:color w:val="880000"/>
        </w:rPr>
        <w:t>aciiCount;i</w:t>
      </w:r>
      <w:proofErr w:type="spellEnd"/>
      <w:r>
        <w:rPr>
          <w:color w:val="880000"/>
        </w:rPr>
        <w:t>++)</w:t>
      </w:r>
      <w:r>
        <w:rPr>
          <w:color w:val="880000"/>
        </w:rPr>
        <w:br/>
      </w:r>
    </w:p>
    <w:p w14:paraId="7379BD5F"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t>
      </w:r>
      <w:r>
        <w:rPr>
          <w:color w:val="880000"/>
        </w:rPr>
        <w:br/>
      </w:r>
    </w:p>
    <w:p w14:paraId="0AEB8810"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uartSbuf</w:t>
      </w:r>
      <w:proofErr w:type="spellEnd"/>
      <w:r>
        <w:rPr>
          <w:color w:val="880000"/>
        </w:rPr>
        <w:t>[</w:t>
      </w:r>
      <w:proofErr w:type="spellStart"/>
      <w:r>
        <w:rPr>
          <w:color w:val="880000"/>
        </w:rPr>
        <w:t>i</w:t>
      </w:r>
      <w:proofErr w:type="spellEnd"/>
      <w:r>
        <w:rPr>
          <w:color w:val="880000"/>
        </w:rPr>
        <w:t>]='0';</w:t>
      </w:r>
      <w:r>
        <w:rPr>
          <w:color w:val="880000"/>
        </w:rPr>
        <w:br/>
      </w:r>
    </w:p>
    <w:p w14:paraId="1A71F323"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t>
      </w:r>
      <w:r>
        <w:rPr>
          <w:color w:val="880000"/>
        </w:rPr>
        <w:br/>
      </w:r>
    </w:p>
    <w:p w14:paraId="4CEDACC1"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lastRenderedPageBreak/>
        <w:t>}</w:t>
      </w:r>
      <w:r>
        <w:rPr>
          <w:color w:val="880000"/>
        </w:rPr>
        <w:br/>
      </w:r>
    </w:p>
    <w:p w14:paraId="60C38D56"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 xml:space="preserve">Void </w:t>
      </w:r>
      <w:proofErr w:type="gramStart"/>
      <w:r>
        <w:rPr>
          <w:color w:val="880000"/>
        </w:rPr>
        <w:t>main(</w:t>
      </w:r>
      <w:proofErr w:type="gramEnd"/>
      <w:r>
        <w:rPr>
          <w:color w:val="880000"/>
        </w:rPr>
        <w:t>)</w:t>
      </w:r>
      <w:r>
        <w:rPr>
          <w:color w:val="880000"/>
        </w:rPr>
        <w:br/>
      </w:r>
    </w:p>
    <w:p w14:paraId="516DB18D"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t>
      </w:r>
      <w:r>
        <w:rPr>
          <w:color w:val="880000"/>
        </w:rPr>
        <w:br/>
      </w:r>
    </w:p>
    <w:p w14:paraId="7ABB87E3"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Uchar</w:t>
      </w:r>
      <w:proofErr w:type="spellEnd"/>
      <w:r>
        <w:rPr>
          <w:color w:val="880000"/>
        </w:rPr>
        <w:t xml:space="preserve"> test;</w:t>
      </w:r>
      <w:r>
        <w:rPr>
          <w:color w:val="880000"/>
        </w:rPr>
        <w:br/>
      </w:r>
    </w:p>
    <w:p w14:paraId="7E92A6AD"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proofErr w:type="gramStart"/>
      <w:r>
        <w:rPr>
          <w:color w:val="880000"/>
        </w:rPr>
        <w:t>UartInit</w:t>
      </w:r>
      <w:proofErr w:type="spellEnd"/>
      <w:r>
        <w:rPr>
          <w:color w:val="880000"/>
        </w:rPr>
        <w:t>(</w:t>
      </w:r>
      <w:proofErr w:type="gramEnd"/>
      <w:r>
        <w:rPr>
          <w:color w:val="880000"/>
        </w:rPr>
        <w:t>);</w:t>
      </w:r>
      <w:r>
        <w:rPr>
          <w:color w:val="880000"/>
        </w:rPr>
        <w:br/>
      </w:r>
    </w:p>
    <w:p w14:paraId="3D3328FE"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While (1)</w:t>
      </w:r>
      <w:r>
        <w:rPr>
          <w:color w:val="880000"/>
        </w:rPr>
        <w:br/>
      </w:r>
    </w:p>
    <w:p w14:paraId="349438FE"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t>
      </w:r>
      <w:r>
        <w:rPr>
          <w:color w:val="880000"/>
        </w:rPr>
        <w:br/>
      </w:r>
    </w:p>
    <w:p w14:paraId="08D0668A"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If (k4==0)</w:t>
      </w:r>
      <w:r>
        <w:rPr>
          <w:color w:val="880000"/>
        </w:rPr>
        <w:br/>
      </w:r>
    </w:p>
    <w:p w14:paraId="4B258A84"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t>
      </w:r>
      <w:r>
        <w:rPr>
          <w:color w:val="880000"/>
        </w:rPr>
        <w:br/>
      </w:r>
    </w:p>
    <w:p w14:paraId="7CEAC188"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While (k4==0);</w:t>
      </w:r>
      <w:r>
        <w:rPr>
          <w:color w:val="880000"/>
        </w:rPr>
        <w:br/>
      </w:r>
    </w:p>
    <w:p w14:paraId="5039643E"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proofErr w:type="gramStart"/>
      <w:r>
        <w:rPr>
          <w:color w:val="880000"/>
        </w:rPr>
        <w:t>sendAscii</w:t>
      </w:r>
      <w:proofErr w:type="spellEnd"/>
      <w:r>
        <w:rPr>
          <w:color w:val="880000"/>
        </w:rPr>
        <w:t>(</w:t>
      </w:r>
      <w:proofErr w:type="gramEnd"/>
      <w:r>
        <w:rPr>
          <w:color w:val="880000"/>
        </w:rPr>
        <w:t>"$0003260130&amp;");//Open the laser</w:t>
      </w:r>
      <w:r>
        <w:rPr>
          <w:color w:val="880000"/>
        </w:rPr>
        <w:br/>
      </w:r>
    </w:p>
    <w:p w14:paraId="35BFDE2C"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t>
      </w:r>
      <w:r>
        <w:rPr>
          <w:color w:val="880000"/>
        </w:rPr>
        <w:br/>
      </w:r>
    </w:p>
    <w:p w14:paraId="4CA85833"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If (k3==</w:t>
      </w:r>
      <w:proofErr w:type="gramStart"/>
      <w:r>
        <w:rPr>
          <w:color w:val="880000"/>
        </w:rPr>
        <w:t>0){</w:t>
      </w:r>
      <w:proofErr w:type="gramEnd"/>
      <w:r>
        <w:rPr>
          <w:color w:val="880000"/>
        </w:rPr>
        <w:br/>
      </w:r>
    </w:p>
    <w:p w14:paraId="1EE9D45D"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r>
        <w:rPr>
          <w:color w:val="880000"/>
        </w:rPr>
        <w:t>While (k3==0);</w:t>
      </w:r>
      <w:r>
        <w:rPr>
          <w:color w:val="880000"/>
        </w:rPr>
        <w:br/>
      </w:r>
    </w:p>
    <w:p w14:paraId="7DE026AD"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ErrorCode</w:t>
      </w:r>
      <w:proofErr w:type="spellEnd"/>
      <w:r>
        <w:rPr>
          <w:color w:val="880000"/>
        </w:rPr>
        <w:t>=0;</w:t>
      </w:r>
      <w:r>
        <w:rPr>
          <w:color w:val="880000"/>
        </w:rPr>
        <w:br/>
      </w:r>
    </w:p>
    <w:p w14:paraId="6B302AAC"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stringLenth</w:t>
      </w:r>
      <w:proofErr w:type="spellEnd"/>
      <w:r>
        <w:rPr>
          <w:color w:val="880000"/>
        </w:rPr>
        <w:t>=28;</w:t>
      </w:r>
      <w:r>
        <w:rPr>
          <w:color w:val="880000"/>
        </w:rPr>
        <w:br/>
      </w:r>
    </w:p>
    <w:p w14:paraId="46ADC2AF"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r>
        <w:rPr>
          <w:color w:val="880000"/>
        </w:rPr>
        <w:t>aciiCount</w:t>
      </w:r>
      <w:proofErr w:type="spellEnd"/>
      <w:r>
        <w:rPr>
          <w:color w:val="880000"/>
        </w:rPr>
        <w:t>=0;// receiving 38 strings is enough</w:t>
      </w:r>
      <w:r>
        <w:rPr>
          <w:color w:val="880000"/>
        </w:rPr>
        <w:br/>
      </w:r>
    </w:p>
    <w:p w14:paraId="486C1CD4" w14:textId="77777777" w:rsidR="00D35E93" w:rsidRPr="00D35E93" w:rsidRDefault="00D35E93">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1643442"/>
      </w:pPr>
      <w:proofErr w:type="spellStart"/>
      <w:proofErr w:type="gramStart"/>
      <w:r>
        <w:rPr>
          <w:color w:val="880000"/>
        </w:rPr>
        <w:t>sendAscii</w:t>
      </w:r>
      <w:proofErr w:type="spellEnd"/>
      <w:r>
        <w:rPr>
          <w:color w:val="880000"/>
        </w:rPr>
        <w:t>(</w:t>
      </w:r>
      <w:proofErr w:type="gramEnd"/>
      <w:r>
        <w:rPr>
          <w:color w:val="880000"/>
        </w:rPr>
        <w:t xml:space="preserve">"$00022123&amp;");//Single measurement or turn off </w:t>
      </w:r>
    </w:p>
    <w:p w14:paraId="3B481FEF" w14:textId="77777777" w:rsidR="00D35E93" w:rsidRDefault="00D35E93" w:rsidP="00D35E9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311643442"/>
        <w:rPr>
          <w:color w:val="880000"/>
        </w:rPr>
      </w:pPr>
      <w:r>
        <w:rPr>
          <w:color w:val="880000"/>
        </w:rPr>
        <w:t>continuous measurement</w:t>
      </w:r>
    </w:p>
    <w:p w14:paraId="75A92CF2" w14:textId="2F1B097F" w:rsidR="00D35E93" w:rsidRPr="00D35E93" w:rsidRDefault="00D35E93" w:rsidP="00D35E9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311643442"/>
        <w:rPr>
          <w:color w:val="880000"/>
        </w:rPr>
      </w:pPr>
      <w:bookmarkStart w:id="0" w:name="_GoBack"/>
      <w:bookmarkEnd w:id="0"/>
      <w:r>
        <w:rPr>
          <w:color w:val="880000"/>
        </w:rPr>
        <w:t>}</w:t>
      </w:r>
      <w:r>
        <w:rPr>
          <w:color w:val="880000"/>
        </w:rPr>
        <w:br/>
        <w:t>If (k2==0){</w:t>
      </w:r>
      <w:r>
        <w:rPr>
          <w:color w:val="880000"/>
        </w:rPr>
        <w:br/>
        <w:t>While (k2==0);</w:t>
      </w:r>
      <w:r>
        <w:rPr>
          <w:color w:val="880000"/>
        </w:rPr>
        <w:br/>
      </w:r>
      <w:proofErr w:type="spellStart"/>
      <w:r>
        <w:rPr>
          <w:color w:val="880000"/>
        </w:rPr>
        <w:t>stringLenth</w:t>
      </w:r>
      <w:proofErr w:type="spellEnd"/>
      <w:r>
        <w:rPr>
          <w:color w:val="880000"/>
        </w:rPr>
        <w:t>=38;</w:t>
      </w:r>
      <w:r>
        <w:rPr>
          <w:color w:val="880000"/>
        </w:rPr>
        <w:br/>
      </w:r>
      <w:proofErr w:type="spellStart"/>
      <w:r>
        <w:rPr>
          <w:color w:val="880000"/>
        </w:rPr>
        <w:t>aciiCount</w:t>
      </w:r>
      <w:proofErr w:type="spellEnd"/>
      <w:r>
        <w:rPr>
          <w:color w:val="880000"/>
        </w:rPr>
        <w:t>=0; / / receiving 28 strings is enough</w:t>
      </w:r>
      <w:r>
        <w:rPr>
          <w:color w:val="880000"/>
        </w:rPr>
        <w:br/>
      </w:r>
      <w:proofErr w:type="spellStart"/>
      <w:r>
        <w:rPr>
          <w:color w:val="880000"/>
        </w:rPr>
        <w:t>sendAscii</w:t>
      </w:r>
      <w:proofErr w:type="spellEnd"/>
      <w:r>
        <w:rPr>
          <w:color w:val="880000"/>
        </w:rPr>
        <w:t>("$00022426&amp;");//Start continuous measurement</w:t>
      </w:r>
      <w:r>
        <w:rPr>
          <w:color w:val="880000"/>
        </w:rPr>
        <w:br/>
      </w:r>
      <w:r>
        <w:rPr>
          <w:color w:val="880000"/>
        </w:rPr>
        <w:lastRenderedPageBreak/>
        <w:t>}</w:t>
      </w:r>
      <w:r>
        <w:rPr>
          <w:color w:val="880000"/>
        </w:rPr>
        <w:br/>
        <w:t>}</w:t>
      </w:r>
      <w:r>
        <w:rPr>
          <w:color w:val="880000"/>
        </w:rPr>
        <w:br/>
        <w:t>}</w:t>
      </w:r>
      <w:r>
        <w:rPr>
          <w:color w:val="880000"/>
        </w:rPr>
        <w:br/>
        <w:t xml:space="preserve">Void </w:t>
      </w:r>
      <w:proofErr w:type="spellStart"/>
      <w:r>
        <w:rPr>
          <w:color w:val="880000"/>
        </w:rPr>
        <w:t>uartRec</w:t>
      </w:r>
      <w:proofErr w:type="spellEnd"/>
      <w:r>
        <w:rPr>
          <w:color w:val="880000"/>
        </w:rPr>
        <w:t>()interrupt 4{</w:t>
      </w:r>
      <w:r>
        <w:rPr>
          <w:color w:val="880000"/>
        </w:rPr>
        <w:br/>
        <w:t>ES=0; / / close interrupt</w:t>
      </w:r>
      <w:r>
        <w:rPr>
          <w:color w:val="880000"/>
        </w:rPr>
        <w:br/>
        <w:t>If (RI)</w:t>
      </w:r>
      <w:r>
        <w:rPr>
          <w:color w:val="880000"/>
        </w:rPr>
        <w:br/>
        <w:t>{</w:t>
      </w:r>
      <w:r>
        <w:rPr>
          <w:color w:val="880000"/>
        </w:rPr>
        <w:br/>
        <w:t>RI=0;</w:t>
      </w:r>
      <w:r>
        <w:rPr>
          <w:color w:val="880000"/>
        </w:rPr>
        <w:br/>
      </w:r>
      <w:proofErr w:type="spellStart"/>
      <w:r>
        <w:rPr>
          <w:color w:val="880000"/>
        </w:rPr>
        <w:t>uartSbuf</w:t>
      </w:r>
      <w:proofErr w:type="spellEnd"/>
      <w:r>
        <w:rPr>
          <w:color w:val="880000"/>
        </w:rPr>
        <w:t>[</w:t>
      </w:r>
      <w:proofErr w:type="spellStart"/>
      <w:r>
        <w:rPr>
          <w:color w:val="880000"/>
        </w:rPr>
        <w:t>aciiCount</w:t>
      </w:r>
      <w:proofErr w:type="spellEnd"/>
      <w:r>
        <w:rPr>
          <w:color w:val="880000"/>
        </w:rPr>
        <w:t>]=SBUF;</w:t>
      </w:r>
      <w:r>
        <w:rPr>
          <w:color w:val="880000"/>
        </w:rPr>
        <w:br/>
      </w:r>
      <w:proofErr w:type="spellStart"/>
      <w:r>
        <w:rPr>
          <w:color w:val="880000"/>
        </w:rPr>
        <w:t>aciiCount</w:t>
      </w:r>
      <w:proofErr w:type="spellEnd"/>
      <w:r>
        <w:rPr>
          <w:color w:val="880000"/>
        </w:rPr>
        <w:t>++;</w:t>
      </w:r>
      <w:r>
        <w:rPr>
          <w:color w:val="880000"/>
        </w:rPr>
        <w:br/>
        <w:t>If (</w:t>
      </w:r>
      <w:proofErr w:type="spellStart"/>
      <w:r>
        <w:rPr>
          <w:color w:val="880000"/>
        </w:rPr>
        <w:t>aciiCount</w:t>
      </w:r>
      <w:proofErr w:type="spellEnd"/>
      <w:r>
        <w:rPr>
          <w:color w:val="880000"/>
        </w:rPr>
        <w:t>&gt;</w:t>
      </w:r>
      <w:proofErr w:type="spellStart"/>
      <w:r>
        <w:rPr>
          <w:color w:val="880000"/>
        </w:rPr>
        <w:t>stringLenth</w:t>
      </w:r>
      <w:proofErr w:type="spellEnd"/>
      <w:r>
        <w:rPr>
          <w:color w:val="880000"/>
        </w:rPr>
        <w:t>) //(Intercept strings of the right length based on each pattern)</w:t>
      </w:r>
      <w:r>
        <w:rPr>
          <w:color w:val="880000"/>
        </w:rPr>
        <w:br/>
        <w:t>{</w:t>
      </w:r>
      <w:r>
        <w:rPr>
          <w:color w:val="880000"/>
        </w:rPr>
        <w:br/>
      </w:r>
      <w:proofErr w:type="spellStart"/>
      <w:r>
        <w:rPr>
          <w:color w:val="880000"/>
        </w:rPr>
        <w:t>aciiCount</w:t>
      </w:r>
      <w:proofErr w:type="spellEnd"/>
      <w:r>
        <w:rPr>
          <w:color w:val="880000"/>
        </w:rPr>
        <w:t>=0;</w:t>
      </w:r>
      <w:r>
        <w:rPr>
          <w:color w:val="880000"/>
        </w:rPr>
        <w:br/>
        <w:t>}</w:t>
      </w:r>
      <w:r>
        <w:rPr>
          <w:color w:val="880000"/>
        </w:rPr>
        <w:br/>
        <w:t>}</w:t>
      </w:r>
      <w:r>
        <w:rPr>
          <w:color w:val="880000"/>
        </w:rPr>
        <w:br/>
        <w:t>If (TI)</w:t>
      </w:r>
      <w:r>
        <w:rPr>
          <w:color w:val="880000"/>
        </w:rPr>
        <w:br/>
        <w:t>{</w:t>
      </w:r>
      <w:r>
        <w:rPr>
          <w:color w:val="880000"/>
        </w:rPr>
        <w:br/>
        <w:t>TI=0;</w:t>
      </w:r>
      <w:r>
        <w:rPr>
          <w:color w:val="880000"/>
        </w:rPr>
        <w:br/>
        <w:t>}</w:t>
      </w:r>
      <w:r>
        <w:rPr>
          <w:color w:val="880000"/>
        </w:rPr>
        <w:br/>
        <w:t>ES=1;</w:t>
      </w:r>
      <w:r>
        <w:rPr>
          <w:color w:val="880000"/>
        </w:rPr>
        <w:br/>
        <w:t>}</w:t>
      </w:r>
      <w:r>
        <w:rPr>
          <w:color w:val="880000"/>
        </w:rPr>
        <w:br/>
        <w:t>Void t0() interrupt 1</w:t>
      </w:r>
      <w:r>
        <w:rPr>
          <w:color w:val="880000"/>
        </w:rPr>
        <w:br/>
        <w:t>{</w:t>
      </w:r>
      <w:r>
        <w:rPr>
          <w:color w:val="880000"/>
        </w:rPr>
        <w:br/>
        <w:t xml:space="preserve">Static char </w:t>
      </w:r>
      <w:proofErr w:type="spellStart"/>
      <w:r>
        <w:rPr>
          <w:color w:val="880000"/>
        </w:rPr>
        <w:t>i</w:t>
      </w:r>
      <w:proofErr w:type="spellEnd"/>
      <w:r>
        <w:rPr>
          <w:color w:val="880000"/>
        </w:rPr>
        <w:t>;</w:t>
      </w:r>
      <w:r>
        <w:rPr>
          <w:color w:val="880000"/>
        </w:rPr>
        <w:br/>
        <w:t>TL0 = 0x58; //Set the initial value of the timing</w:t>
      </w:r>
      <w:r>
        <w:rPr>
          <w:color w:val="880000"/>
        </w:rPr>
        <w:br/>
        <w:t>TH0 = 0x9E; //Set the initial value of the timing</w:t>
      </w:r>
      <w:r>
        <w:rPr>
          <w:color w:val="880000"/>
        </w:rPr>
        <w:br/>
      </w:r>
      <w:proofErr w:type="spellStart"/>
      <w:r>
        <w:rPr>
          <w:color w:val="880000"/>
        </w:rPr>
        <w:t>i</w:t>
      </w:r>
      <w:proofErr w:type="spellEnd"/>
      <w:r>
        <w:rPr>
          <w:color w:val="880000"/>
        </w:rPr>
        <w:t>++;</w:t>
      </w:r>
      <w:r>
        <w:rPr>
          <w:color w:val="880000"/>
        </w:rPr>
        <w:br/>
        <w:t>If (</w:t>
      </w:r>
      <w:proofErr w:type="spellStart"/>
      <w:r>
        <w:rPr>
          <w:color w:val="880000"/>
        </w:rPr>
        <w:t>i</w:t>
      </w:r>
      <w:proofErr w:type="spellEnd"/>
      <w:r>
        <w:rPr>
          <w:color w:val="880000"/>
        </w:rPr>
        <w:t>==20)</w:t>
      </w:r>
      <w:r>
        <w:rPr>
          <w:color w:val="880000"/>
        </w:rPr>
        <w:br/>
        <w:t>{</w:t>
      </w:r>
      <w:r>
        <w:rPr>
          <w:color w:val="880000"/>
        </w:rPr>
        <w:br/>
      </w:r>
      <w:proofErr w:type="spellStart"/>
      <w:r>
        <w:rPr>
          <w:color w:val="880000"/>
        </w:rPr>
        <w:t>i</w:t>
      </w:r>
      <w:proofErr w:type="spellEnd"/>
      <w:r>
        <w:rPr>
          <w:color w:val="880000"/>
        </w:rPr>
        <w:t>=0;</w:t>
      </w:r>
      <w:r>
        <w:rPr>
          <w:color w:val="880000"/>
        </w:rPr>
        <w:br/>
      </w:r>
      <w:proofErr w:type="spellStart"/>
      <w:r>
        <w:rPr>
          <w:color w:val="880000"/>
        </w:rPr>
        <w:t>Sysec</w:t>
      </w:r>
      <w:proofErr w:type="spellEnd"/>
      <w:r>
        <w:rPr>
          <w:color w:val="880000"/>
        </w:rPr>
        <w:t>++;</w:t>
      </w:r>
      <w:r>
        <w:rPr>
          <w:color w:val="880000"/>
        </w:rPr>
        <w:br/>
        <w:t>}</w:t>
      </w:r>
      <w:r>
        <w:rPr>
          <w:color w:val="880000"/>
        </w:rPr>
        <w:br/>
        <w:t>}</w:t>
      </w:r>
    </w:p>
    <w:p w14:paraId="4D516856" w14:textId="762E3DB7" w:rsidR="008B302D" w:rsidRDefault="00D35E93" w:rsidP="00515447">
      <w:pPr>
        <w:spacing w:line="0" w:lineRule="atLeast"/>
        <w:rPr>
          <w:rFonts w:ascii="Microsoft YaHei" w:eastAsia="Microsoft YaHei" w:hAnsi="Microsoft YaHei" w:cs="Microsoft YaHei"/>
          <w:sz w:val="13"/>
          <w:szCs w:val="13"/>
        </w:rPr>
      </w:pPr>
      <w:r>
        <w:rPr>
          <w:color w:val="000000"/>
        </w:rPr>
        <w:t> </w:t>
      </w:r>
    </w:p>
    <w:sectPr w:rsidR="008B302D">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51A41"/>
    <w:multiLevelType w:val="multilevel"/>
    <w:tmpl w:val="D0A6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isplayHorizontalDrawingGridEvery w:val="0"/>
  <w:displayVerticalDrawingGridEvery w:val="2"/>
  <w:characterSpacingControl w:val="compressPunctuation"/>
  <w:compat>
    <w:balanceSingleByteDoubleByteWidth/>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302D"/>
    <w:rsid w:val="00515447"/>
    <w:rsid w:val="008B302D"/>
    <w:rsid w:val="00D35E93"/>
    <w:rsid w:val="54FC5DE1"/>
    <w:rsid w:val="64DD7779"/>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7EE82"/>
  <w15:docId w15:val="{26B71524-123B-4A41-B115-7EF92B98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uiPriority="1"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toc 1" w:uiPriority="28" w:unhideWhenUsed="1" w:qFormat="1"/>
    <w:lsdException w:name="toc 2" w:uiPriority="29" w:unhideWhenUsed="1" w:qFormat="1"/>
    <w:lsdException w:name="toc 3" w:uiPriority="30" w:unhideWhenUsed="1" w:qFormat="1"/>
    <w:lsdException w:name="toc 4" w:uiPriority="31" w:unhideWhenUsed="1" w:qFormat="1"/>
    <w:lsdException w:name="toc 5" w:uiPriority="32" w:unhideWhenUsed="1" w:qFormat="1"/>
    <w:lsdException w:name="toc 6" w:uiPriority="33" w:unhideWhenUsed="1" w:qFormat="1"/>
    <w:lsdException w:name="toc 7" w:uiPriority="34" w:unhideWhenUsed="1" w:qFormat="1"/>
    <w:lsdException w:name="toc 8" w:uiPriority="35" w:unhideWhenUsed="1" w:qFormat="1"/>
    <w:lsdException w:name="toc 9" w:uiPriority="36" w:unhideWhenUsed="1" w:qFormat="1"/>
    <w:lsdException w:name="caption" w:semiHidden="1" w:unhideWhenUsed="1" w:qFormat="1"/>
    <w:lsdException w:name="Title" w:uiPriority="6" w:qFormat="1"/>
    <w:lsdException w:name="Default Paragraph Font" w:uiPriority="2" w:unhideWhenUsed="1" w:qFormat="1"/>
    <w:lsdException w:name="Subtitle" w:uiPriority="16" w:qFormat="1"/>
    <w:lsdException w:name="Strong" w:uiPriority="20" w:qFormat="1"/>
    <w:lsdException w:name="Emphasis" w:uiPriority="18"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3"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uiPriority="99"/>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26"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jc w:val="both"/>
    </w:pPr>
    <w:rPr>
      <w:sz w:val="21"/>
      <w:szCs w:val="21"/>
    </w:rPr>
  </w:style>
  <w:style w:type="paragraph" w:styleId="Heading1">
    <w:name w:val="heading 1"/>
    <w:next w:val="Normal"/>
    <w:uiPriority w:val="7"/>
    <w:qFormat/>
    <w:pPr>
      <w:jc w:val="both"/>
      <w:outlineLvl w:val="0"/>
    </w:pPr>
    <w:rPr>
      <w:sz w:val="28"/>
      <w:szCs w:val="28"/>
    </w:rPr>
  </w:style>
  <w:style w:type="paragraph" w:styleId="Heading2">
    <w:name w:val="heading 2"/>
    <w:next w:val="Normal"/>
    <w:uiPriority w:val="8"/>
    <w:qFormat/>
    <w:pPr>
      <w:jc w:val="both"/>
      <w:outlineLvl w:val="1"/>
    </w:pPr>
    <w:rPr>
      <w:sz w:val="21"/>
      <w:szCs w:val="21"/>
    </w:rPr>
  </w:style>
  <w:style w:type="paragraph" w:styleId="Heading3">
    <w:name w:val="heading 3"/>
    <w:next w:val="Normal"/>
    <w:uiPriority w:val="9"/>
    <w:qFormat/>
    <w:pPr>
      <w:ind w:left="1000" w:hanging="400"/>
      <w:jc w:val="both"/>
      <w:outlineLvl w:val="2"/>
    </w:pPr>
    <w:rPr>
      <w:sz w:val="21"/>
      <w:szCs w:val="21"/>
    </w:rPr>
  </w:style>
  <w:style w:type="paragraph" w:styleId="Heading4">
    <w:name w:val="heading 4"/>
    <w:next w:val="Normal"/>
    <w:uiPriority w:val="10"/>
    <w:qFormat/>
    <w:pPr>
      <w:ind w:left="1200" w:hanging="400"/>
      <w:jc w:val="both"/>
      <w:outlineLvl w:val="3"/>
    </w:pPr>
    <w:rPr>
      <w:b/>
      <w:sz w:val="21"/>
      <w:szCs w:val="21"/>
    </w:rPr>
  </w:style>
  <w:style w:type="paragraph" w:styleId="Heading5">
    <w:name w:val="heading 5"/>
    <w:next w:val="Normal"/>
    <w:uiPriority w:val="11"/>
    <w:qFormat/>
    <w:pPr>
      <w:ind w:left="1400" w:hanging="400"/>
      <w:jc w:val="both"/>
      <w:outlineLvl w:val="4"/>
    </w:pPr>
    <w:rPr>
      <w:sz w:val="21"/>
      <w:szCs w:val="21"/>
    </w:rPr>
  </w:style>
  <w:style w:type="paragraph" w:styleId="Heading6">
    <w:name w:val="heading 6"/>
    <w:next w:val="Normal"/>
    <w:uiPriority w:val="12"/>
    <w:qFormat/>
    <w:pPr>
      <w:ind w:left="1600" w:hanging="400"/>
      <w:jc w:val="both"/>
      <w:outlineLvl w:val="5"/>
    </w:pPr>
    <w:rPr>
      <w:b/>
      <w:sz w:val="21"/>
      <w:szCs w:val="21"/>
    </w:rPr>
  </w:style>
  <w:style w:type="paragraph" w:styleId="Heading7">
    <w:name w:val="heading 7"/>
    <w:next w:val="Normal"/>
    <w:uiPriority w:val="13"/>
    <w:qFormat/>
    <w:pPr>
      <w:ind w:left="1800" w:hanging="400"/>
      <w:jc w:val="both"/>
      <w:outlineLvl w:val="6"/>
    </w:pPr>
    <w:rPr>
      <w:sz w:val="21"/>
      <w:szCs w:val="21"/>
    </w:rPr>
  </w:style>
  <w:style w:type="paragraph" w:styleId="Heading8">
    <w:name w:val="heading 8"/>
    <w:next w:val="Normal"/>
    <w:uiPriority w:val="14"/>
    <w:qFormat/>
    <w:pPr>
      <w:ind w:left="2000" w:hanging="400"/>
      <w:jc w:val="both"/>
      <w:outlineLvl w:val="7"/>
    </w:pPr>
    <w:rPr>
      <w:sz w:val="21"/>
      <w:szCs w:val="21"/>
    </w:rPr>
  </w:style>
  <w:style w:type="paragraph" w:styleId="Heading9">
    <w:name w:val="heading 9"/>
    <w:next w:val="Normal"/>
    <w:uiPriority w:val="15"/>
    <w:qFormat/>
    <w:pPr>
      <w:ind w:left="2200" w:hanging="400"/>
      <w:jc w:val="both"/>
      <w:outlineLvl w:val="8"/>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next w:val="Normal"/>
    <w:uiPriority w:val="34"/>
    <w:unhideWhenUsed/>
    <w:qFormat/>
    <w:pPr>
      <w:ind w:left="2550"/>
      <w:jc w:val="both"/>
    </w:pPr>
    <w:rPr>
      <w:sz w:val="21"/>
      <w:szCs w:val="21"/>
    </w:rPr>
  </w:style>
  <w:style w:type="paragraph" w:styleId="TOC5">
    <w:name w:val="toc 5"/>
    <w:next w:val="Normal"/>
    <w:uiPriority w:val="32"/>
    <w:unhideWhenUsed/>
    <w:qFormat/>
    <w:pPr>
      <w:ind w:left="1700"/>
      <w:jc w:val="both"/>
    </w:pPr>
    <w:rPr>
      <w:sz w:val="21"/>
      <w:szCs w:val="21"/>
    </w:rPr>
  </w:style>
  <w:style w:type="paragraph" w:styleId="TOC3">
    <w:name w:val="toc 3"/>
    <w:next w:val="Normal"/>
    <w:uiPriority w:val="30"/>
    <w:unhideWhenUsed/>
    <w:qFormat/>
    <w:pPr>
      <w:ind w:left="850"/>
      <w:jc w:val="both"/>
    </w:pPr>
    <w:rPr>
      <w:sz w:val="21"/>
      <w:szCs w:val="21"/>
    </w:rPr>
  </w:style>
  <w:style w:type="paragraph" w:styleId="TOC8">
    <w:name w:val="toc 8"/>
    <w:next w:val="Normal"/>
    <w:uiPriority w:val="35"/>
    <w:unhideWhenUsed/>
    <w:qFormat/>
    <w:pPr>
      <w:ind w:left="2975"/>
      <w:jc w:val="both"/>
    </w:pPr>
    <w:rPr>
      <w:sz w:val="21"/>
      <w:szCs w:val="21"/>
    </w:rPr>
  </w:style>
  <w:style w:type="paragraph" w:styleId="BalloonText">
    <w:name w:val="Balloon Text"/>
    <w:basedOn w:val="Normal"/>
    <w:link w:val="BalloonTextChar"/>
    <w:unhideWhenUsed/>
    <w:qFormat/>
    <w:rPr>
      <w:sz w:val="18"/>
      <w:szCs w:val="18"/>
    </w:rPr>
  </w:style>
  <w:style w:type="paragraph" w:styleId="TOC1">
    <w:name w:val="toc 1"/>
    <w:next w:val="Normal"/>
    <w:uiPriority w:val="28"/>
    <w:unhideWhenUsed/>
    <w:qFormat/>
    <w:pPr>
      <w:jc w:val="both"/>
    </w:pPr>
    <w:rPr>
      <w:sz w:val="21"/>
      <w:szCs w:val="21"/>
    </w:rPr>
  </w:style>
  <w:style w:type="paragraph" w:styleId="TOC4">
    <w:name w:val="toc 4"/>
    <w:next w:val="Normal"/>
    <w:uiPriority w:val="31"/>
    <w:unhideWhenUsed/>
    <w:qFormat/>
    <w:pPr>
      <w:ind w:left="1275"/>
      <w:jc w:val="both"/>
    </w:pPr>
    <w:rPr>
      <w:sz w:val="21"/>
      <w:szCs w:val="21"/>
    </w:rPr>
  </w:style>
  <w:style w:type="paragraph" w:styleId="Subtitle">
    <w:name w:val="Subtitle"/>
    <w:uiPriority w:val="16"/>
    <w:qFormat/>
    <w:pPr>
      <w:jc w:val="center"/>
    </w:pPr>
    <w:rPr>
      <w:sz w:val="24"/>
      <w:szCs w:val="24"/>
    </w:rPr>
  </w:style>
  <w:style w:type="paragraph" w:styleId="TOC6">
    <w:name w:val="toc 6"/>
    <w:next w:val="Normal"/>
    <w:uiPriority w:val="33"/>
    <w:unhideWhenUsed/>
    <w:qFormat/>
    <w:pPr>
      <w:ind w:left="2125"/>
      <w:jc w:val="both"/>
    </w:pPr>
    <w:rPr>
      <w:sz w:val="21"/>
      <w:szCs w:val="21"/>
    </w:rPr>
  </w:style>
  <w:style w:type="paragraph" w:styleId="TOC2">
    <w:name w:val="toc 2"/>
    <w:next w:val="Normal"/>
    <w:uiPriority w:val="29"/>
    <w:unhideWhenUsed/>
    <w:qFormat/>
    <w:pPr>
      <w:ind w:left="425"/>
      <w:jc w:val="both"/>
    </w:pPr>
    <w:rPr>
      <w:sz w:val="21"/>
      <w:szCs w:val="21"/>
    </w:rPr>
  </w:style>
  <w:style w:type="paragraph" w:styleId="TOC9">
    <w:name w:val="toc 9"/>
    <w:next w:val="Normal"/>
    <w:uiPriority w:val="36"/>
    <w:unhideWhenUsed/>
    <w:qFormat/>
    <w:pPr>
      <w:ind w:left="3400"/>
      <w:jc w:val="both"/>
    </w:pPr>
    <w:rPr>
      <w:sz w:val="21"/>
      <w:szCs w:val="21"/>
    </w:rPr>
  </w:style>
  <w:style w:type="paragraph" w:styleId="Title">
    <w:name w:val="Title"/>
    <w:uiPriority w:val="6"/>
    <w:qFormat/>
    <w:pPr>
      <w:jc w:val="center"/>
    </w:pPr>
    <w:rPr>
      <w:b/>
      <w:sz w:val="32"/>
      <w:szCs w:val="32"/>
    </w:rPr>
  </w:style>
  <w:style w:type="character" w:styleId="Strong">
    <w:name w:val="Strong"/>
    <w:uiPriority w:val="20"/>
    <w:qFormat/>
    <w:rPr>
      <w:b/>
      <w:w w:val="100"/>
      <w:sz w:val="21"/>
      <w:szCs w:val="21"/>
      <w:shd w:val="clear" w:color="auto" w:fill="auto"/>
    </w:rPr>
  </w:style>
  <w:style w:type="character" w:styleId="Emphasis">
    <w:name w:val="Emphasis"/>
    <w:uiPriority w:val="18"/>
    <w:qFormat/>
    <w:rPr>
      <w:i/>
      <w:w w:val="100"/>
      <w:sz w:val="21"/>
      <w:szCs w:val="21"/>
      <w:shd w:val="clear" w:color="auto" w:fill="auto"/>
    </w:rPr>
  </w:style>
  <w:style w:type="paragraph" w:styleId="NoSpacing">
    <w:name w:val="No Spacing"/>
    <w:uiPriority w:val="5"/>
    <w:qFormat/>
    <w:pPr>
      <w:jc w:val="both"/>
    </w:pPr>
    <w:rPr>
      <w:sz w:val="21"/>
      <w:szCs w:val="21"/>
    </w:rPr>
  </w:style>
  <w:style w:type="character" w:customStyle="1" w:styleId="SubtleEmphasis1">
    <w:name w:val="Subtle Emphasis1"/>
    <w:uiPriority w:val="17"/>
    <w:qFormat/>
    <w:rPr>
      <w:i/>
      <w:color w:val="404040"/>
      <w:w w:val="100"/>
      <w:sz w:val="21"/>
      <w:szCs w:val="21"/>
      <w:shd w:val="clear" w:color="auto" w:fill="auto"/>
    </w:rPr>
  </w:style>
  <w:style w:type="character" w:customStyle="1" w:styleId="IntenseEmphasis1">
    <w:name w:val="Intense Emphasis1"/>
    <w:uiPriority w:val="19"/>
    <w:qFormat/>
    <w:rPr>
      <w:i/>
      <w:color w:val="5B9BD5"/>
      <w:w w:val="100"/>
      <w:sz w:val="21"/>
      <w:szCs w:val="21"/>
      <w:shd w:val="clear" w:color="auto" w:fill="auto"/>
    </w:rPr>
  </w:style>
  <w:style w:type="paragraph" w:styleId="Quote">
    <w:name w:val="Quote"/>
    <w:uiPriority w:val="21"/>
    <w:qFormat/>
    <w:pPr>
      <w:ind w:left="864" w:right="864"/>
      <w:jc w:val="center"/>
    </w:pPr>
    <w:rPr>
      <w:i/>
      <w:color w:val="404040"/>
      <w:sz w:val="21"/>
      <w:szCs w:val="21"/>
    </w:rPr>
  </w:style>
  <w:style w:type="paragraph" w:styleId="IntenseQuote">
    <w:name w:val="Intense Quote"/>
    <w:uiPriority w:val="22"/>
    <w:qFormat/>
    <w:pPr>
      <w:ind w:left="950" w:right="950"/>
      <w:jc w:val="center"/>
    </w:pPr>
    <w:rPr>
      <w:i/>
      <w:color w:val="5B9BD5"/>
      <w:sz w:val="21"/>
      <w:szCs w:val="21"/>
    </w:rPr>
  </w:style>
  <w:style w:type="character" w:customStyle="1" w:styleId="SubtleReference1">
    <w:name w:val="Subtle Reference1"/>
    <w:uiPriority w:val="23"/>
    <w:qFormat/>
    <w:rPr>
      <w:smallCaps/>
      <w:color w:val="5A5A5A"/>
      <w:w w:val="100"/>
      <w:sz w:val="21"/>
      <w:szCs w:val="21"/>
      <w:shd w:val="clear" w:color="auto" w:fill="auto"/>
    </w:rPr>
  </w:style>
  <w:style w:type="character" w:customStyle="1" w:styleId="IntenseReference1">
    <w:name w:val="Intense Reference1"/>
    <w:uiPriority w:val="24"/>
    <w:qFormat/>
    <w:rPr>
      <w:b/>
      <w:smallCaps/>
      <w:color w:val="5B9BD5"/>
      <w:w w:val="100"/>
      <w:sz w:val="21"/>
      <w:szCs w:val="21"/>
      <w:shd w:val="clear" w:color="auto" w:fill="auto"/>
    </w:rPr>
  </w:style>
  <w:style w:type="character" w:customStyle="1" w:styleId="BookTitle1">
    <w:name w:val="Book Title1"/>
    <w:uiPriority w:val="25"/>
    <w:qFormat/>
    <w:rPr>
      <w:b/>
      <w:i/>
      <w:w w:val="100"/>
      <w:sz w:val="21"/>
      <w:szCs w:val="21"/>
      <w:shd w:val="clear" w:color="auto" w:fill="auto"/>
    </w:rPr>
  </w:style>
  <w:style w:type="paragraph" w:styleId="ListParagraph">
    <w:name w:val="List Paragraph"/>
    <w:uiPriority w:val="26"/>
    <w:qFormat/>
    <w:pPr>
      <w:ind w:left="850"/>
      <w:jc w:val="both"/>
    </w:pPr>
    <w:rPr>
      <w:sz w:val="21"/>
      <w:szCs w:val="21"/>
    </w:rPr>
  </w:style>
  <w:style w:type="paragraph" w:customStyle="1" w:styleId="TOCHeading1">
    <w:name w:val="TOC Heading1"/>
    <w:uiPriority w:val="27"/>
    <w:unhideWhenUsed/>
    <w:qFormat/>
    <w:rPr>
      <w:color w:val="2E74B5"/>
      <w:sz w:val="32"/>
      <w:szCs w:val="32"/>
    </w:rPr>
  </w:style>
  <w:style w:type="character" w:customStyle="1" w:styleId="BalloonTextChar">
    <w:name w:val="Balloon Text Char"/>
    <w:basedOn w:val="DefaultParagraphFont"/>
    <w:link w:val="BalloonText"/>
    <w:semiHidden/>
    <w:rPr>
      <w:w w:val="100"/>
      <w:sz w:val="18"/>
      <w:szCs w:val="18"/>
      <w:shd w:val="clear" w:color="auto" w:fill="auto"/>
    </w:rPr>
  </w:style>
  <w:style w:type="character" w:customStyle="1" w:styleId="tlid-translation">
    <w:name w:val="tlid-translation"/>
    <w:basedOn w:val="DefaultParagraphFont"/>
    <w:rsid w:val="00515447"/>
  </w:style>
  <w:style w:type="paragraph" w:styleId="HTMLPreformatted">
    <w:name w:val="HTML Preformatted"/>
    <w:basedOn w:val="Normal"/>
    <w:link w:val="HTMLPreformattedChar"/>
    <w:uiPriority w:val="99"/>
    <w:unhideWhenUsed/>
    <w:rsid w:val="00D35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D35E93"/>
    <w:rPr>
      <w:rFonts w:ascii="Courier New"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643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DFA646-E6F6-40F4-AB22-2F7A4D6B00B2}">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7</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matrix4869</dc:creator>
  <cp:lastModifiedBy>Jonathan Hoogerhyde</cp:lastModifiedBy>
  <cp:revision>4</cp:revision>
  <dcterms:created xsi:type="dcterms:W3CDTF">2019-02-15T09:00:00Z</dcterms:created>
  <dcterms:modified xsi:type="dcterms:W3CDTF">2019-04-11T18:55:00Z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