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3935B" w14:textId="77777777" w:rsidR="00252B4E" w:rsidRDefault="00252B4E" w:rsidP="00252B4E">
      <w:pPr>
        <w:rPr>
          <w:b/>
          <w:sz w:val="28"/>
          <w:szCs w:val="28"/>
        </w:rPr>
      </w:pPr>
      <w:r>
        <w:rPr>
          <w:b/>
          <w:sz w:val="28"/>
          <w:szCs w:val="28"/>
        </w:rPr>
        <w:t>Supplementary Materials</w:t>
      </w:r>
    </w:p>
    <w:p w14:paraId="6538CC85" w14:textId="2B5D0B3A" w:rsidR="00252B4E" w:rsidRDefault="008C3779" w:rsidP="00252B4E">
      <w:pPr>
        <w:rPr>
          <w:b/>
          <w:sz w:val="28"/>
          <w:szCs w:val="28"/>
        </w:rPr>
      </w:pPr>
      <w:r>
        <w:rPr>
          <w:b/>
          <w:sz w:val="28"/>
          <w:szCs w:val="28"/>
        </w:rPr>
        <w:t xml:space="preserve"> </w:t>
      </w:r>
    </w:p>
    <w:p w14:paraId="4F0AE893" w14:textId="77777777" w:rsidR="00252B4E" w:rsidRDefault="00252B4E" w:rsidP="00252B4E">
      <w:pPr>
        <w:rPr>
          <w:b/>
        </w:rPr>
      </w:pPr>
      <w:r>
        <w:rPr>
          <w:b/>
          <w:sz w:val="28"/>
          <w:szCs w:val="28"/>
        </w:rPr>
        <w:t xml:space="preserve">Appendix A: Additional Descriptive Tables and Figures </w:t>
      </w:r>
    </w:p>
    <w:p w14:paraId="70893C92" w14:textId="77777777" w:rsidR="00252B4E" w:rsidRDefault="00252B4E" w:rsidP="00252B4E">
      <w:pPr>
        <w:rPr>
          <w:b/>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52B4E" w14:paraId="03D41945" w14:textId="77777777" w:rsidTr="00397D03">
        <w:trPr>
          <w:jc w:val="center"/>
        </w:trPr>
        <w:tc>
          <w:tcPr>
            <w:tcW w:w="4680" w:type="dxa"/>
            <w:shd w:val="clear" w:color="auto" w:fill="auto"/>
            <w:tcMar>
              <w:top w:w="100" w:type="dxa"/>
              <w:left w:w="100" w:type="dxa"/>
              <w:bottom w:w="100" w:type="dxa"/>
              <w:right w:w="100" w:type="dxa"/>
            </w:tcMar>
          </w:tcPr>
          <w:p w14:paraId="5BE59FD4" w14:textId="77777777" w:rsidR="00252B4E" w:rsidRDefault="00252B4E" w:rsidP="00397D03">
            <w:pPr>
              <w:widowControl w:val="0"/>
              <w:pBdr>
                <w:top w:val="nil"/>
                <w:left w:val="nil"/>
                <w:bottom w:val="nil"/>
                <w:right w:val="nil"/>
                <w:between w:val="nil"/>
              </w:pBdr>
              <w:jc w:val="center"/>
              <w:rPr>
                <w:sz w:val="20"/>
                <w:szCs w:val="20"/>
              </w:rPr>
            </w:pPr>
            <w:r>
              <w:rPr>
                <w:sz w:val="20"/>
                <w:szCs w:val="20"/>
              </w:rPr>
              <w:t>Abuse Visits</w:t>
            </w:r>
          </w:p>
          <w:p w14:paraId="13316C59" w14:textId="77777777" w:rsidR="00252B4E" w:rsidRDefault="00252B4E" w:rsidP="00397D03">
            <w:pPr>
              <w:widowControl w:val="0"/>
              <w:pBdr>
                <w:top w:val="nil"/>
                <w:left w:val="nil"/>
                <w:bottom w:val="nil"/>
                <w:right w:val="nil"/>
                <w:between w:val="nil"/>
              </w:pBdr>
              <w:rPr>
                <w:b/>
                <w:sz w:val="28"/>
                <w:szCs w:val="28"/>
              </w:rPr>
            </w:pPr>
            <w:r>
              <w:rPr>
                <w:b/>
                <w:noProof/>
                <w:sz w:val="28"/>
                <w:szCs w:val="28"/>
              </w:rPr>
              <w:drawing>
                <wp:inline distT="114300" distB="114300" distL="114300" distR="114300" wp14:anchorId="17A00571" wp14:editId="59EAA388">
                  <wp:extent cx="2838449" cy="2057876"/>
                  <wp:effectExtent l="0" t="0" r="0" b="0"/>
                  <wp:docPr id="144" name="image22.png"/>
                  <wp:cNvGraphicFramePr/>
                  <a:graphic xmlns:a="http://schemas.openxmlformats.org/drawingml/2006/main">
                    <a:graphicData uri="http://schemas.openxmlformats.org/drawingml/2006/picture">
                      <pic:pic xmlns:pic="http://schemas.openxmlformats.org/drawingml/2006/picture">
                        <pic:nvPicPr>
                          <pic:cNvPr id="144" name="image22.png"/>
                          <pic:cNvPicPr preferRelativeResize="0"/>
                        </pic:nvPicPr>
                        <pic:blipFill>
                          <a:blip r:embed="rId4"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A164E1F" w14:textId="77777777" w:rsidR="00252B4E" w:rsidRDefault="00252B4E" w:rsidP="00397D03">
            <w:pPr>
              <w:widowControl w:val="0"/>
              <w:pBdr>
                <w:top w:val="nil"/>
                <w:left w:val="nil"/>
                <w:bottom w:val="nil"/>
                <w:right w:val="nil"/>
                <w:between w:val="nil"/>
              </w:pBdr>
              <w:jc w:val="center"/>
              <w:rPr>
                <w:sz w:val="20"/>
                <w:szCs w:val="20"/>
              </w:rPr>
            </w:pPr>
            <w:r>
              <w:rPr>
                <w:sz w:val="20"/>
                <w:szCs w:val="20"/>
              </w:rPr>
              <w:t>Female Assault Visits</w:t>
            </w:r>
          </w:p>
          <w:p w14:paraId="74BFF983" w14:textId="77777777" w:rsidR="00252B4E" w:rsidRDefault="00252B4E" w:rsidP="00397D03">
            <w:pPr>
              <w:widowControl w:val="0"/>
              <w:pBdr>
                <w:top w:val="nil"/>
                <w:left w:val="nil"/>
                <w:bottom w:val="nil"/>
                <w:right w:val="nil"/>
                <w:between w:val="nil"/>
              </w:pBdr>
              <w:rPr>
                <w:b/>
                <w:sz w:val="28"/>
                <w:szCs w:val="28"/>
              </w:rPr>
            </w:pPr>
            <w:r>
              <w:rPr>
                <w:b/>
                <w:noProof/>
                <w:sz w:val="28"/>
                <w:szCs w:val="28"/>
              </w:rPr>
              <w:drawing>
                <wp:inline distT="114300" distB="114300" distL="114300" distR="114300" wp14:anchorId="46A1CF94" wp14:editId="6AFEB676">
                  <wp:extent cx="2838450" cy="2057876"/>
                  <wp:effectExtent l="0" t="0" r="0" b="0"/>
                  <wp:docPr id="145" name="image29.png"/>
                  <wp:cNvGraphicFramePr/>
                  <a:graphic xmlns:a="http://schemas.openxmlformats.org/drawingml/2006/main">
                    <a:graphicData uri="http://schemas.openxmlformats.org/drawingml/2006/picture">
                      <pic:pic xmlns:pic="http://schemas.openxmlformats.org/drawingml/2006/picture">
                        <pic:nvPicPr>
                          <pic:cNvPr id="145" name="image29.png"/>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2838450" cy="2057876"/>
                          </a:xfrm>
                          <a:prstGeom prst="rect">
                            <a:avLst/>
                          </a:prstGeom>
                          <a:ln/>
                        </pic:spPr>
                      </pic:pic>
                    </a:graphicData>
                  </a:graphic>
                </wp:inline>
              </w:drawing>
            </w:r>
          </w:p>
        </w:tc>
      </w:tr>
      <w:tr w:rsidR="00252B4E" w14:paraId="642796A1" w14:textId="77777777" w:rsidTr="00397D03">
        <w:trPr>
          <w:jc w:val="center"/>
        </w:trPr>
        <w:tc>
          <w:tcPr>
            <w:tcW w:w="4680" w:type="dxa"/>
            <w:shd w:val="clear" w:color="auto" w:fill="auto"/>
            <w:tcMar>
              <w:top w:w="100" w:type="dxa"/>
              <w:left w:w="100" w:type="dxa"/>
              <w:bottom w:w="100" w:type="dxa"/>
              <w:right w:w="100" w:type="dxa"/>
            </w:tcMar>
          </w:tcPr>
          <w:p w14:paraId="7ADA1726" w14:textId="77777777" w:rsidR="00252B4E" w:rsidRDefault="00252B4E" w:rsidP="00397D03">
            <w:pPr>
              <w:widowControl w:val="0"/>
              <w:pBdr>
                <w:top w:val="nil"/>
                <w:left w:val="nil"/>
                <w:bottom w:val="nil"/>
                <w:right w:val="nil"/>
                <w:between w:val="nil"/>
              </w:pBdr>
              <w:jc w:val="center"/>
              <w:rPr>
                <w:b/>
                <w:sz w:val="28"/>
                <w:szCs w:val="28"/>
              </w:rPr>
            </w:pPr>
            <w:r>
              <w:rPr>
                <w:sz w:val="20"/>
                <w:szCs w:val="20"/>
              </w:rPr>
              <w:t>Gun Assault Visits</w:t>
            </w:r>
            <w:r>
              <w:rPr>
                <w:b/>
                <w:sz w:val="28"/>
                <w:szCs w:val="28"/>
              </w:rPr>
              <w:br/>
            </w:r>
            <w:r>
              <w:rPr>
                <w:b/>
                <w:noProof/>
                <w:sz w:val="28"/>
                <w:szCs w:val="28"/>
              </w:rPr>
              <w:drawing>
                <wp:inline distT="114300" distB="114300" distL="114300" distR="114300" wp14:anchorId="0336BB79" wp14:editId="6668B4BD">
                  <wp:extent cx="2838449" cy="2057876"/>
                  <wp:effectExtent l="0" t="0" r="0" b="0"/>
                  <wp:docPr id="146" name="image25.png"/>
                  <wp:cNvGraphicFramePr/>
                  <a:graphic xmlns:a="http://schemas.openxmlformats.org/drawingml/2006/main">
                    <a:graphicData uri="http://schemas.openxmlformats.org/drawingml/2006/picture">
                      <pic:pic xmlns:pic="http://schemas.openxmlformats.org/drawingml/2006/picture">
                        <pic:nvPicPr>
                          <pic:cNvPr id="146" name="image25.png"/>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p w14:paraId="1BB6F7A8" w14:textId="77777777" w:rsidR="00252B4E" w:rsidRDefault="00252B4E" w:rsidP="00397D03">
            <w:pPr>
              <w:widowControl w:val="0"/>
              <w:pBdr>
                <w:top w:val="nil"/>
                <w:left w:val="nil"/>
                <w:bottom w:val="nil"/>
                <w:right w:val="nil"/>
                <w:between w:val="nil"/>
              </w:pBdr>
              <w:jc w:val="center"/>
              <w:rPr>
                <w:b/>
                <w:sz w:val="28"/>
                <w:szCs w:val="28"/>
              </w:rPr>
            </w:pPr>
          </w:p>
        </w:tc>
        <w:tc>
          <w:tcPr>
            <w:tcW w:w="4680" w:type="dxa"/>
            <w:shd w:val="clear" w:color="auto" w:fill="auto"/>
            <w:tcMar>
              <w:top w:w="100" w:type="dxa"/>
              <w:left w:w="100" w:type="dxa"/>
              <w:bottom w:w="100" w:type="dxa"/>
              <w:right w:w="100" w:type="dxa"/>
            </w:tcMar>
          </w:tcPr>
          <w:p w14:paraId="55479C68" w14:textId="77777777" w:rsidR="00252B4E" w:rsidRDefault="00252B4E" w:rsidP="00397D03">
            <w:pPr>
              <w:widowControl w:val="0"/>
              <w:pBdr>
                <w:top w:val="nil"/>
                <w:left w:val="nil"/>
                <w:bottom w:val="nil"/>
                <w:right w:val="nil"/>
                <w:between w:val="nil"/>
              </w:pBdr>
              <w:jc w:val="center"/>
              <w:rPr>
                <w:sz w:val="20"/>
                <w:szCs w:val="20"/>
              </w:rPr>
            </w:pPr>
            <w:r>
              <w:rPr>
                <w:sz w:val="20"/>
                <w:szCs w:val="20"/>
              </w:rPr>
              <w:t>Accidental Injury Visits</w:t>
            </w:r>
          </w:p>
          <w:p w14:paraId="37481A59" w14:textId="77777777" w:rsidR="00252B4E" w:rsidRDefault="00252B4E" w:rsidP="00397D03">
            <w:pPr>
              <w:widowControl w:val="0"/>
              <w:pBdr>
                <w:top w:val="nil"/>
                <w:left w:val="nil"/>
                <w:bottom w:val="nil"/>
                <w:right w:val="nil"/>
                <w:between w:val="nil"/>
              </w:pBdr>
              <w:rPr>
                <w:b/>
                <w:sz w:val="28"/>
                <w:szCs w:val="28"/>
              </w:rPr>
            </w:pPr>
            <w:r>
              <w:rPr>
                <w:b/>
                <w:noProof/>
                <w:sz w:val="28"/>
                <w:szCs w:val="28"/>
              </w:rPr>
              <w:drawing>
                <wp:inline distT="114300" distB="114300" distL="114300" distR="114300" wp14:anchorId="78FA0A65" wp14:editId="3D7FAEFB">
                  <wp:extent cx="2838449" cy="2057876"/>
                  <wp:effectExtent l="0" t="0" r="0" b="0"/>
                  <wp:docPr id="147" name="image40.png"/>
                  <wp:cNvGraphicFramePr/>
                  <a:graphic xmlns:a="http://schemas.openxmlformats.org/drawingml/2006/main">
                    <a:graphicData uri="http://schemas.openxmlformats.org/drawingml/2006/picture">
                      <pic:pic xmlns:pic="http://schemas.openxmlformats.org/drawingml/2006/picture">
                        <pic:nvPicPr>
                          <pic:cNvPr id="147" name="image40.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r>
    </w:tbl>
    <w:p w14:paraId="5DCA9792" w14:textId="6C3EE6D7" w:rsidR="00252B4E" w:rsidRDefault="00252B4E" w:rsidP="00252B4E">
      <w:pPr>
        <w:rPr>
          <w:sz w:val="20"/>
          <w:szCs w:val="20"/>
        </w:rPr>
      </w:pPr>
      <w:r>
        <w:rPr>
          <w:b/>
          <w:sz w:val="20"/>
          <w:szCs w:val="20"/>
        </w:rPr>
        <w:t>Fig</w:t>
      </w:r>
      <w:r w:rsidR="00DA46E5">
        <w:rPr>
          <w:b/>
          <w:sz w:val="20"/>
          <w:szCs w:val="20"/>
        </w:rPr>
        <w:t>.</w:t>
      </w:r>
      <w:r>
        <w:rPr>
          <w:b/>
          <w:sz w:val="20"/>
          <w:szCs w:val="20"/>
        </w:rPr>
        <w:t xml:space="preserve"> </w:t>
      </w:r>
      <w:r w:rsidR="000904E2">
        <w:rPr>
          <w:b/>
          <w:sz w:val="20"/>
          <w:szCs w:val="20"/>
        </w:rPr>
        <w:t>11</w:t>
      </w:r>
      <w:r>
        <w:rPr>
          <w:b/>
          <w:sz w:val="20"/>
          <w:szCs w:val="20"/>
        </w:rPr>
        <w:t xml:space="preserve"> Raw Trends</w:t>
      </w:r>
      <w:r w:rsidR="000904E2">
        <w:rPr>
          <w:b/>
          <w:sz w:val="20"/>
          <w:szCs w:val="20"/>
        </w:rPr>
        <w:t xml:space="preserve"> in Visit Counts</w:t>
      </w:r>
      <w:r>
        <w:rPr>
          <w:b/>
          <w:sz w:val="20"/>
          <w:szCs w:val="20"/>
        </w:rPr>
        <w:t xml:space="preserve">. </w:t>
      </w:r>
      <w:r>
        <w:rPr>
          <w:sz w:val="20"/>
          <w:szCs w:val="20"/>
        </w:rPr>
        <w:t>All outcomes are visit counts at the zip-week level</w:t>
      </w:r>
    </w:p>
    <w:p w14:paraId="4025AA42" w14:textId="77777777" w:rsidR="00252B4E" w:rsidRDefault="00252B4E" w:rsidP="004374EC">
      <w:pPr>
        <w:jc w:val="both"/>
        <w:rPr>
          <w:sz w:val="20"/>
          <w:szCs w:val="20"/>
        </w:rPr>
      </w:pPr>
    </w:p>
    <w:p w14:paraId="0001873D" w14:textId="442AA484" w:rsidR="00252B4E" w:rsidRDefault="00252B4E" w:rsidP="004374EC">
      <w:pPr>
        <w:jc w:val="both"/>
      </w:pPr>
      <w:r>
        <w:t xml:space="preserve">Figure </w:t>
      </w:r>
      <w:r w:rsidR="000904E2">
        <w:t xml:space="preserve">11 </w:t>
      </w:r>
      <w:r>
        <w:t>presents trends in abuse visits, female assault visits, gun assault visits, and accidental injury visits to emergency departments in our sample at the zip-week level in 2017, 2018, and 2020. Trends in 2017 and 2018 are similar to each other throughout the year, and are similar to trends in 2020 prior to the onset of the pandemic.</w:t>
      </w:r>
    </w:p>
    <w:p w14:paraId="7E628CDA" w14:textId="77777777" w:rsidR="000904E2" w:rsidRDefault="000904E2" w:rsidP="00252B4E"/>
    <w:p w14:paraId="5731F6BE" w14:textId="71E4CFE9" w:rsidR="000904E2" w:rsidRDefault="000904E2" w:rsidP="00252B4E"/>
    <w:p w14:paraId="55ADD9CB" w14:textId="77777777" w:rsidR="00252B4E" w:rsidRDefault="00252B4E" w:rsidP="00252B4E">
      <w:pPr>
        <w:rPr>
          <w:b/>
          <w:sz w:val="28"/>
          <w:szCs w:val="28"/>
        </w:rPr>
      </w:pPr>
    </w:p>
    <w:p w14:paraId="09892827" w14:textId="30578E75" w:rsidR="00252B4E" w:rsidRDefault="000904E2" w:rsidP="00726356">
      <w:pPr>
        <w:jc w:val="center"/>
        <w:rPr>
          <w:b/>
          <w:sz w:val="28"/>
          <w:szCs w:val="28"/>
        </w:rPr>
      </w:pPr>
      <w:r>
        <w:rPr>
          <w:b/>
          <w:noProof/>
          <w:sz w:val="28"/>
          <w:szCs w:val="28"/>
          <w14:ligatures w14:val="standardContextual"/>
        </w:rPr>
        <w:lastRenderedPageBreak/>
        <w:drawing>
          <wp:inline distT="0" distB="0" distL="0" distR="0" wp14:anchorId="2A00DE6B" wp14:editId="7849F036">
            <wp:extent cx="3657600" cy="2651760"/>
            <wp:effectExtent l="0" t="0" r="0" b="2540"/>
            <wp:docPr id="1492186086"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6086" name="Picture 1" descr="A graph of a number of ye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651760"/>
                    </a:xfrm>
                    <a:prstGeom prst="rect">
                      <a:avLst/>
                    </a:prstGeom>
                  </pic:spPr>
                </pic:pic>
              </a:graphicData>
            </a:graphic>
          </wp:inline>
        </w:drawing>
      </w:r>
    </w:p>
    <w:p w14:paraId="1B9AA466" w14:textId="6D9C87B1" w:rsidR="000904E2" w:rsidRDefault="000904E2" w:rsidP="000904E2">
      <w:pPr>
        <w:rPr>
          <w:sz w:val="20"/>
          <w:szCs w:val="20"/>
        </w:rPr>
      </w:pPr>
      <w:r>
        <w:rPr>
          <w:b/>
          <w:sz w:val="20"/>
          <w:szCs w:val="20"/>
        </w:rPr>
        <w:t>Fig</w:t>
      </w:r>
      <w:r w:rsidR="00DA46E5">
        <w:rPr>
          <w:b/>
          <w:sz w:val="20"/>
          <w:szCs w:val="20"/>
        </w:rPr>
        <w:t>.</w:t>
      </w:r>
      <w:r>
        <w:rPr>
          <w:b/>
          <w:sz w:val="20"/>
          <w:szCs w:val="20"/>
        </w:rPr>
        <w:t xml:space="preserve"> 12 Raw Trends in Proportion of </w:t>
      </w:r>
      <w:r w:rsidR="00E7311A">
        <w:rPr>
          <w:b/>
          <w:sz w:val="20"/>
          <w:szCs w:val="20"/>
        </w:rPr>
        <w:t>Firearm</w:t>
      </w:r>
      <w:r>
        <w:rPr>
          <w:b/>
          <w:sz w:val="20"/>
          <w:szCs w:val="20"/>
        </w:rPr>
        <w:t xml:space="preserve"> Assault Visits by Women. </w:t>
      </w:r>
      <w:r>
        <w:rPr>
          <w:sz w:val="20"/>
          <w:szCs w:val="20"/>
        </w:rPr>
        <w:t>Trends in proportion of gun assaults at zip-week level with a female patient</w:t>
      </w:r>
    </w:p>
    <w:p w14:paraId="1A192B15" w14:textId="77777777" w:rsidR="00252B4E" w:rsidRDefault="00252B4E" w:rsidP="00252B4E">
      <w:pPr>
        <w:rPr>
          <w:b/>
          <w:sz w:val="28"/>
          <w:szCs w:val="28"/>
        </w:rPr>
      </w:pPr>
    </w:p>
    <w:p w14:paraId="52967854" w14:textId="36C1702C" w:rsidR="00252B4E" w:rsidRPr="00726356" w:rsidRDefault="00E7311A" w:rsidP="00726356">
      <w:pPr>
        <w:jc w:val="both"/>
        <w:rPr>
          <w:bCs/>
        </w:rPr>
      </w:pPr>
      <w:r w:rsidRPr="00726356">
        <w:rPr>
          <w:bCs/>
        </w:rPr>
        <w:t xml:space="preserve">Figure 12 </w:t>
      </w:r>
      <w:r>
        <w:rPr>
          <w:bCs/>
        </w:rPr>
        <w:t xml:space="preserve">presents raw trends in the proportion of firearm assault visits by women. Because firearm assault visits are rare, statistical power is limited. In the main results in Figure 2, we detect an increase in overall firearm assault visits at the onset of the pandemic in 2020 compared to the same weeks in prior years. This figure shows that the proportion of firearm assault visits by women was similar in 2020 compared to prior years. Figure 13 in Appendix B disaggregates changes in firearm assault and firearm accident visits by gender. </w:t>
      </w:r>
    </w:p>
    <w:p w14:paraId="71931517" w14:textId="77777777" w:rsidR="00252B4E" w:rsidRDefault="00252B4E" w:rsidP="00252B4E">
      <w:pPr>
        <w:rPr>
          <w:b/>
          <w:sz w:val="28"/>
          <w:szCs w:val="28"/>
        </w:rPr>
      </w:pPr>
    </w:p>
    <w:tbl>
      <w:tblPr>
        <w:tblW w:w="9120" w:type="dxa"/>
        <w:tblBorders>
          <w:top w:val="nil"/>
          <w:left w:val="nil"/>
          <w:bottom w:val="nil"/>
          <w:right w:val="nil"/>
          <w:insideH w:val="nil"/>
          <w:insideV w:val="nil"/>
        </w:tblBorders>
        <w:tblLayout w:type="fixed"/>
        <w:tblLook w:val="0600" w:firstRow="0" w:lastRow="0" w:firstColumn="0" w:lastColumn="0" w:noHBand="1" w:noVBand="1"/>
      </w:tblPr>
      <w:tblGrid>
        <w:gridCol w:w="5565"/>
        <w:gridCol w:w="675"/>
        <w:gridCol w:w="1035"/>
        <w:gridCol w:w="540"/>
        <w:gridCol w:w="570"/>
        <w:gridCol w:w="735"/>
      </w:tblGrid>
      <w:tr w:rsidR="00252B4E" w14:paraId="237CC6CD" w14:textId="77777777" w:rsidTr="00397D03">
        <w:trPr>
          <w:trHeight w:val="415"/>
        </w:trPr>
        <w:tc>
          <w:tcPr>
            <w:tcW w:w="5565"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329D06BF" w14:textId="77777777" w:rsidR="00252B4E" w:rsidRDefault="00252B4E" w:rsidP="00397D03">
            <w:pPr>
              <w:widowControl w:val="0"/>
              <w:pBdr>
                <w:top w:val="nil"/>
                <w:left w:val="nil"/>
                <w:bottom w:val="nil"/>
                <w:right w:val="nil"/>
                <w:between w:val="nil"/>
              </w:pBdr>
              <w:rPr>
                <w:b/>
                <w:sz w:val="28"/>
                <w:szCs w:val="28"/>
              </w:rPr>
            </w:pPr>
            <w:r>
              <w:rPr>
                <w:b/>
              </w:rPr>
              <w:t>Panel A: Visits by Day of Week</w:t>
            </w:r>
          </w:p>
        </w:tc>
        <w:tc>
          <w:tcPr>
            <w:tcW w:w="675"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4D189CBC" w14:textId="77777777" w:rsidR="00252B4E" w:rsidRDefault="00252B4E" w:rsidP="00397D03">
            <w:pPr>
              <w:widowControl w:val="0"/>
              <w:pBdr>
                <w:top w:val="nil"/>
                <w:left w:val="nil"/>
                <w:bottom w:val="nil"/>
                <w:right w:val="nil"/>
                <w:between w:val="nil"/>
              </w:pBdr>
              <w:rPr>
                <w:b/>
                <w:sz w:val="28"/>
                <w:szCs w:val="28"/>
              </w:rPr>
            </w:pPr>
            <w:r>
              <w:rPr>
                <w:b/>
              </w:rPr>
              <w:t xml:space="preserve"> </w:t>
            </w:r>
          </w:p>
        </w:tc>
        <w:tc>
          <w:tcPr>
            <w:tcW w:w="1035"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4441BFD9" w14:textId="77777777" w:rsidR="00252B4E" w:rsidRDefault="00252B4E" w:rsidP="00397D03">
            <w:pPr>
              <w:widowControl w:val="0"/>
              <w:pBdr>
                <w:top w:val="nil"/>
                <w:left w:val="nil"/>
                <w:bottom w:val="nil"/>
                <w:right w:val="nil"/>
                <w:between w:val="nil"/>
              </w:pBdr>
              <w:rPr>
                <w:b/>
                <w:sz w:val="28"/>
                <w:szCs w:val="28"/>
              </w:rPr>
            </w:pPr>
            <w:r>
              <w:rPr>
                <w:b/>
              </w:rPr>
              <w:t xml:space="preserve"> </w:t>
            </w:r>
          </w:p>
        </w:tc>
        <w:tc>
          <w:tcPr>
            <w:tcW w:w="54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2969C2B9" w14:textId="77777777" w:rsidR="00252B4E" w:rsidRDefault="00252B4E" w:rsidP="00397D03">
            <w:pPr>
              <w:widowControl w:val="0"/>
              <w:pBdr>
                <w:top w:val="nil"/>
                <w:left w:val="nil"/>
                <w:bottom w:val="nil"/>
                <w:right w:val="nil"/>
                <w:between w:val="nil"/>
              </w:pBdr>
              <w:rPr>
                <w:b/>
                <w:sz w:val="28"/>
                <w:szCs w:val="28"/>
              </w:rPr>
            </w:pPr>
            <w:r>
              <w:rPr>
                <w:b/>
              </w:rPr>
              <w:t xml:space="preserve"> </w:t>
            </w:r>
          </w:p>
        </w:tc>
        <w:tc>
          <w:tcPr>
            <w:tcW w:w="57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595FF358" w14:textId="77777777" w:rsidR="00252B4E" w:rsidRDefault="00252B4E" w:rsidP="00397D03">
            <w:pPr>
              <w:widowControl w:val="0"/>
              <w:pBdr>
                <w:top w:val="nil"/>
                <w:left w:val="nil"/>
                <w:bottom w:val="nil"/>
                <w:right w:val="nil"/>
                <w:between w:val="nil"/>
              </w:pBdr>
              <w:rPr>
                <w:b/>
                <w:sz w:val="28"/>
                <w:szCs w:val="28"/>
              </w:rPr>
            </w:pPr>
            <w:r>
              <w:rPr>
                <w:b/>
              </w:rPr>
              <w:t xml:space="preserve"> </w:t>
            </w:r>
          </w:p>
        </w:tc>
        <w:tc>
          <w:tcPr>
            <w:tcW w:w="735"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51076364" w14:textId="77777777" w:rsidR="00252B4E" w:rsidRDefault="00252B4E" w:rsidP="00397D03">
            <w:pPr>
              <w:widowControl w:val="0"/>
              <w:pBdr>
                <w:top w:val="nil"/>
                <w:left w:val="nil"/>
                <w:bottom w:val="nil"/>
                <w:right w:val="nil"/>
                <w:between w:val="nil"/>
              </w:pBdr>
              <w:rPr>
                <w:b/>
                <w:sz w:val="28"/>
                <w:szCs w:val="28"/>
              </w:rPr>
            </w:pPr>
            <w:r>
              <w:rPr>
                <w:b/>
              </w:rPr>
              <w:t xml:space="preserve"> </w:t>
            </w:r>
          </w:p>
        </w:tc>
      </w:tr>
      <w:tr w:rsidR="00252B4E" w14:paraId="52C8DC78"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04E3674A" w14:textId="77777777" w:rsidR="00252B4E" w:rsidRDefault="00252B4E" w:rsidP="00397D03">
            <w:pPr>
              <w:widowControl w:val="0"/>
              <w:pBdr>
                <w:top w:val="nil"/>
                <w:left w:val="nil"/>
                <w:bottom w:val="nil"/>
                <w:right w:val="nil"/>
                <w:between w:val="nil"/>
              </w:pBdr>
              <w:rPr>
                <w:sz w:val="20"/>
                <w:szCs w:val="20"/>
              </w:rPr>
            </w:pPr>
          </w:p>
        </w:tc>
        <w:tc>
          <w:tcPr>
            <w:tcW w:w="675" w:type="dxa"/>
            <w:tcBorders>
              <w:top w:val="nil"/>
              <w:left w:val="nil"/>
              <w:bottom w:val="single" w:sz="4" w:space="0" w:color="000000"/>
              <w:right w:val="nil"/>
            </w:tcBorders>
            <w:tcMar>
              <w:top w:w="20" w:type="dxa"/>
              <w:left w:w="20" w:type="dxa"/>
              <w:bottom w:w="100" w:type="dxa"/>
              <w:right w:w="20" w:type="dxa"/>
            </w:tcMar>
            <w:vAlign w:val="bottom"/>
          </w:tcPr>
          <w:p w14:paraId="22FE39EE" w14:textId="77777777" w:rsidR="00252B4E" w:rsidRDefault="00252B4E" w:rsidP="00397D03">
            <w:pPr>
              <w:jc w:val="center"/>
              <w:rPr>
                <w:sz w:val="20"/>
                <w:szCs w:val="20"/>
              </w:rPr>
            </w:pPr>
            <w:r>
              <w:rPr>
                <w:sz w:val="20"/>
                <w:szCs w:val="20"/>
              </w:rPr>
              <w:t>Mean</w:t>
            </w:r>
          </w:p>
        </w:tc>
        <w:tc>
          <w:tcPr>
            <w:tcW w:w="1035" w:type="dxa"/>
            <w:tcBorders>
              <w:top w:val="nil"/>
              <w:left w:val="nil"/>
              <w:bottom w:val="single" w:sz="4" w:space="0" w:color="000000"/>
              <w:right w:val="nil"/>
            </w:tcBorders>
            <w:tcMar>
              <w:top w:w="20" w:type="dxa"/>
              <w:left w:w="20" w:type="dxa"/>
              <w:bottom w:w="100" w:type="dxa"/>
              <w:right w:w="20" w:type="dxa"/>
            </w:tcMar>
            <w:vAlign w:val="bottom"/>
          </w:tcPr>
          <w:p w14:paraId="0E013435" w14:textId="77777777" w:rsidR="00252B4E" w:rsidRDefault="00252B4E" w:rsidP="00397D03">
            <w:pPr>
              <w:jc w:val="center"/>
              <w:rPr>
                <w:sz w:val="20"/>
                <w:szCs w:val="20"/>
              </w:rPr>
            </w:pPr>
            <w:r>
              <w:rPr>
                <w:sz w:val="20"/>
                <w:szCs w:val="20"/>
              </w:rPr>
              <w:t>Std. Dev.</w:t>
            </w:r>
          </w:p>
        </w:tc>
        <w:tc>
          <w:tcPr>
            <w:tcW w:w="540" w:type="dxa"/>
            <w:tcBorders>
              <w:top w:val="nil"/>
              <w:left w:val="nil"/>
              <w:bottom w:val="single" w:sz="4" w:space="0" w:color="000000"/>
              <w:right w:val="nil"/>
            </w:tcBorders>
            <w:tcMar>
              <w:top w:w="20" w:type="dxa"/>
              <w:left w:w="20" w:type="dxa"/>
              <w:bottom w:w="100" w:type="dxa"/>
              <w:right w:w="20" w:type="dxa"/>
            </w:tcMar>
            <w:vAlign w:val="bottom"/>
          </w:tcPr>
          <w:p w14:paraId="5F3C9970" w14:textId="77777777" w:rsidR="00252B4E" w:rsidRDefault="00252B4E" w:rsidP="00397D03">
            <w:pPr>
              <w:jc w:val="center"/>
              <w:rPr>
                <w:sz w:val="20"/>
                <w:szCs w:val="20"/>
              </w:rPr>
            </w:pPr>
            <w:r>
              <w:rPr>
                <w:sz w:val="20"/>
                <w:szCs w:val="20"/>
              </w:rPr>
              <w:t>Min</w:t>
            </w:r>
          </w:p>
        </w:tc>
        <w:tc>
          <w:tcPr>
            <w:tcW w:w="570" w:type="dxa"/>
            <w:tcBorders>
              <w:top w:val="nil"/>
              <w:left w:val="nil"/>
              <w:bottom w:val="single" w:sz="4" w:space="0" w:color="000000"/>
              <w:right w:val="nil"/>
            </w:tcBorders>
            <w:tcMar>
              <w:top w:w="20" w:type="dxa"/>
              <w:left w:w="20" w:type="dxa"/>
              <w:bottom w:w="100" w:type="dxa"/>
              <w:right w:w="20" w:type="dxa"/>
            </w:tcMar>
            <w:vAlign w:val="bottom"/>
          </w:tcPr>
          <w:p w14:paraId="32D742C4" w14:textId="77777777" w:rsidR="00252B4E" w:rsidRDefault="00252B4E" w:rsidP="00397D03">
            <w:pPr>
              <w:jc w:val="center"/>
              <w:rPr>
                <w:sz w:val="20"/>
                <w:szCs w:val="20"/>
              </w:rPr>
            </w:pPr>
            <w:r>
              <w:rPr>
                <w:sz w:val="20"/>
                <w:szCs w:val="20"/>
              </w:rPr>
              <w:t>Max</w:t>
            </w:r>
          </w:p>
        </w:tc>
        <w:tc>
          <w:tcPr>
            <w:tcW w:w="735" w:type="dxa"/>
            <w:tcBorders>
              <w:top w:val="nil"/>
              <w:left w:val="nil"/>
              <w:bottom w:val="single" w:sz="4" w:space="0" w:color="000000"/>
              <w:right w:val="nil"/>
            </w:tcBorders>
            <w:tcMar>
              <w:top w:w="20" w:type="dxa"/>
              <w:left w:w="20" w:type="dxa"/>
              <w:bottom w:w="100" w:type="dxa"/>
              <w:right w:w="20" w:type="dxa"/>
            </w:tcMar>
            <w:vAlign w:val="bottom"/>
          </w:tcPr>
          <w:p w14:paraId="07293452" w14:textId="77777777" w:rsidR="00252B4E" w:rsidRDefault="00252B4E" w:rsidP="00397D03">
            <w:pPr>
              <w:jc w:val="center"/>
              <w:rPr>
                <w:sz w:val="20"/>
                <w:szCs w:val="20"/>
              </w:rPr>
            </w:pPr>
            <w:r>
              <w:rPr>
                <w:sz w:val="20"/>
                <w:szCs w:val="20"/>
              </w:rPr>
              <w:t>N</w:t>
            </w:r>
          </w:p>
        </w:tc>
      </w:tr>
      <w:tr w:rsidR="00252B4E" w14:paraId="5C36FA5E"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7EBEC7A6" w14:textId="77777777" w:rsidR="00252B4E" w:rsidRDefault="00252B4E" w:rsidP="00397D03">
            <w:pPr>
              <w:rPr>
                <w:sz w:val="20"/>
                <w:szCs w:val="20"/>
              </w:rPr>
            </w:pPr>
            <w:r>
              <w:rPr>
                <w:sz w:val="20"/>
                <w:szCs w:val="20"/>
              </w:rPr>
              <w:t>Weekday Abuse Visits</w:t>
            </w:r>
          </w:p>
        </w:tc>
        <w:tc>
          <w:tcPr>
            <w:tcW w:w="675" w:type="dxa"/>
            <w:tcBorders>
              <w:top w:val="nil"/>
              <w:left w:val="nil"/>
              <w:bottom w:val="nil"/>
              <w:right w:val="nil"/>
            </w:tcBorders>
            <w:tcMar>
              <w:top w:w="20" w:type="dxa"/>
              <w:left w:w="20" w:type="dxa"/>
              <w:bottom w:w="100" w:type="dxa"/>
              <w:right w:w="20" w:type="dxa"/>
            </w:tcMar>
            <w:vAlign w:val="bottom"/>
          </w:tcPr>
          <w:p w14:paraId="77FE2642" w14:textId="77777777" w:rsidR="00252B4E" w:rsidRDefault="00252B4E" w:rsidP="00397D03">
            <w:pPr>
              <w:jc w:val="center"/>
              <w:rPr>
                <w:sz w:val="20"/>
                <w:szCs w:val="20"/>
              </w:rPr>
            </w:pPr>
            <w:r>
              <w:rPr>
                <w:sz w:val="20"/>
                <w:szCs w:val="20"/>
              </w:rPr>
              <w:t>0.05</w:t>
            </w:r>
          </w:p>
        </w:tc>
        <w:tc>
          <w:tcPr>
            <w:tcW w:w="1035" w:type="dxa"/>
            <w:tcBorders>
              <w:top w:val="nil"/>
              <w:left w:val="nil"/>
              <w:bottom w:val="nil"/>
              <w:right w:val="nil"/>
            </w:tcBorders>
            <w:tcMar>
              <w:top w:w="20" w:type="dxa"/>
              <w:left w:w="20" w:type="dxa"/>
              <w:bottom w:w="100" w:type="dxa"/>
              <w:right w:w="20" w:type="dxa"/>
            </w:tcMar>
            <w:vAlign w:val="bottom"/>
          </w:tcPr>
          <w:p w14:paraId="6C0EB506" w14:textId="77777777" w:rsidR="00252B4E" w:rsidRDefault="00252B4E" w:rsidP="00397D03">
            <w:pPr>
              <w:jc w:val="center"/>
              <w:rPr>
                <w:sz w:val="20"/>
                <w:szCs w:val="20"/>
              </w:rPr>
            </w:pPr>
            <w:r>
              <w:rPr>
                <w:sz w:val="20"/>
                <w:szCs w:val="20"/>
              </w:rPr>
              <w:t>0.33</w:t>
            </w:r>
          </w:p>
        </w:tc>
        <w:tc>
          <w:tcPr>
            <w:tcW w:w="540" w:type="dxa"/>
            <w:tcBorders>
              <w:top w:val="nil"/>
              <w:left w:val="nil"/>
              <w:bottom w:val="nil"/>
              <w:right w:val="nil"/>
            </w:tcBorders>
            <w:tcMar>
              <w:top w:w="20" w:type="dxa"/>
              <w:left w:w="20" w:type="dxa"/>
              <w:bottom w:w="100" w:type="dxa"/>
              <w:right w:w="20" w:type="dxa"/>
            </w:tcMar>
            <w:vAlign w:val="bottom"/>
          </w:tcPr>
          <w:p w14:paraId="0B439B8C"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3BB300C8" w14:textId="77777777" w:rsidR="00252B4E" w:rsidRDefault="00252B4E" w:rsidP="00397D03">
            <w:pPr>
              <w:jc w:val="center"/>
              <w:rPr>
                <w:sz w:val="20"/>
                <w:szCs w:val="20"/>
              </w:rPr>
            </w:pPr>
            <w:r>
              <w:rPr>
                <w:sz w:val="20"/>
                <w:szCs w:val="20"/>
              </w:rPr>
              <w:t>11</w:t>
            </w:r>
          </w:p>
        </w:tc>
        <w:tc>
          <w:tcPr>
            <w:tcW w:w="735" w:type="dxa"/>
            <w:tcBorders>
              <w:top w:val="nil"/>
              <w:left w:val="nil"/>
              <w:bottom w:val="nil"/>
              <w:right w:val="nil"/>
            </w:tcBorders>
            <w:tcMar>
              <w:top w:w="20" w:type="dxa"/>
              <w:left w:w="20" w:type="dxa"/>
              <w:bottom w:w="100" w:type="dxa"/>
              <w:right w:w="20" w:type="dxa"/>
            </w:tcMar>
            <w:vAlign w:val="bottom"/>
          </w:tcPr>
          <w:p w14:paraId="5D31D7F7" w14:textId="77777777" w:rsidR="00252B4E" w:rsidRDefault="00252B4E" w:rsidP="00397D03">
            <w:pPr>
              <w:jc w:val="center"/>
              <w:rPr>
                <w:sz w:val="20"/>
                <w:szCs w:val="20"/>
              </w:rPr>
            </w:pPr>
            <w:r>
              <w:rPr>
                <w:sz w:val="20"/>
                <w:szCs w:val="20"/>
              </w:rPr>
              <w:t>70044</w:t>
            </w:r>
          </w:p>
        </w:tc>
      </w:tr>
      <w:tr w:rsidR="00252B4E" w14:paraId="159FD58A"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442FC79B" w14:textId="77777777" w:rsidR="00252B4E" w:rsidRDefault="00252B4E" w:rsidP="00397D03">
            <w:pPr>
              <w:rPr>
                <w:sz w:val="20"/>
                <w:szCs w:val="20"/>
              </w:rPr>
            </w:pPr>
            <w:r>
              <w:rPr>
                <w:sz w:val="20"/>
                <w:szCs w:val="20"/>
              </w:rPr>
              <w:t>Weekend Abuse Visits</w:t>
            </w:r>
          </w:p>
        </w:tc>
        <w:tc>
          <w:tcPr>
            <w:tcW w:w="675" w:type="dxa"/>
            <w:tcBorders>
              <w:top w:val="nil"/>
              <w:left w:val="nil"/>
              <w:bottom w:val="nil"/>
              <w:right w:val="nil"/>
            </w:tcBorders>
            <w:tcMar>
              <w:top w:w="20" w:type="dxa"/>
              <w:left w:w="20" w:type="dxa"/>
              <w:bottom w:w="100" w:type="dxa"/>
              <w:right w:w="20" w:type="dxa"/>
            </w:tcMar>
            <w:vAlign w:val="bottom"/>
          </w:tcPr>
          <w:p w14:paraId="78096EE1" w14:textId="77777777" w:rsidR="00252B4E" w:rsidRDefault="00252B4E" w:rsidP="00397D03">
            <w:pPr>
              <w:jc w:val="center"/>
              <w:rPr>
                <w:sz w:val="20"/>
                <w:szCs w:val="20"/>
              </w:rPr>
            </w:pPr>
            <w:r>
              <w:rPr>
                <w:sz w:val="20"/>
                <w:szCs w:val="20"/>
              </w:rPr>
              <w:t>0.02</w:t>
            </w:r>
          </w:p>
        </w:tc>
        <w:tc>
          <w:tcPr>
            <w:tcW w:w="1035" w:type="dxa"/>
            <w:tcBorders>
              <w:top w:val="nil"/>
              <w:left w:val="nil"/>
              <w:bottom w:val="nil"/>
              <w:right w:val="nil"/>
            </w:tcBorders>
            <w:tcMar>
              <w:top w:w="20" w:type="dxa"/>
              <w:left w:w="20" w:type="dxa"/>
              <w:bottom w:w="100" w:type="dxa"/>
              <w:right w:w="20" w:type="dxa"/>
            </w:tcMar>
            <w:vAlign w:val="bottom"/>
          </w:tcPr>
          <w:p w14:paraId="1CEFAB52" w14:textId="77777777" w:rsidR="00252B4E" w:rsidRDefault="00252B4E" w:rsidP="00397D03">
            <w:pPr>
              <w:jc w:val="center"/>
              <w:rPr>
                <w:sz w:val="20"/>
                <w:szCs w:val="20"/>
              </w:rPr>
            </w:pPr>
            <w:r>
              <w:rPr>
                <w:sz w:val="20"/>
                <w:szCs w:val="20"/>
              </w:rPr>
              <w:t>0.16</w:t>
            </w:r>
          </w:p>
        </w:tc>
        <w:tc>
          <w:tcPr>
            <w:tcW w:w="540" w:type="dxa"/>
            <w:tcBorders>
              <w:top w:val="nil"/>
              <w:left w:val="nil"/>
              <w:bottom w:val="nil"/>
              <w:right w:val="nil"/>
            </w:tcBorders>
            <w:tcMar>
              <w:top w:w="20" w:type="dxa"/>
              <w:left w:w="20" w:type="dxa"/>
              <w:bottom w:w="100" w:type="dxa"/>
              <w:right w:w="20" w:type="dxa"/>
            </w:tcMar>
            <w:vAlign w:val="bottom"/>
          </w:tcPr>
          <w:p w14:paraId="318C2CC0"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699D91EC" w14:textId="77777777" w:rsidR="00252B4E" w:rsidRDefault="00252B4E" w:rsidP="00397D03">
            <w:pPr>
              <w:jc w:val="center"/>
              <w:rPr>
                <w:sz w:val="20"/>
                <w:szCs w:val="20"/>
              </w:rPr>
            </w:pPr>
            <w:r>
              <w:rPr>
                <w:sz w:val="20"/>
                <w:szCs w:val="20"/>
              </w:rPr>
              <w:t>8</w:t>
            </w:r>
          </w:p>
        </w:tc>
        <w:tc>
          <w:tcPr>
            <w:tcW w:w="735" w:type="dxa"/>
            <w:tcBorders>
              <w:top w:val="nil"/>
              <w:left w:val="nil"/>
              <w:bottom w:val="nil"/>
              <w:right w:val="nil"/>
            </w:tcBorders>
            <w:tcMar>
              <w:top w:w="20" w:type="dxa"/>
              <w:left w:w="20" w:type="dxa"/>
              <w:bottom w:w="100" w:type="dxa"/>
              <w:right w:w="20" w:type="dxa"/>
            </w:tcMar>
            <w:vAlign w:val="bottom"/>
          </w:tcPr>
          <w:p w14:paraId="5CF3F235" w14:textId="77777777" w:rsidR="00252B4E" w:rsidRDefault="00252B4E" w:rsidP="00397D03">
            <w:pPr>
              <w:jc w:val="center"/>
              <w:rPr>
                <w:sz w:val="20"/>
                <w:szCs w:val="20"/>
              </w:rPr>
            </w:pPr>
            <w:r>
              <w:rPr>
                <w:sz w:val="20"/>
                <w:szCs w:val="20"/>
              </w:rPr>
              <w:t>70044</w:t>
            </w:r>
          </w:p>
        </w:tc>
      </w:tr>
      <w:tr w:rsidR="00252B4E" w14:paraId="426FEC14"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2FCFD365" w14:textId="77777777" w:rsidR="00252B4E" w:rsidRDefault="00252B4E" w:rsidP="00397D03">
            <w:pPr>
              <w:rPr>
                <w:sz w:val="20"/>
                <w:szCs w:val="20"/>
              </w:rPr>
            </w:pPr>
            <w:r>
              <w:rPr>
                <w:sz w:val="20"/>
                <w:szCs w:val="20"/>
              </w:rPr>
              <w:t>Weekday Female Assault Visits</w:t>
            </w:r>
          </w:p>
        </w:tc>
        <w:tc>
          <w:tcPr>
            <w:tcW w:w="675" w:type="dxa"/>
            <w:tcBorders>
              <w:top w:val="nil"/>
              <w:left w:val="nil"/>
              <w:bottom w:val="nil"/>
              <w:right w:val="nil"/>
            </w:tcBorders>
            <w:tcMar>
              <w:top w:w="20" w:type="dxa"/>
              <w:left w:w="20" w:type="dxa"/>
              <w:bottom w:w="100" w:type="dxa"/>
              <w:right w:w="20" w:type="dxa"/>
            </w:tcMar>
            <w:vAlign w:val="bottom"/>
          </w:tcPr>
          <w:p w14:paraId="52ED8F60" w14:textId="77777777" w:rsidR="00252B4E" w:rsidRDefault="00252B4E" w:rsidP="00397D03">
            <w:pPr>
              <w:jc w:val="center"/>
              <w:rPr>
                <w:sz w:val="20"/>
                <w:szCs w:val="20"/>
              </w:rPr>
            </w:pPr>
            <w:r>
              <w:rPr>
                <w:sz w:val="20"/>
                <w:szCs w:val="20"/>
              </w:rPr>
              <w:t>0.99</w:t>
            </w:r>
          </w:p>
        </w:tc>
        <w:tc>
          <w:tcPr>
            <w:tcW w:w="1035" w:type="dxa"/>
            <w:tcBorders>
              <w:top w:val="nil"/>
              <w:left w:val="nil"/>
              <w:bottom w:val="nil"/>
              <w:right w:val="nil"/>
            </w:tcBorders>
            <w:tcMar>
              <w:top w:w="20" w:type="dxa"/>
              <w:left w:w="20" w:type="dxa"/>
              <w:bottom w:w="100" w:type="dxa"/>
              <w:right w:w="20" w:type="dxa"/>
            </w:tcMar>
            <w:vAlign w:val="bottom"/>
          </w:tcPr>
          <w:p w14:paraId="7EA22CDD" w14:textId="77777777" w:rsidR="00252B4E" w:rsidRDefault="00252B4E" w:rsidP="00397D03">
            <w:pPr>
              <w:jc w:val="center"/>
              <w:rPr>
                <w:sz w:val="20"/>
                <w:szCs w:val="20"/>
              </w:rPr>
            </w:pPr>
            <w:r>
              <w:rPr>
                <w:sz w:val="20"/>
                <w:szCs w:val="20"/>
              </w:rPr>
              <w:t>3.68</w:t>
            </w:r>
          </w:p>
        </w:tc>
        <w:tc>
          <w:tcPr>
            <w:tcW w:w="540" w:type="dxa"/>
            <w:tcBorders>
              <w:top w:val="nil"/>
              <w:left w:val="nil"/>
              <w:bottom w:val="nil"/>
              <w:right w:val="nil"/>
            </w:tcBorders>
            <w:tcMar>
              <w:top w:w="20" w:type="dxa"/>
              <w:left w:w="20" w:type="dxa"/>
              <w:bottom w:w="100" w:type="dxa"/>
              <w:right w:w="20" w:type="dxa"/>
            </w:tcMar>
            <w:vAlign w:val="bottom"/>
          </w:tcPr>
          <w:p w14:paraId="2EA01611"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4E7B66B6" w14:textId="77777777" w:rsidR="00252B4E" w:rsidRDefault="00252B4E" w:rsidP="00397D03">
            <w:pPr>
              <w:jc w:val="center"/>
              <w:rPr>
                <w:sz w:val="20"/>
                <w:szCs w:val="20"/>
              </w:rPr>
            </w:pPr>
            <w:r>
              <w:rPr>
                <w:sz w:val="20"/>
                <w:szCs w:val="20"/>
              </w:rPr>
              <w:t>67</w:t>
            </w:r>
          </w:p>
        </w:tc>
        <w:tc>
          <w:tcPr>
            <w:tcW w:w="735" w:type="dxa"/>
            <w:tcBorders>
              <w:top w:val="nil"/>
              <w:left w:val="nil"/>
              <w:bottom w:val="nil"/>
              <w:right w:val="nil"/>
            </w:tcBorders>
            <w:tcMar>
              <w:top w:w="20" w:type="dxa"/>
              <w:left w:w="20" w:type="dxa"/>
              <w:bottom w:w="100" w:type="dxa"/>
              <w:right w:w="20" w:type="dxa"/>
            </w:tcMar>
            <w:vAlign w:val="bottom"/>
          </w:tcPr>
          <w:p w14:paraId="6F203A77" w14:textId="77777777" w:rsidR="00252B4E" w:rsidRDefault="00252B4E" w:rsidP="00397D03">
            <w:pPr>
              <w:jc w:val="center"/>
              <w:rPr>
                <w:sz w:val="20"/>
                <w:szCs w:val="20"/>
              </w:rPr>
            </w:pPr>
            <w:r>
              <w:rPr>
                <w:sz w:val="20"/>
                <w:szCs w:val="20"/>
              </w:rPr>
              <w:t>70044</w:t>
            </w:r>
          </w:p>
        </w:tc>
      </w:tr>
      <w:tr w:rsidR="00252B4E" w14:paraId="7CEA0BE5"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5AC0970D" w14:textId="77777777" w:rsidR="00252B4E" w:rsidRDefault="00252B4E" w:rsidP="00397D03">
            <w:pPr>
              <w:rPr>
                <w:sz w:val="20"/>
                <w:szCs w:val="20"/>
              </w:rPr>
            </w:pPr>
            <w:r>
              <w:rPr>
                <w:sz w:val="20"/>
                <w:szCs w:val="20"/>
              </w:rPr>
              <w:t>Weekend Female Assault Visits</w:t>
            </w:r>
          </w:p>
        </w:tc>
        <w:tc>
          <w:tcPr>
            <w:tcW w:w="675" w:type="dxa"/>
            <w:tcBorders>
              <w:top w:val="nil"/>
              <w:left w:val="nil"/>
              <w:bottom w:val="nil"/>
              <w:right w:val="nil"/>
            </w:tcBorders>
            <w:tcMar>
              <w:top w:w="20" w:type="dxa"/>
              <w:left w:w="20" w:type="dxa"/>
              <w:bottom w:w="100" w:type="dxa"/>
              <w:right w:w="20" w:type="dxa"/>
            </w:tcMar>
            <w:vAlign w:val="bottom"/>
          </w:tcPr>
          <w:p w14:paraId="296FBB1F" w14:textId="77777777" w:rsidR="00252B4E" w:rsidRDefault="00252B4E" w:rsidP="00397D03">
            <w:pPr>
              <w:jc w:val="center"/>
              <w:rPr>
                <w:sz w:val="20"/>
                <w:szCs w:val="20"/>
              </w:rPr>
            </w:pPr>
            <w:r>
              <w:rPr>
                <w:sz w:val="20"/>
                <w:szCs w:val="20"/>
              </w:rPr>
              <w:t>0.48</w:t>
            </w:r>
          </w:p>
        </w:tc>
        <w:tc>
          <w:tcPr>
            <w:tcW w:w="1035" w:type="dxa"/>
            <w:tcBorders>
              <w:top w:val="nil"/>
              <w:left w:val="nil"/>
              <w:bottom w:val="nil"/>
              <w:right w:val="nil"/>
            </w:tcBorders>
            <w:tcMar>
              <w:top w:w="20" w:type="dxa"/>
              <w:left w:w="20" w:type="dxa"/>
              <w:bottom w:w="100" w:type="dxa"/>
              <w:right w:w="20" w:type="dxa"/>
            </w:tcMar>
            <w:vAlign w:val="bottom"/>
          </w:tcPr>
          <w:p w14:paraId="3E6A4F3B" w14:textId="77777777" w:rsidR="00252B4E" w:rsidRDefault="00252B4E" w:rsidP="00397D03">
            <w:pPr>
              <w:jc w:val="center"/>
              <w:rPr>
                <w:sz w:val="20"/>
                <w:szCs w:val="20"/>
              </w:rPr>
            </w:pPr>
            <w:r>
              <w:rPr>
                <w:sz w:val="20"/>
                <w:szCs w:val="20"/>
              </w:rPr>
              <w:t>1.81</w:t>
            </w:r>
          </w:p>
        </w:tc>
        <w:tc>
          <w:tcPr>
            <w:tcW w:w="540" w:type="dxa"/>
            <w:tcBorders>
              <w:top w:val="nil"/>
              <w:left w:val="nil"/>
              <w:bottom w:val="nil"/>
              <w:right w:val="nil"/>
            </w:tcBorders>
            <w:tcMar>
              <w:top w:w="20" w:type="dxa"/>
              <w:left w:w="20" w:type="dxa"/>
              <w:bottom w:w="100" w:type="dxa"/>
              <w:right w:w="20" w:type="dxa"/>
            </w:tcMar>
            <w:vAlign w:val="bottom"/>
          </w:tcPr>
          <w:p w14:paraId="0F6E6267"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18C1C656" w14:textId="77777777" w:rsidR="00252B4E" w:rsidRDefault="00252B4E" w:rsidP="00397D03">
            <w:pPr>
              <w:jc w:val="center"/>
              <w:rPr>
                <w:sz w:val="20"/>
                <w:szCs w:val="20"/>
              </w:rPr>
            </w:pPr>
            <w:r>
              <w:rPr>
                <w:sz w:val="20"/>
                <w:szCs w:val="20"/>
              </w:rPr>
              <w:t>36</w:t>
            </w:r>
          </w:p>
        </w:tc>
        <w:tc>
          <w:tcPr>
            <w:tcW w:w="735" w:type="dxa"/>
            <w:tcBorders>
              <w:top w:val="nil"/>
              <w:left w:val="nil"/>
              <w:bottom w:val="nil"/>
              <w:right w:val="nil"/>
            </w:tcBorders>
            <w:tcMar>
              <w:top w:w="20" w:type="dxa"/>
              <w:left w:w="20" w:type="dxa"/>
              <w:bottom w:w="100" w:type="dxa"/>
              <w:right w:w="20" w:type="dxa"/>
            </w:tcMar>
            <w:vAlign w:val="bottom"/>
          </w:tcPr>
          <w:p w14:paraId="5CE29E91" w14:textId="77777777" w:rsidR="00252B4E" w:rsidRDefault="00252B4E" w:rsidP="00397D03">
            <w:pPr>
              <w:jc w:val="center"/>
              <w:rPr>
                <w:sz w:val="20"/>
                <w:szCs w:val="20"/>
              </w:rPr>
            </w:pPr>
            <w:r>
              <w:rPr>
                <w:sz w:val="20"/>
                <w:szCs w:val="20"/>
              </w:rPr>
              <w:t>70044</w:t>
            </w:r>
          </w:p>
        </w:tc>
      </w:tr>
      <w:tr w:rsidR="00252B4E" w14:paraId="4A71B235"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39D74D9F" w14:textId="77777777" w:rsidR="00252B4E" w:rsidRDefault="00252B4E" w:rsidP="00397D03">
            <w:pPr>
              <w:rPr>
                <w:sz w:val="20"/>
                <w:szCs w:val="20"/>
              </w:rPr>
            </w:pPr>
            <w:r>
              <w:rPr>
                <w:sz w:val="20"/>
                <w:szCs w:val="20"/>
              </w:rPr>
              <w:t xml:space="preserve">Weekday Accident Visits </w:t>
            </w:r>
          </w:p>
        </w:tc>
        <w:tc>
          <w:tcPr>
            <w:tcW w:w="675" w:type="dxa"/>
            <w:tcBorders>
              <w:top w:val="nil"/>
              <w:left w:val="nil"/>
              <w:bottom w:val="nil"/>
              <w:right w:val="nil"/>
            </w:tcBorders>
            <w:tcMar>
              <w:top w:w="20" w:type="dxa"/>
              <w:left w:w="20" w:type="dxa"/>
              <w:bottom w:w="100" w:type="dxa"/>
              <w:right w:w="20" w:type="dxa"/>
            </w:tcMar>
            <w:vAlign w:val="bottom"/>
          </w:tcPr>
          <w:p w14:paraId="13C9A94D" w14:textId="77777777" w:rsidR="00252B4E" w:rsidRDefault="00252B4E" w:rsidP="00397D03">
            <w:pPr>
              <w:jc w:val="center"/>
              <w:rPr>
                <w:sz w:val="20"/>
                <w:szCs w:val="20"/>
              </w:rPr>
            </w:pPr>
            <w:r>
              <w:rPr>
                <w:sz w:val="20"/>
                <w:szCs w:val="20"/>
              </w:rPr>
              <w:t>7.81</w:t>
            </w:r>
          </w:p>
        </w:tc>
        <w:tc>
          <w:tcPr>
            <w:tcW w:w="1035" w:type="dxa"/>
            <w:tcBorders>
              <w:top w:val="nil"/>
              <w:left w:val="nil"/>
              <w:bottom w:val="nil"/>
              <w:right w:val="nil"/>
            </w:tcBorders>
            <w:tcMar>
              <w:top w:w="20" w:type="dxa"/>
              <w:left w:w="20" w:type="dxa"/>
              <w:bottom w:w="100" w:type="dxa"/>
              <w:right w:w="20" w:type="dxa"/>
            </w:tcMar>
            <w:vAlign w:val="bottom"/>
          </w:tcPr>
          <w:p w14:paraId="3A70AEF6" w14:textId="77777777" w:rsidR="00252B4E" w:rsidRDefault="00252B4E" w:rsidP="00397D03">
            <w:pPr>
              <w:jc w:val="center"/>
              <w:rPr>
                <w:sz w:val="20"/>
                <w:szCs w:val="20"/>
              </w:rPr>
            </w:pPr>
            <w:r>
              <w:rPr>
                <w:sz w:val="20"/>
                <w:szCs w:val="20"/>
              </w:rPr>
              <w:t>24.80</w:t>
            </w:r>
          </w:p>
        </w:tc>
        <w:tc>
          <w:tcPr>
            <w:tcW w:w="540" w:type="dxa"/>
            <w:tcBorders>
              <w:top w:val="nil"/>
              <w:left w:val="nil"/>
              <w:bottom w:val="nil"/>
              <w:right w:val="nil"/>
            </w:tcBorders>
            <w:tcMar>
              <w:top w:w="20" w:type="dxa"/>
              <w:left w:w="20" w:type="dxa"/>
              <w:bottom w:w="100" w:type="dxa"/>
              <w:right w:w="20" w:type="dxa"/>
            </w:tcMar>
            <w:vAlign w:val="bottom"/>
          </w:tcPr>
          <w:p w14:paraId="0FF4F1DB"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42EF13E8" w14:textId="77777777" w:rsidR="00252B4E" w:rsidRDefault="00252B4E" w:rsidP="00397D03">
            <w:pPr>
              <w:jc w:val="center"/>
              <w:rPr>
                <w:sz w:val="20"/>
                <w:szCs w:val="20"/>
              </w:rPr>
            </w:pPr>
            <w:r>
              <w:rPr>
                <w:sz w:val="20"/>
                <w:szCs w:val="20"/>
              </w:rPr>
              <w:t>286</w:t>
            </w:r>
          </w:p>
        </w:tc>
        <w:tc>
          <w:tcPr>
            <w:tcW w:w="735" w:type="dxa"/>
            <w:tcBorders>
              <w:top w:val="nil"/>
              <w:left w:val="nil"/>
              <w:bottom w:val="nil"/>
              <w:right w:val="nil"/>
            </w:tcBorders>
            <w:tcMar>
              <w:top w:w="20" w:type="dxa"/>
              <w:left w:w="20" w:type="dxa"/>
              <w:bottom w:w="100" w:type="dxa"/>
              <w:right w:w="20" w:type="dxa"/>
            </w:tcMar>
            <w:vAlign w:val="bottom"/>
          </w:tcPr>
          <w:p w14:paraId="68DB91B5" w14:textId="77777777" w:rsidR="00252B4E" w:rsidRDefault="00252B4E" w:rsidP="00397D03">
            <w:pPr>
              <w:jc w:val="center"/>
              <w:rPr>
                <w:sz w:val="20"/>
                <w:szCs w:val="20"/>
              </w:rPr>
            </w:pPr>
            <w:r>
              <w:rPr>
                <w:sz w:val="20"/>
                <w:szCs w:val="20"/>
              </w:rPr>
              <w:t>70044</w:t>
            </w:r>
          </w:p>
        </w:tc>
      </w:tr>
      <w:tr w:rsidR="00252B4E" w14:paraId="219B8F3E" w14:textId="77777777" w:rsidTr="00397D03">
        <w:trPr>
          <w:trHeight w:val="415"/>
        </w:trPr>
        <w:tc>
          <w:tcPr>
            <w:tcW w:w="5565" w:type="dxa"/>
            <w:tcBorders>
              <w:top w:val="nil"/>
              <w:left w:val="nil"/>
              <w:bottom w:val="single" w:sz="4" w:space="0" w:color="000000"/>
              <w:right w:val="nil"/>
            </w:tcBorders>
            <w:tcMar>
              <w:top w:w="20" w:type="dxa"/>
              <w:left w:w="20" w:type="dxa"/>
              <w:bottom w:w="100" w:type="dxa"/>
              <w:right w:w="20" w:type="dxa"/>
            </w:tcMar>
            <w:vAlign w:val="bottom"/>
          </w:tcPr>
          <w:p w14:paraId="06CE72D9" w14:textId="77777777" w:rsidR="00252B4E" w:rsidRDefault="00252B4E" w:rsidP="00397D03">
            <w:pPr>
              <w:rPr>
                <w:sz w:val="20"/>
                <w:szCs w:val="20"/>
              </w:rPr>
            </w:pPr>
            <w:r>
              <w:rPr>
                <w:sz w:val="20"/>
                <w:szCs w:val="20"/>
              </w:rPr>
              <w:t>Weekend Accident Visits</w:t>
            </w:r>
          </w:p>
        </w:tc>
        <w:tc>
          <w:tcPr>
            <w:tcW w:w="675" w:type="dxa"/>
            <w:tcBorders>
              <w:top w:val="nil"/>
              <w:left w:val="nil"/>
              <w:bottom w:val="single" w:sz="4" w:space="0" w:color="000000"/>
              <w:right w:val="nil"/>
            </w:tcBorders>
            <w:tcMar>
              <w:top w:w="20" w:type="dxa"/>
              <w:left w:w="20" w:type="dxa"/>
              <w:bottom w:w="100" w:type="dxa"/>
              <w:right w:w="20" w:type="dxa"/>
            </w:tcMar>
            <w:vAlign w:val="bottom"/>
          </w:tcPr>
          <w:p w14:paraId="3918AF45" w14:textId="77777777" w:rsidR="00252B4E" w:rsidRDefault="00252B4E" w:rsidP="00397D03">
            <w:pPr>
              <w:jc w:val="center"/>
              <w:rPr>
                <w:sz w:val="20"/>
                <w:szCs w:val="20"/>
              </w:rPr>
            </w:pPr>
            <w:r>
              <w:rPr>
                <w:sz w:val="20"/>
                <w:szCs w:val="20"/>
              </w:rPr>
              <w:t>3.29</w:t>
            </w:r>
          </w:p>
        </w:tc>
        <w:tc>
          <w:tcPr>
            <w:tcW w:w="1035" w:type="dxa"/>
            <w:tcBorders>
              <w:top w:val="nil"/>
              <w:left w:val="nil"/>
              <w:bottom w:val="single" w:sz="4" w:space="0" w:color="000000"/>
              <w:right w:val="nil"/>
            </w:tcBorders>
            <w:tcMar>
              <w:top w:w="20" w:type="dxa"/>
              <w:left w:w="20" w:type="dxa"/>
              <w:bottom w:w="100" w:type="dxa"/>
              <w:right w:w="20" w:type="dxa"/>
            </w:tcMar>
            <w:vAlign w:val="bottom"/>
          </w:tcPr>
          <w:p w14:paraId="0308CC00" w14:textId="77777777" w:rsidR="00252B4E" w:rsidRDefault="00252B4E" w:rsidP="00397D03">
            <w:pPr>
              <w:jc w:val="center"/>
              <w:rPr>
                <w:sz w:val="20"/>
                <w:szCs w:val="20"/>
              </w:rPr>
            </w:pPr>
            <w:r>
              <w:rPr>
                <w:sz w:val="20"/>
                <w:szCs w:val="20"/>
              </w:rPr>
              <w:t>10.32</w:t>
            </w:r>
          </w:p>
        </w:tc>
        <w:tc>
          <w:tcPr>
            <w:tcW w:w="540" w:type="dxa"/>
            <w:tcBorders>
              <w:top w:val="nil"/>
              <w:left w:val="nil"/>
              <w:bottom w:val="single" w:sz="4" w:space="0" w:color="000000"/>
              <w:right w:val="nil"/>
            </w:tcBorders>
            <w:tcMar>
              <w:top w:w="20" w:type="dxa"/>
              <w:left w:w="20" w:type="dxa"/>
              <w:bottom w:w="100" w:type="dxa"/>
              <w:right w:w="20" w:type="dxa"/>
            </w:tcMar>
            <w:vAlign w:val="bottom"/>
          </w:tcPr>
          <w:p w14:paraId="0386DEFD" w14:textId="77777777" w:rsidR="00252B4E" w:rsidRDefault="00252B4E" w:rsidP="00397D03">
            <w:pPr>
              <w:jc w:val="center"/>
              <w:rPr>
                <w:sz w:val="20"/>
                <w:szCs w:val="20"/>
              </w:rPr>
            </w:pPr>
            <w:r>
              <w:rPr>
                <w:sz w:val="20"/>
                <w:szCs w:val="20"/>
              </w:rPr>
              <w:t>0</w:t>
            </w:r>
          </w:p>
        </w:tc>
        <w:tc>
          <w:tcPr>
            <w:tcW w:w="570" w:type="dxa"/>
            <w:tcBorders>
              <w:top w:val="nil"/>
              <w:left w:val="nil"/>
              <w:bottom w:val="single" w:sz="4" w:space="0" w:color="000000"/>
              <w:right w:val="nil"/>
            </w:tcBorders>
            <w:tcMar>
              <w:top w:w="20" w:type="dxa"/>
              <w:left w:w="20" w:type="dxa"/>
              <w:bottom w:w="100" w:type="dxa"/>
              <w:right w:w="20" w:type="dxa"/>
            </w:tcMar>
            <w:vAlign w:val="bottom"/>
          </w:tcPr>
          <w:p w14:paraId="68255239" w14:textId="77777777" w:rsidR="00252B4E" w:rsidRDefault="00252B4E" w:rsidP="00397D03">
            <w:pPr>
              <w:jc w:val="center"/>
              <w:rPr>
                <w:sz w:val="20"/>
                <w:szCs w:val="20"/>
              </w:rPr>
            </w:pPr>
            <w:r>
              <w:rPr>
                <w:sz w:val="20"/>
                <w:szCs w:val="20"/>
              </w:rPr>
              <w:t>130</w:t>
            </w:r>
          </w:p>
        </w:tc>
        <w:tc>
          <w:tcPr>
            <w:tcW w:w="735" w:type="dxa"/>
            <w:tcBorders>
              <w:top w:val="nil"/>
              <w:left w:val="nil"/>
              <w:bottom w:val="single" w:sz="4" w:space="0" w:color="000000"/>
              <w:right w:val="nil"/>
            </w:tcBorders>
            <w:tcMar>
              <w:top w:w="20" w:type="dxa"/>
              <w:left w:w="20" w:type="dxa"/>
              <w:bottom w:w="100" w:type="dxa"/>
              <w:right w:w="20" w:type="dxa"/>
            </w:tcMar>
            <w:vAlign w:val="bottom"/>
          </w:tcPr>
          <w:p w14:paraId="7AD03C05" w14:textId="77777777" w:rsidR="00252B4E" w:rsidRDefault="00252B4E" w:rsidP="00397D03">
            <w:pPr>
              <w:jc w:val="center"/>
              <w:rPr>
                <w:sz w:val="20"/>
                <w:szCs w:val="20"/>
              </w:rPr>
            </w:pPr>
            <w:r>
              <w:rPr>
                <w:sz w:val="20"/>
                <w:szCs w:val="20"/>
              </w:rPr>
              <w:t>70044</w:t>
            </w:r>
          </w:p>
        </w:tc>
      </w:tr>
      <w:tr w:rsidR="00252B4E" w14:paraId="7D33C0D1" w14:textId="77777777" w:rsidTr="00397D03">
        <w:trPr>
          <w:trHeight w:val="415"/>
        </w:trPr>
        <w:tc>
          <w:tcPr>
            <w:tcW w:w="5565" w:type="dxa"/>
            <w:tcBorders>
              <w:top w:val="nil"/>
              <w:left w:val="nil"/>
              <w:bottom w:val="single" w:sz="4" w:space="0" w:color="000000"/>
              <w:right w:val="nil"/>
            </w:tcBorders>
            <w:tcMar>
              <w:top w:w="20" w:type="dxa"/>
              <w:left w:w="20" w:type="dxa"/>
              <w:bottom w:w="100" w:type="dxa"/>
              <w:right w:w="20" w:type="dxa"/>
            </w:tcMar>
            <w:vAlign w:val="bottom"/>
          </w:tcPr>
          <w:p w14:paraId="67D30813" w14:textId="77777777" w:rsidR="00252B4E" w:rsidRDefault="00252B4E" w:rsidP="00397D03">
            <w:pPr>
              <w:rPr>
                <w:b/>
                <w:sz w:val="28"/>
                <w:szCs w:val="28"/>
              </w:rPr>
            </w:pPr>
            <w:r>
              <w:rPr>
                <w:b/>
              </w:rPr>
              <w:t>Panel B: Visits by Payer Type</w:t>
            </w:r>
          </w:p>
        </w:tc>
        <w:tc>
          <w:tcPr>
            <w:tcW w:w="675" w:type="dxa"/>
            <w:tcBorders>
              <w:top w:val="nil"/>
              <w:left w:val="nil"/>
              <w:bottom w:val="single" w:sz="4" w:space="0" w:color="000000"/>
              <w:right w:val="nil"/>
            </w:tcBorders>
            <w:tcMar>
              <w:top w:w="20" w:type="dxa"/>
              <w:left w:w="20" w:type="dxa"/>
              <w:bottom w:w="100" w:type="dxa"/>
              <w:right w:w="20" w:type="dxa"/>
            </w:tcMar>
            <w:vAlign w:val="bottom"/>
          </w:tcPr>
          <w:p w14:paraId="25E9B6D7" w14:textId="77777777" w:rsidR="00252B4E" w:rsidRDefault="00252B4E" w:rsidP="00397D03">
            <w:pPr>
              <w:widowControl w:val="0"/>
              <w:pBdr>
                <w:top w:val="nil"/>
                <w:left w:val="nil"/>
                <w:bottom w:val="nil"/>
                <w:right w:val="nil"/>
                <w:between w:val="nil"/>
              </w:pBdr>
              <w:rPr>
                <w:b/>
                <w:sz w:val="28"/>
                <w:szCs w:val="28"/>
              </w:rPr>
            </w:pPr>
            <w:r>
              <w:rPr>
                <w:b/>
              </w:rPr>
              <w:t xml:space="preserve"> </w:t>
            </w:r>
          </w:p>
        </w:tc>
        <w:tc>
          <w:tcPr>
            <w:tcW w:w="1035" w:type="dxa"/>
            <w:tcBorders>
              <w:top w:val="nil"/>
              <w:left w:val="nil"/>
              <w:bottom w:val="single" w:sz="4" w:space="0" w:color="000000"/>
              <w:right w:val="nil"/>
            </w:tcBorders>
            <w:tcMar>
              <w:top w:w="20" w:type="dxa"/>
              <w:left w:w="20" w:type="dxa"/>
              <w:bottom w:w="100" w:type="dxa"/>
              <w:right w:w="20" w:type="dxa"/>
            </w:tcMar>
            <w:vAlign w:val="bottom"/>
          </w:tcPr>
          <w:p w14:paraId="12182C34" w14:textId="77777777" w:rsidR="00252B4E" w:rsidRDefault="00252B4E" w:rsidP="00397D03">
            <w:pPr>
              <w:widowControl w:val="0"/>
              <w:pBdr>
                <w:top w:val="nil"/>
                <w:left w:val="nil"/>
                <w:bottom w:val="nil"/>
                <w:right w:val="nil"/>
                <w:between w:val="nil"/>
              </w:pBdr>
              <w:rPr>
                <w:b/>
                <w:sz w:val="28"/>
                <w:szCs w:val="28"/>
              </w:rPr>
            </w:pPr>
            <w:r>
              <w:rPr>
                <w:b/>
              </w:rPr>
              <w:t xml:space="preserve"> </w:t>
            </w:r>
          </w:p>
        </w:tc>
        <w:tc>
          <w:tcPr>
            <w:tcW w:w="540" w:type="dxa"/>
            <w:tcBorders>
              <w:top w:val="nil"/>
              <w:left w:val="nil"/>
              <w:bottom w:val="single" w:sz="4" w:space="0" w:color="000000"/>
              <w:right w:val="nil"/>
            </w:tcBorders>
            <w:tcMar>
              <w:top w:w="20" w:type="dxa"/>
              <w:left w:w="20" w:type="dxa"/>
              <w:bottom w:w="100" w:type="dxa"/>
              <w:right w:w="20" w:type="dxa"/>
            </w:tcMar>
            <w:vAlign w:val="bottom"/>
          </w:tcPr>
          <w:p w14:paraId="44646F0D" w14:textId="77777777" w:rsidR="00252B4E" w:rsidRDefault="00252B4E" w:rsidP="00397D03">
            <w:pPr>
              <w:widowControl w:val="0"/>
              <w:pBdr>
                <w:top w:val="nil"/>
                <w:left w:val="nil"/>
                <w:bottom w:val="nil"/>
                <w:right w:val="nil"/>
                <w:between w:val="nil"/>
              </w:pBdr>
              <w:rPr>
                <w:b/>
                <w:sz w:val="28"/>
                <w:szCs w:val="28"/>
              </w:rPr>
            </w:pPr>
            <w:r>
              <w:rPr>
                <w:b/>
              </w:rPr>
              <w:t xml:space="preserve"> </w:t>
            </w:r>
          </w:p>
        </w:tc>
        <w:tc>
          <w:tcPr>
            <w:tcW w:w="570" w:type="dxa"/>
            <w:tcBorders>
              <w:top w:val="nil"/>
              <w:left w:val="nil"/>
              <w:bottom w:val="single" w:sz="4" w:space="0" w:color="000000"/>
              <w:right w:val="nil"/>
            </w:tcBorders>
            <w:tcMar>
              <w:top w:w="20" w:type="dxa"/>
              <w:left w:w="20" w:type="dxa"/>
              <w:bottom w:w="100" w:type="dxa"/>
              <w:right w:w="20" w:type="dxa"/>
            </w:tcMar>
            <w:vAlign w:val="bottom"/>
          </w:tcPr>
          <w:p w14:paraId="5C052D59" w14:textId="77777777" w:rsidR="00252B4E" w:rsidRDefault="00252B4E" w:rsidP="00397D03">
            <w:pPr>
              <w:widowControl w:val="0"/>
              <w:pBdr>
                <w:top w:val="nil"/>
                <w:left w:val="nil"/>
                <w:bottom w:val="nil"/>
                <w:right w:val="nil"/>
                <w:between w:val="nil"/>
              </w:pBdr>
              <w:rPr>
                <w:b/>
                <w:sz w:val="28"/>
                <w:szCs w:val="28"/>
              </w:rPr>
            </w:pPr>
            <w:r>
              <w:rPr>
                <w:b/>
              </w:rPr>
              <w:t xml:space="preserve"> </w:t>
            </w:r>
          </w:p>
        </w:tc>
        <w:tc>
          <w:tcPr>
            <w:tcW w:w="735" w:type="dxa"/>
            <w:tcBorders>
              <w:top w:val="nil"/>
              <w:left w:val="nil"/>
              <w:bottom w:val="single" w:sz="4" w:space="0" w:color="000000"/>
              <w:right w:val="nil"/>
            </w:tcBorders>
            <w:tcMar>
              <w:top w:w="20" w:type="dxa"/>
              <w:left w:w="20" w:type="dxa"/>
              <w:bottom w:w="100" w:type="dxa"/>
              <w:right w:w="20" w:type="dxa"/>
            </w:tcMar>
            <w:vAlign w:val="bottom"/>
          </w:tcPr>
          <w:p w14:paraId="4DA99130" w14:textId="77777777" w:rsidR="00252B4E" w:rsidRDefault="00252B4E" w:rsidP="00397D03">
            <w:pPr>
              <w:widowControl w:val="0"/>
              <w:pBdr>
                <w:top w:val="nil"/>
                <w:left w:val="nil"/>
                <w:bottom w:val="nil"/>
                <w:right w:val="nil"/>
                <w:between w:val="nil"/>
              </w:pBdr>
              <w:rPr>
                <w:b/>
                <w:sz w:val="28"/>
                <w:szCs w:val="28"/>
              </w:rPr>
            </w:pPr>
            <w:r>
              <w:rPr>
                <w:b/>
              </w:rPr>
              <w:t xml:space="preserve"> </w:t>
            </w:r>
          </w:p>
        </w:tc>
      </w:tr>
      <w:tr w:rsidR="00252B4E" w14:paraId="04873578"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4578FEB9" w14:textId="77777777" w:rsidR="00252B4E" w:rsidRDefault="00252B4E" w:rsidP="00397D03">
            <w:pPr>
              <w:widowControl w:val="0"/>
              <w:pBdr>
                <w:top w:val="nil"/>
                <w:left w:val="nil"/>
                <w:bottom w:val="nil"/>
                <w:right w:val="nil"/>
                <w:between w:val="nil"/>
              </w:pBdr>
              <w:rPr>
                <w:sz w:val="20"/>
                <w:szCs w:val="20"/>
              </w:rPr>
            </w:pPr>
          </w:p>
        </w:tc>
        <w:tc>
          <w:tcPr>
            <w:tcW w:w="675" w:type="dxa"/>
            <w:tcBorders>
              <w:top w:val="nil"/>
              <w:left w:val="nil"/>
              <w:bottom w:val="single" w:sz="4" w:space="0" w:color="000000"/>
              <w:right w:val="nil"/>
            </w:tcBorders>
            <w:tcMar>
              <w:top w:w="20" w:type="dxa"/>
              <w:left w:w="20" w:type="dxa"/>
              <w:bottom w:w="100" w:type="dxa"/>
              <w:right w:w="20" w:type="dxa"/>
            </w:tcMar>
            <w:vAlign w:val="bottom"/>
          </w:tcPr>
          <w:p w14:paraId="4DD0CF28" w14:textId="77777777" w:rsidR="00252B4E" w:rsidRDefault="00252B4E" w:rsidP="00397D03">
            <w:pPr>
              <w:jc w:val="center"/>
              <w:rPr>
                <w:sz w:val="20"/>
                <w:szCs w:val="20"/>
              </w:rPr>
            </w:pPr>
            <w:r>
              <w:rPr>
                <w:sz w:val="20"/>
                <w:szCs w:val="20"/>
              </w:rPr>
              <w:t>Mean</w:t>
            </w:r>
          </w:p>
        </w:tc>
        <w:tc>
          <w:tcPr>
            <w:tcW w:w="1035" w:type="dxa"/>
            <w:tcBorders>
              <w:top w:val="nil"/>
              <w:left w:val="nil"/>
              <w:bottom w:val="single" w:sz="4" w:space="0" w:color="000000"/>
              <w:right w:val="nil"/>
            </w:tcBorders>
            <w:tcMar>
              <w:top w:w="20" w:type="dxa"/>
              <w:left w:w="20" w:type="dxa"/>
              <w:bottom w:w="100" w:type="dxa"/>
              <w:right w:w="20" w:type="dxa"/>
            </w:tcMar>
            <w:vAlign w:val="bottom"/>
          </w:tcPr>
          <w:p w14:paraId="5EA8041A" w14:textId="77777777" w:rsidR="00252B4E" w:rsidRDefault="00252B4E" w:rsidP="00397D03">
            <w:pPr>
              <w:jc w:val="center"/>
              <w:rPr>
                <w:sz w:val="20"/>
                <w:szCs w:val="20"/>
              </w:rPr>
            </w:pPr>
            <w:r>
              <w:rPr>
                <w:sz w:val="20"/>
                <w:szCs w:val="20"/>
              </w:rPr>
              <w:t>Std. Dev.</w:t>
            </w:r>
          </w:p>
        </w:tc>
        <w:tc>
          <w:tcPr>
            <w:tcW w:w="540" w:type="dxa"/>
            <w:tcBorders>
              <w:top w:val="nil"/>
              <w:left w:val="nil"/>
              <w:bottom w:val="single" w:sz="4" w:space="0" w:color="000000"/>
              <w:right w:val="nil"/>
            </w:tcBorders>
            <w:tcMar>
              <w:top w:w="20" w:type="dxa"/>
              <w:left w:w="20" w:type="dxa"/>
              <w:bottom w:w="100" w:type="dxa"/>
              <w:right w:w="20" w:type="dxa"/>
            </w:tcMar>
            <w:vAlign w:val="bottom"/>
          </w:tcPr>
          <w:p w14:paraId="6EB239BA" w14:textId="77777777" w:rsidR="00252B4E" w:rsidRDefault="00252B4E" w:rsidP="00397D03">
            <w:pPr>
              <w:jc w:val="center"/>
              <w:rPr>
                <w:sz w:val="20"/>
                <w:szCs w:val="20"/>
              </w:rPr>
            </w:pPr>
            <w:r>
              <w:rPr>
                <w:sz w:val="20"/>
                <w:szCs w:val="20"/>
              </w:rPr>
              <w:t>Min</w:t>
            </w:r>
          </w:p>
        </w:tc>
        <w:tc>
          <w:tcPr>
            <w:tcW w:w="570" w:type="dxa"/>
            <w:tcBorders>
              <w:top w:val="nil"/>
              <w:left w:val="nil"/>
              <w:bottom w:val="single" w:sz="4" w:space="0" w:color="000000"/>
              <w:right w:val="nil"/>
            </w:tcBorders>
            <w:tcMar>
              <w:top w:w="20" w:type="dxa"/>
              <w:left w:w="20" w:type="dxa"/>
              <w:bottom w:w="100" w:type="dxa"/>
              <w:right w:w="20" w:type="dxa"/>
            </w:tcMar>
            <w:vAlign w:val="bottom"/>
          </w:tcPr>
          <w:p w14:paraId="465D7E12" w14:textId="77777777" w:rsidR="00252B4E" w:rsidRDefault="00252B4E" w:rsidP="00397D03">
            <w:pPr>
              <w:jc w:val="center"/>
              <w:rPr>
                <w:sz w:val="20"/>
                <w:szCs w:val="20"/>
              </w:rPr>
            </w:pPr>
            <w:r>
              <w:rPr>
                <w:sz w:val="20"/>
                <w:szCs w:val="20"/>
              </w:rPr>
              <w:t>Max</w:t>
            </w:r>
          </w:p>
        </w:tc>
        <w:tc>
          <w:tcPr>
            <w:tcW w:w="735" w:type="dxa"/>
            <w:tcBorders>
              <w:top w:val="nil"/>
              <w:left w:val="nil"/>
              <w:bottom w:val="single" w:sz="4" w:space="0" w:color="000000"/>
              <w:right w:val="nil"/>
            </w:tcBorders>
            <w:tcMar>
              <w:top w:w="20" w:type="dxa"/>
              <w:left w:w="20" w:type="dxa"/>
              <w:bottom w:w="100" w:type="dxa"/>
              <w:right w:w="20" w:type="dxa"/>
            </w:tcMar>
            <w:vAlign w:val="bottom"/>
          </w:tcPr>
          <w:p w14:paraId="0BBA48CA" w14:textId="77777777" w:rsidR="00252B4E" w:rsidRDefault="00252B4E" w:rsidP="00397D03">
            <w:pPr>
              <w:jc w:val="center"/>
              <w:rPr>
                <w:sz w:val="20"/>
                <w:szCs w:val="20"/>
              </w:rPr>
            </w:pPr>
            <w:r>
              <w:rPr>
                <w:sz w:val="20"/>
                <w:szCs w:val="20"/>
              </w:rPr>
              <w:t>N</w:t>
            </w:r>
          </w:p>
        </w:tc>
      </w:tr>
      <w:tr w:rsidR="00252B4E" w14:paraId="29961F46"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521AE607" w14:textId="77777777" w:rsidR="00252B4E" w:rsidRDefault="00252B4E" w:rsidP="00397D03">
            <w:pPr>
              <w:rPr>
                <w:sz w:val="20"/>
                <w:szCs w:val="20"/>
              </w:rPr>
            </w:pPr>
            <w:r>
              <w:rPr>
                <w:sz w:val="20"/>
                <w:szCs w:val="20"/>
              </w:rPr>
              <w:t>Abuse Visits - Regular</w:t>
            </w:r>
          </w:p>
        </w:tc>
        <w:tc>
          <w:tcPr>
            <w:tcW w:w="675" w:type="dxa"/>
            <w:tcBorders>
              <w:top w:val="nil"/>
              <w:left w:val="nil"/>
              <w:bottom w:val="nil"/>
              <w:right w:val="nil"/>
            </w:tcBorders>
            <w:tcMar>
              <w:top w:w="20" w:type="dxa"/>
              <w:left w:w="20" w:type="dxa"/>
              <w:bottom w:w="100" w:type="dxa"/>
              <w:right w:w="20" w:type="dxa"/>
            </w:tcMar>
            <w:vAlign w:val="bottom"/>
          </w:tcPr>
          <w:p w14:paraId="6CF7858A" w14:textId="77777777" w:rsidR="00252B4E" w:rsidRDefault="00252B4E" w:rsidP="00397D03">
            <w:pPr>
              <w:jc w:val="center"/>
              <w:rPr>
                <w:sz w:val="20"/>
                <w:szCs w:val="20"/>
              </w:rPr>
            </w:pPr>
            <w:r>
              <w:rPr>
                <w:sz w:val="20"/>
                <w:szCs w:val="20"/>
              </w:rPr>
              <w:t>0.04</w:t>
            </w:r>
          </w:p>
        </w:tc>
        <w:tc>
          <w:tcPr>
            <w:tcW w:w="1035" w:type="dxa"/>
            <w:tcBorders>
              <w:top w:val="nil"/>
              <w:left w:val="nil"/>
              <w:bottom w:val="nil"/>
              <w:right w:val="nil"/>
            </w:tcBorders>
            <w:tcMar>
              <w:top w:w="20" w:type="dxa"/>
              <w:left w:w="20" w:type="dxa"/>
              <w:bottom w:w="100" w:type="dxa"/>
              <w:right w:w="20" w:type="dxa"/>
            </w:tcMar>
            <w:vAlign w:val="bottom"/>
          </w:tcPr>
          <w:p w14:paraId="6ECAE7A8" w14:textId="77777777" w:rsidR="00252B4E" w:rsidRDefault="00252B4E" w:rsidP="00397D03">
            <w:pPr>
              <w:jc w:val="center"/>
              <w:rPr>
                <w:sz w:val="20"/>
                <w:szCs w:val="20"/>
              </w:rPr>
            </w:pPr>
            <w:r>
              <w:rPr>
                <w:sz w:val="20"/>
                <w:szCs w:val="20"/>
              </w:rPr>
              <w:t>0.31</w:t>
            </w:r>
          </w:p>
        </w:tc>
        <w:tc>
          <w:tcPr>
            <w:tcW w:w="540" w:type="dxa"/>
            <w:tcBorders>
              <w:top w:val="nil"/>
              <w:left w:val="nil"/>
              <w:bottom w:val="nil"/>
              <w:right w:val="nil"/>
            </w:tcBorders>
            <w:tcMar>
              <w:top w:w="20" w:type="dxa"/>
              <w:left w:w="20" w:type="dxa"/>
              <w:bottom w:w="100" w:type="dxa"/>
              <w:right w:w="20" w:type="dxa"/>
            </w:tcMar>
            <w:vAlign w:val="bottom"/>
          </w:tcPr>
          <w:p w14:paraId="792600DA"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41FBAFE5" w14:textId="77777777" w:rsidR="00252B4E" w:rsidRDefault="00252B4E" w:rsidP="00397D03">
            <w:pPr>
              <w:jc w:val="center"/>
              <w:rPr>
                <w:sz w:val="20"/>
                <w:szCs w:val="20"/>
              </w:rPr>
            </w:pPr>
            <w:r>
              <w:rPr>
                <w:sz w:val="20"/>
                <w:szCs w:val="20"/>
              </w:rPr>
              <w:t>10</w:t>
            </w:r>
          </w:p>
        </w:tc>
        <w:tc>
          <w:tcPr>
            <w:tcW w:w="735" w:type="dxa"/>
            <w:tcBorders>
              <w:top w:val="nil"/>
              <w:left w:val="nil"/>
              <w:bottom w:val="nil"/>
              <w:right w:val="nil"/>
            </w:tcBorders>
            <w:tcMar>
              <w:top w:w="20" w:type="dxa"/>
              <w:left w:w="20" w:type="dxa"/>
              <w:bottom w:w="100" w:type="dxa"/>
              <w:right w:w="20" w:type="dxa"/>
            </w:tcMar>
            <w:vAlign w:val="bottom"/>
          </w:tcPr>
          <w:p w14:paraId="6F97B20A" w14:textId="77777777" w:rsidR="00252B4E" w:rsidRDefault="00252B4E" w:rsidP="00397D03">
            <w:pPr>
              <w:jc w:val="center"/>
              <w:rPr>
                <w:sz w:val="20"/>
                <w:szCs w:val="20"/>
              </w:rPr>
            </w:pPr>
            <w:r>
              <w:rPr>
                <w:sz w:val="20"/>
                <w:szCs w:val="20"/>
              </w:rPr>
              <w:t>65052</w:t>
            </w:r>
          </w:p>
        </w:tc>
      </w:tr>
      <w:tr w:rsidR="00252B4E" w14:paraId="0F47DC8A"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7F3A7ACC" w14:textId="77777777" w:rsidR="00252B4E" w:rsidRDefault="00252B4E" w:rsidP="00397D03">
            <w:pPr>
              <w:rPr>
                <w:sz w:val="20"/>
                <w:szCs w:val="20"/>
              </w:rPr>
            </w:pPr>
            <w:r>
              <w:rPr>
                <w:sz w:val="20"/>
                <w:szCs w:val="20"/>
              </w:rPr>
              <w:lastRenderedPageBreak/>
              <w:t>Abuse Visits - Low Loss</w:t>
            </w:r>
          </w:p>
        </w:tc>
        <w:tc>
          <w:tcPr>
            <w:tcW w:w="675" w:type="dxa"/>
            <w:tcBorders>
              <w:top w:val="nil"/>
              <w:left w:val="nil"/>
              <w:bottom w:val="nil"/>
              <w:right w:val="nil"/>
            </w:tcBorders>
            <w:tcMar>
              <w:top w:w="20" w:type="dxa"/>
              <w:left w:w="20" w:type="dxa"/>
              <w:bottom w:w="100" w:type="dxa"/>
              <w:right w:w="20" w:type="dxa"/>
            </w:tcMar>
            <w:vAlign w:val="bottom"/>
          </w:tcPr>
          <w:p w14:paraId="0185D10F" w14:textId="77777777" w:rsidR="00252B4E" w:rsidRDefault="00252B4E" w:rsidP="00397D03">
            <w:pPr>
              <w:jc w:val="center"/>
              <w:rPr>
                <w:sz w:val="20"/>
                <w:szCs w:val="20"/>
              </w:rPr>
            </w:pPr>
            <w:r>
              <w:rPr>
                <w:sz w:val="20"/>
                <w:szCs w:val="20"/>
              </w:rPr>
              <w:t>0.02</w:t>
            </w:r>
          </w:p>
        </w:tc>
        <w:tc>
          <w:tcPr>
            <w:tcW w:w="1035" w:type="dxa"/>
            <w:tcBorders>
              <w:top w:val="nil"/>
              <w:left w:val="nil"/>
              <w:bottom w:val="nil"/>
              <w:right w:val="nil"/>
            </w:tcBorders>
            <w:tcMar>
              <w:top w:w="20" w:type="dxa"/>
              <w:left w:w="20" w:type="dxa"/>
              <w:bottom w:w="100" w:type="dxa"/>
              <w:right w:w="20" w:type="dxa"/>
            </w:tcMar>
            <w:vAlign w:val="bottom"/>
          </w:tcPr>
          <w:p w14:paraId="05B1E420" w14:textId="77777777" w:rsidR="00252B4E" w:rsidRDefault="00252B4E" w:rsidP="00397D03">
            <w:pPr>
              <w:jc w:val="center"/>
              <w:rPr>
                <w:sz w:val="20"/>
                <w:szCs w:val="20"/>
              </w:rPr>
            </w:pPr>
            <w:r>
              <w:rPr>
                <w:sz w:val="20"/>
                <w:szCs w:val="20"/>
              </w:rPr>
              <w:t>0.21</w:t>
            </w:r>
          </w:p>
        </w:tc>
        <w:tc>
          <w:tcPr>
            <w:tcW w:w="540" w:type="dxa"/>
            <w:tcBorders>
              <w:top w:val="nil"/>
              <w:left w:val="nil"/>
              <w:bottom w:val="nil"/>
              <w:right w:val="nil"/>
            </w:tcBorders>
            <w:tcMar>
              <w:top w:w="20" w:type="dxa"/>
              <w:left w:w="20" w:type="dxa"/>
              <w:bottom w:w="100" w:type="dxa"/>
              <w:right w:w="20" w:type="dxa"/>
            </w:tcMar>
            <w:vAlign w:val="bottom"/>
          </w:tcPr>
          <w:p w14:paraId="14895188"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73098C54" w14:textId="77777777" w:rsidR="00252B4E" w:rsidRDefault="00252B4E" w:rsidP="00397D03">
            <w:pPr>
              <w:jc w:val="center"/>
              <w:rPr>
                <w:sz w:val="20"/>
                <w:szCs w:val="20"/>
              </w:rPr>
            </w:pPr>
            <w:r>
              <w:rPr>
                <w:sz w:val="20"/>
                <w:szCs w:val="20"/>
              </w:rPr>
              <w:t>8</w:t>
            </w:r>
          </w:p>
        </w:tc>
        <w:tc>
          <w:tcPr>
            <w:tcW w:w="735" w:type="dxa"/>
            <w:tcBorders>
              <w:top w:val="nil"/>
              <w:left w:val="nil"/>
              <w:bottom w:val="nil"/>
              <w:right w:val="nil"/>
            </w:tcBorders>
            <w:tcMar>
              <w:top w:w="20" w:type="dxa"/>
              <w:left w:w="20" w:type="dxa"/>
              <w:bottom w:w="100" w:type="dxa"/>
              <w:right w:w="20" w:type="dxa"/>
            </w:tcMar>
            <w:vAlign w:val="bottom"/>
          </w:tcPr>
          <w:p w14:paraId="50595CBF" w14:textId="77777777" w:rsidR="00252B4E" w:rsidRDefault="00252B4E" w:rsidP="00397D03">
            <w:pPr>
              <w:jc w:val="center"/>
              <w:rPr>
                <w:sz w:val="20"/>
                <w:szCs w:val="20"/>
              </w:rPr>
            </w:pPr>
            <w:r>
              <w:rPr>
                <w:sz w:val="20"/>
                <w:szCs w:val="20"/>
              </w:rPr>
              <w:t>65052</w:t>
            </w:r>
          </w:p>
        </w:tc>
      </w:tr>
      <w:tr w:rsidR="00252B4E" w14:paraId="1CBEEFFA"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52E442BE" w14:textId="77777777" w:rsidR="00252B4E" w:rsidRDefault="00252B4E" w:rsidP="00397D03">
            <w:pPr>
              <w:rPr>
                <w:sz w:val="20"/>
                <w:szCs w:val="20"/>
              </w:rPr>
            </w:pPr>
            <w:r>
              <w:rPr>
                <w:sz w:val="20"/>
                <w:szCs w:val="20"/>
              </w:rPr>
              <w:t xml:space="preserve">Female Assault Visits - Regular </w:t>
            </w:r>
          </w:p>
        </w:tc>
        <w:tc>
          <w:tcPr>
            <w:tcW w:w="675" w:type="dxa"/>
            <w:tcBorders>
              <w:top w:val="nil"/>
              <w:left w:val="nil"/>
              <w:bottom w:val="nil"/>
              <w:right w:val="nil"/>
            </w:tcBorders>
            <w:tcMar>
              <w:top w:w="20" w:type="dxa"/>
              <w:left w:w="20" w:type="dxa"/>
              <w:bottom w:w="100" w:type="dxa"/>
              <w:right w:w="20" w:type="dxa"/>
            </w:tcMar>
            <w:vAlign w:val="bottom"/>
          </w:tcPr>
          <w:p w14:paraId="19E15E19" w14:textId="77777777" w:rsidR="00252B4E" w:rsidRDefault="00252B4E" w:rsidP="00397D03">
            <w:pPr>
              <w:jc w:val="center"/>
              <w:rPr>
                <w:sz w:val="20"/>
                <w:szCs w:val="20"/>
              </w:rPr>
            </w:pPr>
            <w:r>
              <w:rPr>
                <w:sz w:val="20"/>
                <w:szCs w:val="20"/>
              </w:rPr>
              <w:t>0.45</w:t>
            </w:r>
          </w:p>
        </w:tc>
        <w:tc>
          <w:tcPr>
            <w:tcW w:w="1035" w:type="dxa"/>
            <w:tcBorders>
              <w:top w:val="nil"/>
              <w:left w:val="nil"/>
              <w:bottom w:val="nil"/>
              <w:right w:val="nil"/>
            </w:tcBorders>
            <w:tcMar>
              <w:top w:w="20" w:type="dxa"/>
              <w:left w:w="20" w:type="dxa"/>
              <w:bottom w:w="100" w:type="dxa"/>
              <w:right w:w="20" w:type="dxa"/>
            </w:tcMar>
            <w:vAlign w:val="bottom"/>
          </w:tcPr>
          <w:p w14:paraId="75E3AE36" w14:textId="77777777" w:rsidR="00252B4E" w:rsidRDefault="00252B4E" w:rsidP="00397D03">
            <w:pPr>
              <w:jc w:val="center"/>
              <w:rPr>
                <w:sz w:val="20"/>
                <w:szCs w:val="20"/>
              </w:rPr>
            </w:pPr>
            <w:r>
              <w:rPr>
                <w:sz w:val="20"/>
                <w:szCs w:val="20"/>
              </w:rPr>
              <w:t>1.70</w:t>
            </w:r>
          </w:p>
        </w:tc>
        <w:tc>
          <w:tcPr>
            <w:tcW w:w="540" w:type="dxa"/>
            <w:tcBorders>
              <w:top w:val="nil"/>
              <w:left w:val="nil"/>
              <w:bottom w:val="nil"/>
              <w:right w:val="nil"/>
            </w:tcBorders>
            <w:tcMar>
              <w:top w:w="20" w:type="dxa"/>
              <w:left w:w="20" w:type="dxa"/>
              <w:bottom w:w="100" w:type="dxa"/>
              <w:right w:w="20" w:type="dxa"/>
            </w:tcMar>
            <w:vAlign w:val="bottom"/>
          </w:tcPr>
          <w:p w14:paraId="3A9F323F"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085772A2" w14:textId="77777777" w:rsidR="00252B4E" w:rsidRDefault="00252B4E" w:rsidP="00397D03">
            <w:pPr>
              <w:jc w:val="center"/>
              <w:rPr>
                <w:sz w:val="20"/>
                <w:szCs w:val="20"/>
              </w:rPr>
            </w:pPr>
            <w:r>
              <w:rPr>
                <w:sz w:val="20"/>
                <w:szCs w:val="20"/>
              </w:rPr>
              <w:t>28</w:t>
            </w:r>
          </w:p>
        </w:tc>
        <w:tc>
          <w:tcPr>
            <w:tcW w:w="735" w:type="dxa"/>
            <w:tcBorders>
              <w:top w:val="nil"/>
              <w:left w:val="nil"/>
              <w:bottom w:val="nil"/>
              <w:right w:val="nil"/>
            </w:tcBorders>
            <w:tcMar>
              <w:top w:w="20" w:type="dxa"/>
              <w:left w:w="20" w:type="dxa"/>
              <w:bottom w:w="100" w:type="dxa"/>
              <w:right w:w="20" w:type="dxa"/>
            </w:tcMar>
            <w:vAlign w:val="bottom"/>
          </w:tcPr>
          <w:p w14:paraId="1DD558DE" w14:textId="77777777" w:rsidR="00252B4E" w:rsidRDefault="00252B4E" w:rsidP="00397D03">
            <w:pPr>
              <w:jc w:val="center"/>
              <w:rPr>
                <w:sz w:val="20"/>
                <w:szCs w:val="20"/>
              </w:rPr>
            </w:pPr>
            <w:r>
              <w:rPr>
                <w:sz w:val="20"/>
                <w:szCs w:val="20"/>
              </w:rPr>
              <w:t>65052</w:t>
            </w:r>
          </w:p>
        </w:tc>
      </w:tr>
      <w:tr w:rsidR="00252B4E" w14:paraId="29DDB006"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64090D8E" w14:textId="77777777" w:rsidR="00252B4E" w:rsidRDefault="00252B4E" w:rsidP="00397D03">
            <w:pPr>
              <w:rPr>
                <w:sz w:val="20"/>
                <w:szCs w:val="20"/>
              </w:rPr>
            </w:pPr>
            <w:r>
              <w:rPr>
                <w:sz w:val="20"/>
                <w:szCs w:val="20"/>
              </w:rPr>
              <w:t>Female Assault Visits - Low Loss</w:t>
            </w:r>
          </w:p>
        </w:tc>
        <w:tc>
          <w:tcPr>
            <w:tcW w:w="675" w:type="dxa"/>
            <w:tcBorders>
              <w:top w:val="nil"/>
              <w:left w:val="nil"/>
              <w:bottom w:val="nil"/>
              <w:right w:val="nil"/>
            </w:tcBorders>
            <w:tcMar>
              <w:top w:w="20" w:type="dxa"/>
              <w:left w:w="20" w:type="dxa"/>
              <w:bottom w:w="100" w:type="dxa"/>
              <w:right w:w="20" w:type="dxa"/>
            </w:tcMar>
            <w:vAlign w:val="bottom"/>
          </w:tcPr>
          <w:p w14:paraId="4A59E238" w14:textId="77777777" w:rsidR="00252B4E" w:rsidRDefault="00252B4E" w:rsidP="00397D03">
            <w:pPr>
              <w:jc w:val="center"/>
              <w:rPr>
                <w:sz w:val="20"/>
                <w:szCs w:val="20"/>
              </w:rPr>
            </w:pPr>
            <w:r>
              <w:rPr>
                <w:sz w:val="20"/>
                <w:szCs w:val="20"/>
              </w:rPr>
              <w:t>0.24</w:t>
            </w:r>
          </w:p>
        </w:tc>
        <w:tc>
          <w:tcPr>
            <w:tcW w:w="1035" w:type="dxa"/>
            <w:tcBorders>
              <w:top w:val="nil"/>
              <w:left w:val="nil"/>
              <w:bottom w:val="nil"/>
              <w:right w:val="nil"/>
            </w:tcBorders>
            <w:tcMar>
              <w:top w:w="20" w:type="dxa"/>
              <w:left w:w="20" w:type="dxa"/>
              <w:bottom w:w="100" w:type="dxa"/>
              <w:right w:w="20" w:type="dxa"/>
            </w:tcMar>
            <w:vAlign w:val="bottom"/>
          </w:tcPr>
          <w:p w14:paraId="75484BD1" w14:textId="77777777" w:rsidR="00252B4E" w:rsidRDefault="00252B4E" w:rsidP="00397D03">
            <w:pPr>
              <w:jc w:val="center"/>
              <w:rPr>
                <w:sz w:val="20"/>
                <w:szCs w:val="20"/>
              </w:rPr>
            </w:pPr>
            <w:r>
              <w:rPr>
                <w:sz w:val="20"/>
                <w:szCs w:val="20"/>
              </w:rPr>
              <w:t>1.05</w:t>
            </w:r>
          </w:p>
        </w:tc>
        <w:tc>
          <w:tcPr>
            <w:tcW w:w="540" w:type="dxa"/>
            <w:tcBorders>
              <w:top w:val="nil"/>
              <w:left w:val="nil"/>
              <w:bottom w:val="nil"/>
              <w:right w:val="nil"/>
            </w:tcBorders>
            <w:tcMar>
              <w:top w:w="20" w:type="dxa"/>
              <w:left w:w="20" w:type="dxa"/>
              <w:bottom w:w="100" w:type="dxa"/>
              <w:right w:w="20" w:type="dxa"/>
            </w:tcMar>
            <w:vAlign w:val="bottom"/>
          </w:tcPr>
          <w:p w14:paraId="71918A15"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776B3CE3" w14:textId="77777777" w:rsidR="00252B4E" w:rsidRDefault="00252B4E" w:rsidP="00397D03">
            <w:pPr>
              <w:jc w:val="center"/>
              <w:rPr>
                <w:sz w:val="20"/>
                <w:szCs w:val="20"/>
              </w:rPr>
            </w:pPr>
            <w:r>
              <w:rPr>
                <w:sz w:val="20"/>
                <w:szCs w:val="20"/>
              </w:rPr>
              <w:t>21</w:t>
            </w:r>
          </w:p>
        </w:tc>
        <w:tc>
          <w:tcPr>
            <w:tcW w:w="735" w:type="dxa"/>
            <w:tcBorders>
              <w:top w:val="nil"/>
              <w:left w:val="nil"/>
              <w:bottom w:val="nil"/>
              <w:right w:val="nil"/>
            </w:tcBorders>
            <w:tcMar>
              <w:top w:w="20" w:type="dxa"/>
              <w:left w:w="20" w:type="dxa"/>
              <w:bottom w:w="100" w:type="dxa"/>
              <w:right w:w="20" w:type="dxa"/>
            </w:tcMar>
            <w:vAlign w:val="bottom"/>
          </w:tcPr>
          <w:p w14:paraId="680BDB01" w14:textId="77777777" w:rsidR="00252B4E" w:rsidRDefault="00252B4E" w:rsidP="00397D03">
            <w:pPr>
              <w:jc w:val="center"/>
              <w:rPr>
                <w:sz w:val="20"/>
                <w:szCs w:val="20"/>
              </w:rPr>
            </w:pPr>
            <w:r>
              <w:rPr>
                <w:sz w:val="20"/>
                <w:szCs w:val="20"/>
              </w:rPr>
              <w:t>65052</w:t>
            </w:r>
          </w:p>
        </w:tc>
      </w:tr>
      <w:tr w:rsidR="00252B4E" w14:paraId="031FD4FF"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38B696EB" w14:textId="77777777" w:rsidR="00252B4E" w:rsidRDefault="00252B4E" w:rsidP="00397D03">
            <w:pPr>
              <w:rPr>
                <w:sz w:val="20"/>
                <w:szCs w:val="20"/>
              </w:rPr>
            </w:pPr>
            <w:r>
              <w:rPr>
                <w:sz w:val="20"/>
                <w:szCs w:val="20"/>
              </w:rPr>
              <w:t>Accident Visits - Regular</w:t>
            </w:r>
          </w:p>
        </w:tc>
        <w:tc>
          <w:tcPr>
            <w:tcW w:w="675" w:type="dxa"/>
            <w:tcBorders>
              <w:top w:val="nil"/>
              <w:left w:val="nil"/>
              <w:bottom w:val="nil"/>
              <w:right w:val="nil"/>
            </w:tcBorders>
            <w:tcMar>
              <w:top w:w="20" w:type="dxa"/>
              <w:left w:w="20" w:type="dxa"/>
              <w:bottom w:w="100" w:type="dxa"/>
              <w:right w:w="20" w:type="dxa"/>
            </w:tcMar>
            <w:vAlign w:val="bottom"/>
          </w:tcPr>
          <w:p w14:paraId="4FC88CD0" w14:textId="77777777" w:rsidR="00252B4E" w:rsidRDefault="00252B4E" w:rsidP="00397D03">
            <w:pPr>
              <w:jc w:val="center"/>
              <w:rPr>
                <w:sz w:val="20"/>
                <w:szCs w:val="20"/>
              </w:rPr>
            </w:pPr>
            <w:r>
              <w:rPr>
                <w:sz w:val="20"/>
                <w:szCs w:val="20"/>
              </w:rPr>
              <w:t>8.24</w:t>
            </w:r>
          </w:p>
        </w:tc>
        <w:tc>
          <w:tcPr>
            <w:tcW w:w="1035" w:type="dxa"/>
            <w:tcBorders>
              <w:top w:val="nil"/>
              <w:left w:val="nil"/>
              <w:bottom w:val="nil"/>
              <w:right w:val="nil"/>
            </w:tcBorders>
            <w:tcMar>
              <w:top w:w="20" w:type="dxa"/>
              <w:left w:w="20" w:type="dxa"/>
              <w:bottom w:w="100" w:type="dxa"/>
              <w:right w:w="20" w:type="dxa"/>
            </w:tcMar>
            <w:vAlign w:val="bottom"/>
          </w:tcPr>
          <w:p w14:paraId="5BCEE06D" w14:textId="77777777" w:rsidR="00252B4E" w:rsidRDefault="00252B4E" w:rsidP="00397D03">
            <w:pPr>
              <w:jc w:val="center"/>
              <w:rPr>
                <w:sz w:val="20"/>
                <w:szCs w:val="20"/>
              </w:rPr>
            </w:pPr>
            <w:r>
              <w:rPr>
                <w:sz w:val="20"/>
                <w:szCs w:val="20"/>
              </w:rPr>
              <w:t>25.41</w:t>
            </w:r>
          </w:p>
        </w:tc>
        <w:tc>
          <w:tcPr>
            <w:tcW w:w="540" w:type="dxa"/>
            <w:tcBorders>
              <w:top w:val="nil"/>
              <w:left w:val="nil"/>
              <w:bottom w:val="nil"/>
              <w:right w:val="nil"/>
            </w:tcBorders>
            <w:tcMar>
              <w:top w:w="20" w:type="dxa"/>
              <w:left w:w="20" w:type="dxa"/>
              <w:bottom w:w="100" w:type="dxa"/>
              <w:right w:w="20" w:type="dxa"/>
            </w:tcMar>
            <w:vAlign w:val="bottom"/>
          </w:tcPr>
          <w:p w14:paraId="2A849FC6"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3CF2312B" w14:textId="77777777" w:rsidR="00252B4E" w:rsidRDefault="00252B4E" w:rsidP="00397D03">
            <w:pPr>
              <w:jc w:val="center"/>
              <w:rPr>
                <w:sz w:val="20"/>
                <w:szCs w:val="20"/>
              </w:rPr>
            </w:pPr>
            <w:r>
              <w:rPr>
                <w:sz w:val="20"/>
                <w:szCs w:val="20"/>
              </w:rPr>
              <w:t>293</w:t>
            </w:r>
          </w:p>
        </w:tc>
        <w:tc>
          <w:tcPr>
            <w:tcW w:w="735" w:type="dxa"/>
            <w:tcBorders>
              <w:top w:val="nil"/>
              <w:left w:val="nil"/>
              <w:bottom w:val="nil"/>
              <w:right w:val="nil"/>
            </w:tcBorders>
            <w:tcMar>
              <w:top w:w="20" w:type="dxa"/>
              <w:left w:w="20" w:type="dxa"/>
              <w:bottom w:w="100" w:type="dxa"/>
              <w:right w:w="20" w:type="dxa"/>
            </w:tcMar>
            <w:vAlign w:val="bottom"/>
          </w:tcPr>
          <w:p w14:paraId="325507FA" w14:textId="77777777" w:rsidR="00252B4E" w:rsidRDefault="00252B4E" w:rsidP="00397D03">
            <w:pPr>
              <w:jc w:val="center"/>
              <w:rPr>
                <w:sz w:val="20"/>
                <w:szCs w:val="20"/>
              </w:rPr>
            </w:pPr>
            <w:r>
              <w:rPr>
                <w:sz w:val="20"/>
                <w:szCs w:val="20"/>
              </w:rPr>
              <w:t>65052</w:t>
            </w:r>
          </w:p>
        </w:tc>
      </w:tr>
      <w:tr w:rsidR="00252B4E" w14:paraId="36E658C4" w14:textId="77777777" w:rsidTr="00397D03">
        <w:trPr>
          <w:trHeight w:val="415"/>
        </w:trPr>
        <w:tc>
          <w:tcPr>
            <w:tcW w:w="5565" w:type="dxa"/>
            <w:tcBorders>
              <w:top w:val="nil"/>
              <w:left w:val="nil"/>
              <w:bottom w:val="single" w:sz="4" w:space="0" w:color="000000"/>
              <w:right w:val="nil"/>
            </w:tcBorders>
            <w:tcMar>
              <w:top w:w="20" w:type="dxa"/>
              <w:left w:w="20" w:type="dxa"/>
              <w:bottom w:w="100" w:type="dxa"/>
              <w:right w:w="20" w:type="dxa"/>
            </w:tcMar>
            <w:vAlign w:val="bottom"/>
          </w:tcPr>
          <w:p w14:paraId="773ADF93" w14:textId="77777777" w:rsidR="00252B4E" w:rsidRDefault="00252B4E" w:rsidP="00397D03">
            <w:pPr>
              <w:rPr>
                <w:sz w:val="20"/>
                <w:szCs w:val="20"/>
              </w:rPr>
            </w:pPr>
            <w:r>
              <w:rPr>
                <w:sz w:val="20"/>
                <w:szCs w:val="20"/>
              </w:rPr>
              <w:t>Accident Visits - Low Loss</w:t>
            </w:r>
          </w:p>
        </w:tc>
        <w:tc>
          <w:tcPr>
            <w:tcW w:w="675" w:type="dxa"/>
            <w:tcBorders>
              <w:top w:val="nil"/>
              <w:left w:val="nil"/>
              <w:bottom w:val="single" w:sz="4" w:space="0" w:color="000000"/>
              <w:right w:val="nil"/>
            </w:tcBorders>
            <w:tcMar>
              <w:top w:w="20" w:type="dxa"/>
              <w:left w:w="20" w:type="dxa"/>
              <w:bottom w:w="100" w:type="dxa"/>
              <w:right w:w="20" w:type="dxa"/>
            </w:tcMar>
            <w:vAlign w:val="bottom"/>
          </w:tcPr>
          <w:p w14:paraId="289FF94D" w14:textId="77777777" w:rsidR="00252B4E" w:rsidRDefault="00252B4E" w:rsidP="00397D03">
            <w:pPr>
              <w:jc w:val="center"/>
              <w:rPr>
                <w:sz w:val="20"/>
                <w:szCs w:val="20"/>
              </w:rPr>
            </w:pPr>
            <w:r>
              <w:rPr>
                <w:sz w:val="20"/>
                <w:szCs w:val="20"/>
              </w:rPr>
              <w:t>3.71</w:t>
            </w:r>
          </w:p>
        </w:tc>
        <w:tc>
          <w:tcPr>
            <w:tcW w:w="1035" w:type="dxa"/>
            <w:tcBorders>
              <w:top w:val="nil"/>
              <w:left w:val="nil"/>
              <w:bottom w:val="single" w:sz="4" w:space="0" w:color="000000"/>
              <w:right w:val="nil"/>
            </w:tcBorders>
            <w:tcMar>
              <w:top w:w="20" w:type="dxa"/>
              <w:left w:w="20" w:type="dxa"/>
              <w:bottom w:w="100" w:type="dxa"/>
              <w:right w:w="20" w:type="dxa"/>
            </w:tcMar>
            <w:vAlign w:val="bottom"/>
          </w:tcPr>
          <w:p w14:paraId="1C2BC2EF" w14:textId="77777777" w:rsidR="00252B4E" w:rsidRDefault="00252B4E" w:rsidP="00397D03">
            <w:pPr>
              <w:jc w:val="center"/>
              <w:rPr>
                <w:sz w:val="20"/>
                <w:szCs w:val="20"/>
              </w:rPr>
            </w:pPr>
            <w:r>
              <w:rPr>
                <w:sz w:val="20"/>
                <w:szCs w:val="20"/>
              </w:rPr>
              <w:t>12.68</w:t>
            </w:r>
          </w:p>
        </w:tc>
        <w:tc>
          <w:tcPr>
            <w:tcW w:w="540" w:type="dxa"/>
            <w:tcBorders>
              <w:top w:val="nil"/>
              <w:left w:val="nil"/>
              <w:bottom w:val="single" w:sz="4" w:space="0" w:color="000000"/>
              <w:right w:val="nil"/>
            </w:tcBorders>
            <w:tcMar>
              <w:top w:w="20" w:type="dxa"/>
              <w:left w:w="20" w:type="dxa"/>
              <w:bottom w:w="100" w:type="dxa"/>
              <w:right w:w="20" w:type="dxa"/>
            </w:tcMar>
            <w:vAlign w:val="bottom"/>
          </w:tcPr>
          <w:p w14:paraId="55E21AFF" w14:textId="77777777" w:rsidR="00252B4E" w:rsidRDefault="00252B4E" w:rsidP="00397D03">
            <w:pPr>
              <w:jc w:val="center"/>
              <w:rPr>
                <w:sz w:val="20"/>
                <w:szCs w:val="20"/>
              </w:rPr>
            </w:pPr>
            <w:r>
              <w:rPr>
                <w:sz w:val="20"/>
                <w:szCs w:val="20"/>
              </w:rPr>
              <w:t>0</w:t>
            </w:r>
          </w:p>
        </w:tc>
        <w:tc>
          <w:tcPr>
            <w:tcW w:w="570" w:type="dxa"/>
            <w:tcBorders>
              <w:top w:val="nil"/>
              <w:left w:val="nil"/>
              <w:bottom w:val="single" w:sz="4" w:space="0" w:color="000000"/>
              <w:right w:val="nil"/>
            </w:tcBorders>
            <w:tcMar>
              <w:top w:w="20" w:type="dxa"/>
              <w:left w:w="20" w:type="dxa"/>
              <w:bottom w:w="100" w:type="dxa"/>
              <w:right w:w="20" w:type="dxa"/>
            </w:tcMar>
            <w:vAlign w:val="bottom"/>
          </w:tcPr>
          <w:p w14:paraId="5E32901C" w14:textId="77777777" w:rsidR="00252B4E" w:rsidRDefault="00252B4E" w:rsidP="00397D03">
            <w:pPr>
              <w:jc w:val="center"/>
              <w:rPr>
                <w:sz w:val="20"/>
                <w:szCs w:val="20"/>
              </w:rPr>
            </w:pPr>
            <w:r>
              <w:rPr>
                <w:sz w:val="20"/>
                <w:szCs w:val="20"/>
              </w:rPr>
              <w:t>164</w:t>
            </w:r>
          </w:p>
        </w:tc>
        <w:tc>
          <w:tcPr>
            <w:tcW w:w="735" w:type="dxa"/>
            <w:tcBorders>
              <w:top w:val="nil"/>
              <w:left w:val="nil"/>
              <w:bottom w:val="single" w:sz="4" w:space="0" w:color="000000"/>
              <w:right w:val="nil"/>
            </w:tcBorders>
            <w:tcMar>
              <w:top w:w="20" w:type="dxa"/>
              <w:left w:w="20" w:type="dxa"/>
              <w:bottom w:w="100" w:type="dxa"/>
              <w:right w:w="20" w:type="dxa"/>
            </w:tcMar>
            <w:vAlign w:val="bottom"/>
          </w:tcPr>
          <w:p w14:paraId="54CF7C74" w14:textId="77777777" w:rsidR="00252B4E" w:rsidRDefault="00252B4E" w:rsidP="00397D03">
            <w:pPr>
              <w:jc w:val="center"/>
              <w:rPr>
                <w:sz w:val="20"/>
                <w:szCs w:val="20"/>
              </w:rPr>
            </w:pPr>
            <w:r>
              <w:rPr>
                <w:sz w:val="20"/>
                <w:szCs w:val="20"/>
              </w:rPr>
              <w:t>65052</w:t>
            </w:r>
          </w:p>
        </w:tc>
      </w:tr>
      <w:tr w:rsidR="00252B4E" w14:paraId="49479883" w14:textId="77777777" w:rsidTr="00397D03">
        <w:trPr>
          <w:trHeight w:val="415"/>
        </w:trPr>
        <w:tc>
          <w:tcPr>
            <w:tcW w:w="5565" w:type="dxa"/>
            <w:tcBorders>
              <w:top w:val="nil"/>
              <w:left w:val="nil"/>
              <w:bottom w:val="single" w:sz="4" w:space="0" w:color="000000"/>
              <w:right w:val="nil"/>
            </w:tcBorders>
            <w:tcMar>
              <w:top w:w="20" w:type="dxa"/>
              <w:left w:w="20" w:type="dxa"/>
              <w:bottom w:w="100" w:type="dxa"/>
              <w:right w:w="20" w:type="dxa"/>
            </w:tcMar>
            <w:vAlign w:val="bottom"/>
          </w:tcPr>
          <w:p w14:paraId="3DE81CE3" w14:textId="77777777" w:rsidR="00252B4E" w:rsidRDefault="00252B4E" w:rsidP="00397D03">
            <w:pPr>
              <w:rPr>
                <w:b/>
                <w:sz w:val="28"/>
                <w:szCs w:val="28"/>
              </w:rPr>
            </w:pPr>
            <w:r>
              <w:rPr>
                <w:b/>
              </w:rPr>
              <w:t>Panel C: Visits by Injury Severity</w:t>
            </w:r>
          </w:p>
        </w:tc>
        <w:tc>
          <w:tcPr>
            <w:tcW w:w="675" w:type="dxa"/>
            <w:tcBorders>
              <w:top w:val="nil"/>
              <w:left w:val="nil"/>
              <w:bottom w:val="single" w:sz="4" w:space="0" w:color="000000"/>
              <w:right w:val="nil"/>
            </w:tcBorders>
            <w:tcMar>
              <w:top w:w="20" w:type="dxa"/>
              <w:left w:w="20" w:type="dxa"/>
              <w:bottom w:w="100" w:type="dxa"/>
              <w:right w:w="20" w:type="dxa"/>
            </w:tcMar>
            <w:vAlign w:val="bottom"/>
          </w:tcPr>
          <w:p w14:paraId="0CA90776" w14:textId="77777777" w:rsidR="00252B4E" w:rsidRDefault="00252B4E" w:rsidP="00397D03">
            <w:pPr>
              <w:jc w:val="center"/>
              <w:rPr>
                <w:b/>
                <w:sz w:val="28"/>
                <w:szCs w:val="28"/>
              </w:rPr>
            </w:pPr>
            <w:r>
              <w:rPr>
                <w:b/>
              </w:rPr>
              <w:t xml:space="preserve"> </w:t>
            </w:r>
          </w:p>
        </w:tc>
        <w:tc>
          <w:tcPr>
            <w:tcW w:w="1035" w:type="dxa"/>
            <w:tcBorders>
              <w:top w:val="nil"/>
              <w:left w:val="nil"/>
              <w:bottom w:val="single" w:sz="4" w:space="0" w:color="000000"/>
              <w:right w:val="nil"/>
            </w:tcBorders>
            <w:tcMar>
              <w:top w:w="20" w:type="dxa"/>
              <w:left w:w="20" w:type="dxa"/>
              <w:bottom w:w="100" w:type="dxa"/>
              <w:right w:w="20" w:type="dxa"/>
            </w:tcMar>
            <w:vAlign w:val="bottom"/>
          </w:tcPr>
          <w:p w14:paraId="4B8FE8EC" w14:textId="77777777" w:rsidR="00252B4E" w:rsidRDefault="00252B4E" w:rsidP="00397D03">
            <w:pPr>
              <w:jc w:val="center"/>
              <w:rPr>
                <w:b/>
                <w:sz w:val="28"/>
                <w:szCs w:val="28"/>
              </w:rPr>
            </w:pPr>
            <w:r>
              <w:rPr>
                <w:b/>
              </w:rPr>
              <w:t xml:space="preserve"> </w:t>
            </w:r>
          </w:p>
        </w:tc>
        <w:tc>
          <w:tcPr>
            <w:tcW w:w="540" w:type="dxa"/>
            <w:tcBorders>
              <w:top w:val="nil"/>
              <w:left w:val="nil"/>
              <w:bottom w:val="single" w:sz="4" w:space="0" w:color="000000"/>
              <w:right w:val="nil"/>
            </w:tcBorders>
            <w:tcMar>
              <w:top w:w="20" w:type="dxa"/>
              <w:left w:w="20" w:type="dxa"/>
              <w:bottom w:w="100" w:type="dxa"/>
              <w:right w:w="20" w:type="dxa"/>
            </w:tcMar>
            <w:vAlign w:val="bottom"/>
          </w:tcPr>
          <w:p w14:paraId="6AE78245" w14:textId="77777777" w:rsidR="00252B4E" w:rsidRDefault="00252B4E" w:rsidP="00397D03">
            <w:pPr>
              <w:jc w:val="center"/>
              <w:rPr>
                <w:b/>
                <w:sz w:val="28"/>
                <w:szCs w:val="28"/>
              </w:rPr>
            </w:pPr>
            <w:r>
              <w:rPr>
                <w:b/>
              </w:rPr>
              <w:t xml:space="preserve"> </w:t>
            </w:r>
          </w:p>
        </w:tc>
        <w:tc>
          <w:tcPr>
            <w:tcW w:w="570" w:type="dxa"/>
            <w:tcBorders>
              <w:top w:val="nil"/>
              <w:left w:val="nil"/>
              <w:bottom w:val="single" w:sz="4" w:space="0" w:color="000000"/>
              <w:right w:val="nil"/>
            </w:tcBorders>
            <w:tcMar>
              <w:top w:w="20" w:type="dxa"/>
              <w:left w:w="20" w:type="dxa"/>
              <w:bottom w:w="100" w:type="dxa"/>
              <w:right w:w="20" w:type="dxa"/>
            </w:tcMar>
            <w:vAlign w:val="bottom"/>
          </w:tcPr>
          <w:p w14:paraId="4E7D776B" w14:textId="77777777" w:rsidR="00252B4E" w:rsidRDefault="00252B4E" w:rsidP="00397D03">
            <w:pPr>
              <w:jc w:val="center"/>
              <w:rPr>
                <w:b/>
                <w:sz w:val="28"/>
                <w:szCs w:val="28"/>
              </w:rPr>
            </w:pPr>
            <w:r>
              <w:rPr>
                <w:b/>
              </w:rPr>
              <w:t xml:space="preserve"> </w:t>
            </w:r>
          </w:p>
        </w:tc>
        <w:tc>
          <w:tcPr>
            <w:tcW w:w="735" w:type="dxa"/>
            <w:tcBorders>
              <w:top w:val="nil"/>
              <w:left w:val="nil"/>
              <w:bottom w:val="single" w:sz="4" w:space="0" w:color="000000"/>
              <w:right w:val="nil"/>
            </w:tcBorders>
            <w:tcMar>
              <w:top w:w="20" w:type="dxa"/>
              <w:left w:w="20" w:type="dxa"/>
              <w:bottom w:w="100" w:type="dxa"/>
              <w:right w:w="20" w:type="dxa"/>
            </w:tcMar>
            <w:vAlign w:val="bottom"/>
          </w:tcPr>
          <w:p w14:paraId="3E5B2282" w14:textId="77777777" w:rsidR="00252B4E" w:rsidRDefault="00252B4E" w:rsidP="00397D03">
            <w:pPr>
              <w:jc w:val="center"/>
              <w:rPr>
                <w:b/>
                <w:sz w:val="28"/>
                <w:szCs w:val="28"/>
              </w:rPr>
            </w:pPr>
            <w:r>
              <w:rPr>
                <w:b/>
              </w:rPr>
              <w:t xml:space="preserve"> </w:t>
            </w:r>
          </w:p>
        </w:tc>
      </w:tr>
      <w:tr w:rsidR="00252B4E" w14:paraId="587661B8"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5AB2B7C6" w14:textId="77777777" w:rsidR="00252B4E" w:rsidRDefault="00252B4E" w:rsidP="00397D03">
            <w:pPr>
              <w:rPr>
                <w:sz w:val="20"/>
                <w:szCs w:val="20"/>
              </w:rPr>
            </w:pPr>
          </w:p>
        </w:tc>
        <w:tc>
          <w:tcPr>
            <w:tcW w:w="675" w:type="dxa"/>
            <w:tcBorders>
              <w:top w:val="nil"/>
              <w:left w:val="nil"/>
              <w:bottom w:val="single" w:sz="4" w:space="0" w:color="000000"/>
              <w:right w:val="nil"/>
            </w:tcBorders>
            <w:tcMar>
              <w:top w:w="20" w:type="dxa"/>
              <w:left w:w="20" w:type="dxa"/>
              <w:bottom w:w="100" w:type="dxa"/>
              <w:right w:w="20" w:type="dxa"/>
            </w:tcMar>
            <w:vAlign w:val="bottom"/>
          </w:tcPr>
          <w:p w14:paraId="15410D23" w14:textId="77777777" w:rsidR="00252B4E" w:rsidRDefault="00252B4E" w:rsidP="00397D03">
            <w:pPr>
              <w:jc w:val="center"/>
              <w:rPr>
                <w:sz w:val="20"/>
                <w:szCs w:val="20"/>
              </w:rPr>
            </w:pPr>
            <w:r>
              <w:rPr>
                <w:sz w:val="20"/>
                <w:szCs w:val="20"/>
              </w:rPr>
              <w:t>Mean</w:t>
            </w:r>
          </w:p>
        </w:tc>
        <w:tc>
          <w:tcPr>
            <w:tcW w:w="1035" w:type="dxa"/>
            <w:tcBorders>
              <w:top w:val="nil"/>
              <w:left w:val="nil"/>
              <w:bottom w:val="single" w:sz="4" w:space="0" w:color="000000"/>
              <w:right w:val="nil"/>
            </w:tcBorders>
            <w:tcMar>
              <w:top w:w="20" w:type="dxa"/>
              <w:left w:w="20" w:type="dxa"/>
              <w:bottom w:w="100" w:type="dxa"/>
              <w:right w:w="20" w:type="dxa"/>
            </w:tcMar>
            <w:vAlign w:val="bottom"/>
          </w:tcPr>
          <w:p w14:paraId="7BA1A1E5" w14:textId="77777777" w:rsidR="00252B4E" w:rsidRDefault="00252B4E" w:rsidP="00397D03">
            <w:pPr>
              <w:jc w:val="center"/>
              <w:rPr>
                <w:sz w:val="20"/>
                <w:szCs w:val="20"/>
              </w:rPr>
            </w:pPr>
            <w:r>
              <w:rPr>
                <w:sz w:val="20"/>
                <w:szCs w:val="20"/>
              </w:rPr>
              <w:t>Std. Dev.</w:t>
            </w:r>
          </w:p>
        </w:tc>
        <w:tc>
          <w:tcPr>
            <w:tcW w:w="540" w:type="dxa"/>
            <w:tcBorders>
              <w:top w:val="nil"/>
              <w:left w:val="nil"/>
              <w:bottom w:val="single" w:sz="4" w:space="0" w:color="000000"/>
              <w:right w:val="nil"/>
            </w:tcBorders>
            <w:tcMar>
              <w:top w:w="20" w:type="dxa"/>
              <w:left w:w="20" w:type="dxa"/>
              <w:bottom w:w="100" w:type="dxa"/>
              <w:right w:w="20" w:type="dxa"/>
            </w:tcMar>
            <w:vAlign w:val="bottom"/>
          </w:tcPr>
          <w:p w14:paraId="02CCD883" w14:textId="77777777" w:rsidR="00252B4E" w:rsidRDefault="00252B4E" w:rsidP="00397D03">
            <w:pPr>
              <w:jc w:val="center"/>
              <w:rPr>
                <w:sz w:val="20"/>
                <w:szCs w:val="20"/>
              </w:rPr>
            </w:pPr>
            <w:r>
              <w:rPr>
                <w:sz w:val="20"/>
                <w:szCs w:val="20"/>
              </w:rPr>
              <w:t>Min</w:t>
            </w:r>
          </w:p>
        </w:tc>
        <w:tc>
          <w:tcPr>
            <w:tcW w:w="570" w:type="dxa"/>
            <w:tcBorders>
              <w:top w:val="nil"/>
              <w:left w:val="nil"/>
              <w:bottom w:val="single" w:sz="4" w:space="0" w:color="000000"/>
              <w:right w:val="nil"/>
            </w:tcBorders>
            <w:tcMar>
              <w:top w:w="20" w:type="dxa"/>
              <w:left w:w="20" w:type="dxa"/>
              <w:bottom w:w="100" w:type="dxa"/>
              <w:right w:w="20" w:type="dxa"/>
            </w:tcMar>
            <w:vAlign w:val="bottom"/>
          </w:tcPr>
          <w:p w14:paraId="079AD90F" w14:textId="77777777" w:rsidR="00252B4E" w:rsidRDefault="00252B4E" w:rsidP="00397D03">
            <w:pPr>
              <w:jc w:val="center"/>
              <w:rPr>
                <w:sz w:val="20"/>
                <w:szCs w:val="20"/>
              </w:rPr>
            </w:pPr>
            <w:r>
              <w:rPr>
                <w:sz w:val="20"/>
                <w:szCs w:val="20"/>
              </w:rPr>
              <w:t>Max</w:t>
            </w:r>
          </w:p>
        </w:tc>
        <w:tc>
          <w:tcPr>
            <w:tcW w:w="735" w:type="dxa"/>
            <w:tcBorders>
              <w:top w:val="nil"/>
              <w:left w:val="nil"/>
              <w:bottom w:val="single" w:sz="4" w:space="0" w:color="000000"/>
              <w:right w:val="nil"/>
            </w:tcBorders>
            <w:tcMar>
              <w:top w:w="20" w:type="dxa"/>
              <w:left w:w="20" w:type="dxa"/>
              <w:bottom w:w="100" w:type="dxa"/>
              <w:right w:w="20" w:type="dxa"/>
            </w:tcMar>
            <w:vAlign w:val="bottom"/>
          </w:tcPr>
          <w:p w14:paraId="5A85C228" w14:textId="77777777" w:rsidR="00252B4E" w:rsidRDefault="00252B4E" w:rsidP="00397D03">
            <w:pPr>
              <w:jc w:val="center"/>
              <w:rPr>
                <w:sz w:val="20"/>
                <w:szCs w:val="20"/>
              </w:rPr>
            </w:pPr>
            <w:r>
              <w:rPr>
                <w:sz w:val="20"/>
                <w:szCs w:val="20"/>
              </w:rPr>
              <w:t>N</w:t>
            </w:r>
          </w:p>
        </w:tc>
      </w:tr>
      <w:tr w:rsidR="00252B4E" w14:paraId="3993FBEA"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508FC1A9" w14:textId="77777777" w:rsidR="00252B4E" w:rsidRDefault="00252B4E" w:rsidP="00397D03">
            <w:pPr>
              <w:rPr>
                <w:sz w:val="20"/>
                <w:szCs w:val="20"/>
              </w:rPr>
            </w:pPr>
            <w:r>
              <w:rPr>
                <w:sz w:val="20"/>
                <w:szCs w:val="20"/>
              </w:rPr>
              <w:t xml:space="preserve">Female Assault Visits - ISS Cat. 1 </w:t>
            </w:r>
          </w:p>
        </w:tc>
        <w:tc>
          <w:tcPr>
            <w:tcW w:w="675" w:type="dxa"/>
            <w:tcBorders>
              <w:top w:val="nil"/>
              <w:left w:val="nil"/>
              <w:bottom w:val="nil"/>
              <w:right w:val="nil"/>
            </w:tcBorders>
            <w:tcMar>
              <w:top w:w="20" w:type="dxa"/>
              <w:left w:w="20" w:type="dxa"/>
              <w:bottom w:w="100" w:type="dxa"/>
              <w:right w:w="20" w:type="dxa"/>
            </w:tcMar>
            <w:vAlign w:val="bottom"/>
          </w:tcPr>
          <w:p w14:paraId="360546DD" w14:textId="77777777" w:rsidR="00252B4E" w:rsidRDefault="00252B4E" w:rsidP="00397D03">
            <w:pPr>
              <w:jc w:val="center"/>
              <w:rPr>
                <w:sz w:val="20"/>
                <w:szCs w:val="20"/>
              </w:rPr>
            </w:pPr>
            <w:r>
              <w:rPr>
                <w:sz w:val="20"/>
                <w:szCs w:val="20"/>
              </w:rPr>
              <w:t>1.18</w:t>
            </w:r>
          </w:p>
        </w:tc>
        <w:tc>
          <w:tcPr>
            <w:tcW w:w="1035" w:type="dxa"/>
            <w:tcBorders>
              <w:top w:val="nil"/>
              <w:left w:val="nil"/>
              <w:bottom w:val="nil"/>
              <w:right w:val="nil"/>
            </w:tcBorders>
            <w:tcMar>
              <w:top w:w="20" w:type="dxa"/>
              <w:left w:w="20" w:type="dxa"/>
              <w:bottom w:w="100" w:type="dxa"/>
              <w:right w:w="20" w:type="dxa"/>
            </w:tcMar>
            <w:vAlign w:val="bottom"/>
          </w:tcPr>
          <w:p w14:paraId="037C574B" w14:textId="77777777" w:rsidR="00252B4E" w:rsidRDefault="00252B4E" w:rsidP="00397D03">
            <w:pPr>
              <w:jc w:val="center"/>
              <w:rPr>
                <w:sz w:val="20"/>
                <w:szCs w:val="20"/>
              </w:rPr>
            </w:pPr>
            <w:r>
              <w:rPr>
                <w:sz w:val="20"/>
                <w:szCs w:val="20"/>
              </w:rPr>
              <w:t>2.63</w:t>
            </w:r>
          </w:p>
        </w:tc>
        <w:tc>
          <w:tcPr>
            <w:tcW w:w="540" w:type="dxa"/>
            <w:tcBorders>
              <w:top w:val="nil"/>
              <w:left w:val="nil"/>
              <w:bottom w:val="nil"/>
              <w:right w:val="nil"/>
            </w:tcBorders>
            <w:tcMar>
              <w:top w:w="20" w:type="dxa"/>
              <w:left w:w="20" w:type="dxa"/>
              <w:bottom w:w="100" w:type="dxa"/>
              <w:right w:w="20" w:type="dxa"/>
            </w:tcMar>
            <w:vAlign w:val="bottom"/>
          </w:tcPr>
          <w:p w14:paraId="542D84E7"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715075A5" w14:textId="77777777" w:rsidR="00252B4E" w:rsidRDefault="00252B4E" w:rsidP="00397D03">
            <w:pPr>
              <w:jc w:val="center"/>
              <w:rPr>
                <w:sz w:val="20"/>
                <w:szCs w:val="20"/>
              </w:rPr>
            </w:pPr>
            <w:r>
              <w:rPr>
                <w:sz w:val="20"/>
                <w:szCs w:val="20"/>
              </w:rPr>
              <w:t>35</w:t>
            </w:r>
          </w:p>
        </w:tc>
        <w:tc>
          <w:tcPr>
            <w:tcW w:w="735" w:type="dxa"/>
            <w:tcBorders>
              <w:top w:val="nil"/>
              <w:left w:val="nil"/>
              <w:bottom w:val="nil"/>
              <w:right w:val="nil"/>
            </w:tcBorders>
            <w:tcMar>
              <w:top w:w="20" w:type="dxa"/>
              <w:left w:w="20" w:type="dxa"/>
              <w:bottom w:w="100" w:type="dxa"/>
              <w:right w:w="20" w:type="dxa"/>
            </w:tcMar>
            <w:vAlign w:val="bottom"/>
          </w:tcPr>
          <w:p w14:paraId="36BE3214" w14:textId="77777777" w:rsidR="00252B4E" w:rsidRDefault="00252B4E" w:rsidP="00397D03">
            <w:pPr>
              <w:jc w:val="center"/>
              <w:rPr>
                <w:sz w:val="20"/>
                <w:szCs w:val="20"/>
              </w:rPr>
            </w:pPr>
            <w:r>
              <w:rPr>
                <w:sz w:val="20"/>
                <w:szCs w:val="20"/>
              </w:rPr>
              <w:t>32082</w:t>
            </w:r>
          </w:p>
        </w:tc>
      </w:tr>
      <w:tr w:rsidR="00252B4E" w14:paraId="0149C260"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7D3400E4" w14:textId="77777777" w:rsidR="00252B4E" w:rsidRDefault="00252B4E" w:rsidP="00397D03">
            <w:pPr>
              <w:rPr>
                <w:sz w:val="20"/>
                <w:szCs w:val="20"/>
              </w:rPr>
            </w:pPr>
            <w:r>
              <w:rPr>
                <w:sz w:val="20"/>
                <w:szCs w:val="20"/>
              </w:rPr>
              <w:t>Female Assault Visits - ISS Cat. 2</w:t>
            </w:r>
          </w:p>
        </w:tc>
        <w:tc>
          <w:tcPr>
            <w:tcW w:w="675" w:type="dxa"/>
            <w:tcBorders>
              <w:top w:val="nil"/>
              <w:left w:val="nil"/>
              <w:bottom w:val="nil"/>
              <w:right w:val="nil"/>
            </w:tcBorders>
            <w:tcMar>
              <w:top w:w="20" w:type="dxa"/>
              <w:left w:w="20" w:type="dxa"/>
              <w:bottom w:w="100" w:type="dxa"/>
              <w:right w:w="20" w:type="dxa"/>
            </w:tcMar>
            <w:vAlign w:val="bottom"/>
          </w:tcPr>
          <w:p w14:paraId="4F133692" w14:textId="77777777" w:rsidR="00252B4E" w:rsidRDefault="00252B4E" w:rsidP="00397D03">
            <w:pPr>
              <w:jc w:val="center"/>
              <w:rPr>
                <w:sz w:val="20"/>
                <w:szCs w:val="20"/>
              </w:rPr>
            </w:pPr>
            <w:r>
              <w:rPr>
                <w:sz w:val="20"/>
                <w:szCs w:val="20"/>
              </w:rPr>
              <w:t>0.09</w:t>
            </w:r>
          </w:p>
        </w:tc>
        <w:tc>
          <w:tcPr>
            <w:tcW w:w="1035" w:type="dxa"/>
            <w:tcBorders>
              <w:top w:val="nil"/>
              <w:left w:val="nil"/>
              <w:bottom w:val="nil"/>
              <w:right w:val="nil"/>
            </w:tcBorders>
            <w:tcMar>
              <w:top w:w="20" w:type="dxa"/>
              <w:left w:w="20" w:type="dxa"/>
              <w:bottom w:w="100" w:type="dxa"/>
              <w:right w:w="20" w:type="dxa"/>
            </w:tcMar>
            <w:vAlign w:val="bottom"/>
          </w:tcPr>
          <w:p w14:paraId="2F214FBD" w14:textId="77777777" w:rsidR="00252B4E" w:rsidRDefault="00252B4E" w:rsidP="00397D03">
            <w:pPr>
              <w:jc w:val="center"/>
              <w:rPr>
                <w:sz w:val="20"/>
                <w:szCs w:val="20"/>
              </w:rPr>
            </w:pPr>
            <w:r>
              <w:rPr>
                <w:sz w:val="20"/>
                <w:szCs w:val="20"/>
              </w:rPr>
              <w:t>0.37</w:t>
            </w:r>
          </w:p>
        </w:tc>
        <w:tc>
          <w:tcPr>
            <w:tcW w:w="540" w:type="dxa"/>
            <w:tcBorders>
              <w:top w:val="nil"/>
              <w:left w:val="nil"/>
              <w:bottom w:val="nil"/>
              <w:right w:val="nil"/>
            </w:tcBorders>
            <w:tcMar>
              <w:top w:w="20" w:type="dxa"/>
              <w:left w:w="20" w:type="dxa"/>
              <w:bottom w:w="100" w:type="dxa"/>
              <w:right w:w="20" w:type="dxa"/>
            </w:tcMar>
            <w:vAlign w:val="bottom"/>
          </w:tcPr>
          <w:p w14:paraId="2BFCD130"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1CF1FBE0" w14:textId="77777777" w:rsidR="00252B4E" w:rsidRDefault="00252B4E" w:rsidP="00397D03">
            <w:pPr>
              <w:jc w:val="center"/>
              <w:rPr>
                <w:sz w:val="20"/>
                <w:szCs w:val="20"/>
              </w:rPr>
            </w:pPr>
            <w:r>
              <w:rPr>
                <w:sz w:val="20"/>
                <w:szCs w:val="20"/>
              </w:rPr>
              <w:t>7</w:t>
            </w:r>
          </w:p>
        </w:tc>
        <w:tc>
          <w:tcPr>
            <w:tcW w:w="735" w:type="dxa"/>
            <w:tcBorders>
              <w:top w:val="nil"/>
              <w:left w:val="nil"/>
              <w:bottom w:val="nil"/>
              <w:right w:val="nil"/>
            </w:tcBorders>
            <w:tcMar>
              <w:top w:w="20" w:type="dxa"/>
              <w:left w:w="20" w:type="dxa"/>
              <w:bottom w:w="100" w:type="dxa"/>
              <w:right w:w="20" w:type="dxa"/>
            </w:tcMar>
            <w:vAlign w:val="bottom"/>
          </w:tcPr>
          <w:p w14:paraId="0A588743" w14:textId="77777777" w:rsidR="00252B4E" w:rsidRDefault="00252B4E" w:rsidP="00397D03">
            <w:pPr>
              <w:jc w:val="center"/>
              <w:rPr>
                <w:sz w:val="20"/>
                <w:szCs w:val="20"/>
              </w:rPr>
            </w:pPr>
            <w:r>
              <w:rPr>
                <w:sz w:val="20"/>
                <w:szCs w:val="20"/>
              </w:rPr>
              <w:t>32082</w:t>
            </w:r>
          </w:p>
        </w:tc>
      </w:tr>
      <w:tr w:rsidR="00252B4E" w14:paraId="2BBE09C1"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05B296B9" w14:textId="77777777" w:rsidR="00252B4E" w:rsidRDefault="00252B4E" w:rsidP="00397D03">
            <w:pPr>
              <w:rPr>
                <w:sz w:val="20"/>
                <w:szCs w:val="20"/>
              </w:rPr>
            </w:pPr>
            <w:r>
              <w:rPr>
                <w:sz w:val="20"/>
                <w:szCs w:val="20"/>
              </w:rPr>
              <w:t>Female Assault Visits - ISS Cat. 3</w:t>
            </w:r>
          </w:p>
        </w:tc>
        <w:tc>
          <w:tcPr>
            <w:tcW w:w="675" w:type="dxa"/>
            <w:tcBorders>
              <w:top w:val="nil"/>
              <w:left w:val="nil"/>
              <w:bottom w:val="nil"/>
              <w:right w:val="nil"/>
            </w:tcBorders>
            <w:tcMar>
              <w:top w:w="20" w:type="dxa"/>
              <w:left w:w="20" w:type="dxa"/>
              <w:bottom w:w="100" w:type="dxa"/>
              <w:right w:w="20" w:type="dxa"/>
            </w:tcMar>
            <w:vAlign w:val="bottom"/>
          </w:tcPr>
          <w:p w14:paraId="2F4CF361" w14:textId="77777777" w:rsidR="00252B4E" w:rsidRDefault="00252B4E" w:rsidP="00397D03">
            <w:pPr>
              <w:jc w:val="center"/>
              <w:rPr>
                <w:sz w:val="20"/>
                <w:szCs w:val="20"/>
              </w:rPr>
            </w:pPr>
            <w:r>
              <w:rPr>
                <w:sz w:val="20"/>
                <w:szCs w:val="20"/>
              </w:rPr>
              <w:t>0.01</w:t>
            </w:r>
          </w:p>
        </w:tc>
        <w:tc>
          <w:tcPr>
            <w:tcW w:w="1035" w:type="dxa"/>
            <w:tcBorders>
              <w:top w:val="nil"/>
              <w:left w:val="nil"/>
              <w:bottom w:val="nil"/>
              <w:right w:val="nil"/>
            </w:tcBorders>
            <w:tcMar>
              <w:top w:w="20" w:type="dxa"/>
              <w:left w:w="20" w:type="dxa"/>
              <w:bottom w:w="100" w:type="dxa"/>
              <w:right w:w="20" w:type="dxa"/>
            </w:tcMar>
            <w:vAlign w:val="bottom"/>
          </w:tcPr>
          <w:p w14:paraId="362189BE" w14:textId="77777777" w:rsidR="00252B4E" w:rsidRDefault="00252B4E" w:rsidP="00397D03">
            <w:pPr>
              <w:jc w:val="center"/>
              <w:rPr>
                <w:sz w:val="20"/>
                <w:szCs w:val="20"/>
              </w:rPr>
            </w:pPr>
            <w:r>
              <w:rPr>
                <w:sz w:val="20"/>
                <w:szCs w:val="20"/>
              </w:rPr>
              <w:t>0.13</w:t>
            </w:r>
          </w:p>
        </w:tc>
        <w:tc>
          <w:tcPr>
            <w:tcW w:w="540" w:type="dxa"/>
            <w:tcBorders>
              <w:top w:val="nil"/>
              <w:left w:val="nil"/>
              <w:bottom w:val="nil"/>
              <w:right w:val="nil"/>
            </w:tcBorders>
            <w:tcMar>
              <w:top w:w="20" w:type="dxa"/>
              <w:left w:w="20" w:type="dxa"/>
              <w:bottom w:w="100" w:type="dxa"/>
              <w:right w:w="20" w:type="dxa"/>
            </w:tcMar>
            <w:vAlign w:val="bottom"/>
          </w:tcPr>
          <w:p w14:paraId="3FAE0CBC"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132B6E34" w14:textId="77777777" w:rsidR="00252B4E" w:rsidRDefault="00252B4E" w:rsidP="00397D03">
            <w:pPr>
              <w:jc w:val="center"/>
              <w:rPr>
                <w:sz w:val="20"/>
                <w:szCs w:val="20"/>
              </w:rPr>
            </w:pPr>
            <w:r>
              <w:rPr>
                <w:sz w:val="20"/>
                <w:szCs w:val="20"/>
              </w:rPr>
              <w:t>3</w:t>
            </w:r>
          </w:p>
        </w:tc>
        <w:tc>
          <w:tcPr>
            <w:tcW w:w="735" w:type="dxa"/>
            <w:tcBorders>
              <w:top w:val="nil"/>
              <w:left w:val="nil"/>
              <w:bottom w:val="nil"/>
              <w:right w:val="nil"/>
            </w:tcBorders>
            <w:tcMar>
              <w:top w:w="20" w:type="dxa"/>
              <w:left w:w="20" w:type="dxa"/>
              <w:bottom w:w="100" w:type="dxa"/>
              <w:right w:w="20" w:type="dxa"/>
            </w:tcMar>
            <w:vAlign w:val="bottom"/>
          </w:tcPr>
          <w:p w14:paraId="042F7592" w14:textId="77777777" w:rsidR="00252B4E" w:rsidRDefault="00252B4E" w:rsidP="00397D03">
            <w:pPr>
              <w:jc w:val="center"/>
              <w:rPr>
                <w:sz w:val="20"/>
                <w:szCs w:val="20"/>
              </w:rPr>
            </w:pPr>
            <w:r>
              <w:rPr>
                <w:sz w:val="20"/>
                <w:szCs w:val="20"/>
              </w:rPr>
              <w:t>32082</w:t>
            </w:r>
          </w:p>
        </w:tc>
      </w:tr>
      <w:tr w:rsidR="00252B4E" w14:paraId="768EA04E"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3488EEEE" w14:textId="77777777" w:rsidR="00252B4E" w:rsidRDefault="00252B4E" w:rsidP="00397D03">
            <w:pPr>
              <w:rPr>
                <w:sz w:val="20"/>
                <w:szCs w:val="20"/>
              </w:rPr>
            </w:pPr>
            <w:r>
              <w:rPr>
                <w:sz w:val="20"/>
                <w:szCs w:val="20"/>
              </w:rPr>
              <w:t>Female Assault Visits - ISS Cat. 4</w:t>
            </w:r>
          </w:p>
        </w:tc>
        <w:tc>
          <w:tcPr>
            <w:tcW w:w="675" w:type="dxa"/>
            <w:tcBorders>
              <w:top w:val="nil"/>
              <w:left w:val="nil"/>
              <w:bottom w:val="nil"/>
              <w:right w:val="nil"/>
            </w:tcBorders>
            <w:tcMar>
              <w:top w:w="20" w:type="dxa"/>
              <w:left w:w="20" w:type="dxa"/>
              <w:bottom w:w="100" w:type="dxa"/>
              <w:right w:w="20" w:type="dxa"/>
            </w:tcMar>
            <w:vAlign w:val="bottom"/>
          </w:tcPr>
          <w:p w14:paraId="0442F4AF" w14:textId="77777777" w:rsidR="00252B4E" w:rsidRDefault="00252B4E" w:rsidP="00397D03">
            <w:pPr>
              <w:jc w:val="center"/>
              <w:rPr>
                <w:sz w:val="20"/>
                <w:szCs w:val="20"/>
              </w:rPr>
            </w:pPr>
            <w:r>
              <w:rPr>
                <w:sz w:val="20"/>
                <w:szCs w:val="20"/>
              </w:rPr>
              <w:t>0.01</w:t>
            </w:r>
          </w:p>
        </w:tc>
        <w:tc>
          <w:tcPr>
            <w:tcW w:w="1035" w:type="dxa"/>
            <w:tcBorders>
              <w:top w:val="nil"/>
              <w:left w:val="nil"/>
              <w:bottom w:val="nil"/>
              <w:right w:val="nil"/>
            </w:tcBorders>
            <w:tcMar>
              <w:top w:w="20" w:type="dxa"/>
              <w:left w:w="20" w:type="dxa"/>
              <w:bottom w:w="100" w:type="dxa"/>
              <w:right w:w="20" w:type="dxa"/>
            </w:tcMar>
            <w:vAlign w:val="bottom"/>
          </w:tcPr>
          <w:p w14:paraId="17B19759" w14:textId="77777777" w:rsidR="00252B4E" w:rsidRDefault="00252B4E" w:rsidP="00397D03">
            <w:pPr>
              <w:jc w:val="center"/>
              <w:rPr>
                <w:sz w:val="20"/>
                <w:szCs w:val="20"/>
              </w:rPr>
            </w:pPr>
            <w:r>
              <w:rPr>
                <w:sz w:val="20"/>
                <w:szCs w:val="20"/>
              </w:rPr>
              <w:t>0.12</w:t>
            </w:r>
          </w:p>
        </w:tc>
        <w:tc>
          <w:tcPr>
            <w:tcW w:w="540" w:type="dxa"/>
            <w:tcBorders>
              <w:top w:val="nil"/>
              <w:left w:val="nil"/>
              <w:bottom w:val="nil"/>
              <w:right w:val="nil"/>
            </w:tcBorders>
            <w:tcMar>
              <w:top w:w="20" w:type="dxa"/>
              <w:left w:w="20" w:type="dxa"/>
              <w:bottom w:w="100" w:type="dxa"/>
              <w:right w:w="20" w:type="dxa"/>
            </w:tcMar>
            <w:vAlign w:val="bottom"/>
          </w:tcPr>
          <w:p w14:paraId="1307E689"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3123C7E6" w14:textId="77777777" w:rsidR="00252B4E" w:rsidRDefault="00252B4E" w:rsidP="00397D03">
            <w:pPr>
              <w:jc w:val="center"/>
              <w:rPr>
                <w:sz w:val="20"/>
                <w:szCs w:val="20"/>
              </w:rPr>
            </w:pPr>
            <w:r>
              <w:rPr>
                <w:sz w:val="20"/>
                <w:szCs w:val="20"/>
              </w:rPr>
              <w:t>3</w:t>
            </w:r>
          </w:p>
        </w:tc>
        <w:tc>
          <w:tcPr>
            <w:tcW w:w="735" w:type="dxa"/>
            <w:tcBorders>
              <w:top w:val="nil"/>
              <w:left w:val="nil"/>
              <w:bottom w:val="nil"/>
              <w:right w:val="nil"/>
            </w:tcBorders>
            <w:tcMar>
              <w:top w:w="20" w:type="dxa"/>
              <w:left w:w="20" w:type="dxa"/>
              <w:bottom w:w="100" w:type="dxa"/>
              <w:right w:w="20" w:type="dxa"/>
            </w:tcMar>
            <w:vAlign w:val="bottom"/>
          </w:tcPr>
          <w:p w14:paraId="44B889E3" w14:textId="77777777" w:rsidR="00252B4E" w:rsidRDefault="00252B4E" w:rsidP="00397D03">
            <w:pPr>
              <w:jc w:val="center"/>
              <w:rPr>
                <w:sz w:val="20"/>
                <w:szCs w:val="20"/>
              </w:rPr>
            </w:pPr>
            <w:r>
              <w:rPr>
                <w:sz w:val="20"/>
                <w:szCs w:val="20"/>
              </w:rPr>
              <w:t>32082</w:t>
            </w:r>
          </w:p>
        </w:tc>
      </w:tr>
      <w:tr w:rsidR="00252B4E" w14:paraId="13623CB3"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58A8BE2E" w14:textId="77777777" w:rsidR="00252B4E" w:rsidRDefault="00252B4E" w:rsidP="00397D03">
            <w:pPr>
              <w:rPr>
                <w:sz w:val="20"/>
                <w:szCs w:val="20"/>
              </w:rPr>
            </w:pPr>
            <w:r>
              <w:rPr>
                <w:sz w:val="20"/>
                <w:szCs w:val="20"/>
              </w:rPr>
              <w:t>Accident Visits - ISS Cat. 1</w:t>
            </w:r>
          </w:p>
        </w:tc>
        <w:tc>
          <w:tcPr>
            <w:tcW w:w="675" w:type="dxa"/>
            <w:tcBorders>
              <w:top w:val="nil"/>
              <w:left w:val="nil"/>
              <w:bottom w:val="nil"/>
              <w:right w:val="nil"/>
            </w:tcBorders>
            <w:tcMar>
              <w:top w:w="20" w:type="dxa"/>
              <w:left w:w="20" w:type="dxa"/>
              <w:bottom w:w="100" w:type="dxa"/>
              <w:right w:w="20" w:type="dxa"/>
            </w:tcMar>
            <w:vAlign w:val="bottom"/>
          </w:tcPr>
          <w:p w14:paraId="5C94CFA3" w14:textId="77777777" w:rsidR="00252B4E" w:rsidRDefault="00252B4E" w:rsidP="00397D03">
            <w:pPr>
              <w:jc w:val="center"/>
              <w:rPr>
                <w:sz w:val="20"/>
                <w:szCs w:val="20"/>
              </w:rPr>
            </w:pPr>
            <w:r>
              <w:rPr>
                <w:sz w:val="20"/>
                <w:szCs w:val="20"/>
              </w:rPr>
              <w:t>22.52</w:t>
            </w:r>
          </w:p>
        </w:tc>
        <w:tc>
          <w:tcPr>
            <w:tcW w:w="1035" w:type="dxa"/>
            <w:tcBorders>
              <w:top w:val="nil"/>
              <w:left w:val="nil"/>
              <w:bottom w:val="nil"/>
              <w:right w:val="nil"/>
            </w:tcBorders>
            <w:tcMar>
              <w:top w:w="20" w:type="dxa"/>
              <w:left w:w="20" w:type="dxa"/>
              <w:bottom w:w="100" w:type="dxa"/>
              <w:right w:w="20" w:type="dxa"/>
            </w:tcMar>
            <w:vAlign w:val="bottom"/>
          </w:tcPr>
          <w:p w14:paraId="53EE93C1" w14:textId="77777777" w:rsidR="00252B4E" w:rsidRDefault="00252B4E" w:rsidP="00397D03">
            <w:pPr>
              <w:jc w:val="center"/>
              <w:rPr>
                <w:sz w:val="20"/>
                <w:szCs w:val="20"/>
              </w:rPr>
            </w:pPr>
            <w:r>
              <w:rPr>
                <w:sz w:val="20"/>
                <w:szCs w:val="20"/>
              </w:rPr>
              <w:t>40.02</w:t>
            </w:r>
          </w:p>
        </w:tc>
        <w:tc>
          <w:tcPr>
            <w:tcW w:w="540" w:type="dxa"/>
            <w:tcBorders>
              <w:top w:val="nil"/>
              <w:left w:val="nil"/>
              <w:bottom w:val="nil"/>
              <w:right w:val="nil"/>
            </w:tcBorders>
            <w:tcMar>
              <w:top w:w="20" w:type="dxa"/>
              <w:left w:w="20" w:type="dxa"/>
              <w:bottom w:w="100" w:type="dxa"/>
              <w:right w:w="20" w:type="dxa"/>
            </w:tcMar>
            <w:vAlign w:val="bottom"/>
          </w:tcPr>
          <w:p w14:paraId="02A73067"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62F8985D" w14:textId="77777777" w:rsidR="00252B4E" w:rsidRDefault="00252B4E" w:rsidP="00397D03">
            <w:pPr>
              <w:jc w:val="center"/>
              <w:rPr>
                <w:sz w:val="20"/>
                <w:szCs w:val="20"/>
              </w:rPr>
            </w:pPr>
            <w:r>
              <w:rPr>
                <w:sz w:val="20"/>
                <w:szCs w:val="20"/>
              </w:rPr>
              <w:t>307</w:t>
            </w:r>
          </w:p>
        </w:tc>
        <w:tc>
          <w:tcPr>
            <w:tcW w:w="735" w:type="dxa"/>
            <w:tcBorders>
              <w:top w:val="nil"/>
              <w:left w:val="nil"/>
              <w:bottom w:val="nil"/>
              <w:right w:val="nil"/>
            </w:tcBorders>
            <w:tcMar>
              <w:top w:w="20" w:type="dxa"/>
              <w:left w:w="20" w:type="dxa"/>
              <w:bottom w:w="100" w:type="dxa"/>
              <w:right w:w="20" w:type="dxa"/>
            </w:tcMar>
            <w:vAlign w:val="bottom"/>
          </w:tcPr>
          <w:p w14:paraId="75FA036C" w14:textId="77777777" w:rsidR="00252B4E" w:rsidRDefault="00252B4E" w:rsidP="00397D03">
            <w:pPr>
              <w:jc w:val="center"/>
              <w:rPr>
                <w:sz w:val="20"/>
                <w:szCs w:val="20"/>
              </w:rPr>
            </w:pPr>
            <w:r>
              <w:rPr>
                <w:sz w:val="20"/>
                <w:szCs w:val="20"/>
              </w:rPr>
              <w:t>32082</w:t>
            </w:r>
          </w:p>
        </w:tc>
      </w:tr>
      <w:tr w:rsidR="00252B4E" w14:paraId="49DB74BE"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3ABF593F" w14:textId="77777777" w:rsidR="00252B4E" w:rsidRDefault="00252B4E" w:rsidP="00397D03">
            <w:pPr>
              <w:rPr>
                <w:sz w:val="20"/>
                <w:szCs w:val="20"/>
              </w:rPr>
            </w:pPr>
            <w:r>
              <w:rPr>
                <w:sz w:val="20"/>
                <w:szCs w:val="20"/>
              </w:rPr>
              <w:t>Accident Visits - ISS Cat. 2</w:t>
            </w:r>
          </w:p>
        </w:tc>
        <w:tc>
          <w:tcPr>
            <w:tcW w:w="675" w:type="dxa"/>
            <w:tcBorders>
              <w:top w:val="nil"/>
              <w:left w:val="nil"/>
              <w:bottom w:val="nil"/>
              <w:right w:val="nil"/>
            </w:tcBorders>
            <w:tcMar>
              <w:top w:w="20" w:type="dxa"/>
              <w:left w:w="20" w:type="dxa"/>
              <w:bottom w:w="100" w:type="dxa"/>
              <w:right w:w="20" w:type="dxa"/>
            </w:tcMar>
            <w:vAlign w:val="bottom"/>
          </w:tcPr>
          <w:p w14:paraId="59CFA4E5" w14:textId="77777777" w:rsidR="00252B4E" w:rsidRDefault="00252B4E" w:rsidP="00397D03">
            <w:pPr>
              <w:jc w:val="center"/>
              <w:rPr>
                <w:sz w:val="20"/>
                <w:szCs w:val="20"/>
              </w:rPr>
            </w:pPr>
            <w:r>
              <w:rPr>
                <w:sz w:val="20"/>
                <w:szCs w:val="20"/>
              </w:rPr>
              <w:t>1.03</w:t>
            </w:r>
          </w:p>
        </w:tc>
        <w:tc>
          <w:tcPr>
            <w:tcW w:w="1035" w:type="dxa"/>
            <w:tcBorders>
              <w:top w:val="nil"/>
              <w:left w:val="nil"/>
              <w:bottom w:val="nil"/>
              <w:right w:val="nil"/>
            </w:tcBorders>
            <w:tcMar>
              <w:top w:w="20" w:type="dxa"/>
              <w:left w:w="20" w:type="dxa"/>
              <w:bottom w:w="100" w:type="dxa"/>
              <w:right w:w="20" w:type="dxa"/>
            </w:tcMar>
            <w:vAlign w:val="bottom"/>
          </w:tcPr>
          <w:p w14:paraId="0DF5CB52" w14:textId="77777777" w:rsidR="00252B4E" w:rsidRDefault="00252B4E" w:rsidP="00397D03">
            <w:pPr>
              <w:jc w:val="center"/>
              <w:rPr>
                <w:sz w:val="20"/>
                <w:szCs w:val="20"/>
              </w:rPr>
            </w:pPr>
            <w:r>
              <w:rPr>
                <w:sz w:val="20"/>
                <w:szCs w:val="20"/>
              </w:rPr>
              <w:t>2.13</w:t>
            </w:r>
          </w:p>
        </w:tc>
        <w:tc>
          <w:tcPr>
            <w:tcW w:w="540" w:type="dxa"/>
            <w:tcBorders>
              <w:top w:val="nil"/>
              <w:left w:val="nil"/>
              <w:bottom w:val="nil"/>
              <w:right w:val="nil"/>
            </w:tcBorders>
            <w:tcMar>
              <w:top w:w="20" w:type="dxa"/>
              <w:left w:w="20" w:type="dxa"/>
              <w:bottom w:w="100" w:type="dxa"/>
              <w:right w:w="20" w:type="dxa"/>
            </w:tcMar>
            <w:vAlign w:val="bottom"/>
          </w:tcPr>
          <w:p w14:paraId="2985D25F"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0DE4483A" w14:textId="77777777" w:rsidR="00252B4E" w:rsidRDefault="00252B4E" w:rsidP="00397D03">
            <w:pPr>
              <w:jc w:val="center"/>
              <w:rPr>
                <w:sz w:val="20"/>
                <w:szCs w:val="20"/>
              </w:rPr>
            </w:pPr>
            <w:r>
              <w:rPr>
                <w:sz w:val="20"/>
                <w:szCs w:val="20"/>
              </w:rPr>
              <w:t>26</w:t>
            </w:r>
          </w:p>
        </w:tc>
        <w:tc>
          <w:tcPr>
            <w:tcW w:w="735" w:type="dxa"/>
            <w:tcBorders>
              <w:top w:val="nil"/>
              <w:left w:val="nil"/>
              <w:bottom w:val="nil"/>
              <w:right w:val="nil"/>
            </w:tcBorders>
            <w:tcMar>
              <w:top w:w="20" w:type="dxa"/>
              <w:left w:w="20" w:type="dxa"/>
              <w:bottom w:w="100" w:type="dxa"/>
              <w:right w:w="20" w:type="dxa"/>
            </w:tcMar>
            <w:vAlign w:val="bottom"/>
          </w:tcPr>
          <w:p w14:paraId="09B39804" w14:textId="77777777" w:rsidR="00252B4E" w:rsidRDefault="00252B4E" w:rsidP="00397D03">
            <w:pPr>
              <w:jc w:val="center"/>
              <w:rPr>
                <w:sz w:val="20"/>
                <w:szCs w:val="20"/>
              </w:rPr>
            </w:pPr>
            <w:r>
              <w:rPr>
                <w:sz w:val="20"/>
                <w:szCs w:val="20"/>
              </w:rPr>
              <w:t>32082</w:t>
            </w:r>
          </w:p>
        </w:tc>
      </w:tr>
      <w:tr w:rsidR="00252B4E" w14:paraId="5B41CDC9" w14:textId="77777777" w:rsidTr="00397D03">
        <w:trPr>
          <w:trHeight w:val="415"/>
        </w:trPr>
        <w:tc>
          <w:tcPr>
            <w:tcW w:w="5565" w:type="dxa"/>
            <w:tcBorders>
              <w:top w:val="nil"/>
              <w:left w:val="nil"/>
              <w:bottom w:val="nil"/>
              <w:right w:val="nil"/>
            </w:tcBorders>
            <w:tcMar>
              <w:top w:w="20" w:type="dxa"/>
              <w:left w:w="20" w:type="dxa"/>
              <w:bottom w:w="100" w:type="dxa"/>
              <w:right w:w="20" w:type="dxa"/>
            </w:tcMar>
            <w:vAlign w:val="bottom"/>
          </w:tcPr>
          <w:p w14:paraId="031A8C12" w14:textId="77777777" w:rsidR="00252B4E" w:rsidRDefault="00252B4E" w:rsidP="00397D03">
            <w:pPr>
              <w:rPr>
                <w:sz w:val="20"/>
                <w:szCs w:val="20"/>
              </w:rPr>
            </w:pPr>
            <w:r>
              <w:rPr>
                <w:sz w:val="20"/>
                <w:szCs w:val="20"/>
              </w:rPr>
              <w:t>Accident Visits - ISS Cat. 3</w:t>
            </w:r>
          </w:p>
        </w:tc>
        <w:tc>
          <w:tcPr>
            <w:tcW w:w="675" w:type="dxa"/>
            <w:tcBorders>
              <w:top w:val="nil"/>
              <w:left w:val="nil"/>
              <w:bottom w:val="nil"/>
              <w:right w:val="nil"/>
            </w:tcBorders>
            <w:tcMar>
              <w:top w:w="20" w:type="dxa"/>
              <w:left w:w="20" w:type="dxa"/>
              <w:bottom w:w="100" w:type="dxa"/>
              <w:right w:w="20" w:type="dxa"/>
            </w:tcMar>
            <w:vAlign w:val="bottom"/>
          </w:tcPr>
          <w:p w14:paraId="2C7C495C" w14:textId="77777777" w:rsidR="00252B4E" w:rsidRDefault="00252B4E" w:rsidP="00397D03">
            <w:pPr>
              <w:jc w:val="center"/>
              <w:rPr>
                <w:sz w:val="20"/>
                <w:szCs w:val="20"/>
              </w:rPr>
            </w:pPr>
            <w:r>
              <w:rPr>
                <w:sz w:val="20"/>
                <w:szCs w:val="20"/>
              </w:rPr>
              <w:t>0.36</w:t>
            </w:r>
          </w:p>
        </w:tc>
        <w:tc>
          <w:tcPr>
            <w:tcW w:w="1035" w:type="dxa"/>
            <w:tcBorders>
              <w:top w:val="nil"/>
              <w:left w:val="nil"/>
              <w:bottom w:val="nil"/>
              <w:right w:val="nil"/>
            </w:tcBorders>
            <w:tcMar>
              <w:top w:w="20" w:type="dxa"/>
              <w:left w:w="20" w:type="dxa"/>
              <w:bottom w:w="100" w:type="dxa"/>
              <w:right w:w="20" w:type="dxa"/>
            </w:tcMar>
            <w:vAlign w:val="bottom"/>
          </w:tcPr>
          <w:p w14:paraId="37171874" w14:textId="77777777" w:rsidR="00252B4E" w:rsidRDefault="00252B4E" w:rsidP="00397D03">
            <w:pPr>
              <w:jc w:val="center"/>
              <w:rPr>
                <w:sz w:val="20"/>
                <w:szCs w:val="20"/>
              </w:rPr>
            </w:pPr>
            <w:r>
              <w:rPr>
                <w:sz w:val="20"/>
                <w:szCs w:val="20"/>
              </w:rPr>
              <w:t>0.96</w:t>
            </w:r>
          </w:p>
        </w:tc>
        <w:tc>
          <w:tcPr>
            <w:tcW w:w="540" w:type="dxa"/>
            <w:tcBorders>
              <w:top w:val="nil"/>
              <w:left w:val="nil"/>
              <w:bottom w:val="nil"/>
              <w:right w:val="nil"/>
            </w:tcBorders>
            <w:tcMar>
              <w:top w:w="20" w:type="dxa"/>
              <w:left w:w="20" w:type="dxa"/>
              <w:bottom w:w="100" w:type="dxa"/>
              <w:right w:w="20" w:type="dxa"/>
            </w:tcMar>
            <w:vAlign w:val="bottom"/>
          </w:tcPr>
          <w:p w14:paraId="0C11F64E" w14:textId="77777777" w:rsidR="00252B4E" w:rsidRDefault="00252B4E" w:rsidP="00397D03">
            <w:pPr>
              <w:jc w:val="center"/>
              <w:rPr>
                <w:sz w:val="20"/>
                <w:szCs w:val="20"/>
              </w:rPr>
            </w:pPr>
            <w:r>
              <w:rPr>
                <w:sz w:val="20"/>
                <w:szCs w:val="20"/>
              </w:rPr>
              <w:t>0</w:t>
            </w:r>
          </w:p>
        </w:tc>
        <w:tc>
          <w:tcPr>
            <w:tcW w:w="570" w:type="dxa"/>
            <w:tcBorders>
              <w:top w:val="nil"/>
              <w:left w:val="nil"/>
              <w:bottom w:val="nil"/>
              <w:right w:val="nil"/>
            </w:tcBorders>
            <w:tcMar>
              <w:top w:w="20" w:type="dxa"/>
              <w:left w:w="20" w:type="dxa"/>
              <w:bottom w:w="100" w:type="dxa"/>
              <w:right w:w="20" w:type="dxa"/>
            </w:tcMar>
            <w:vAlign w:val="bottom"/>
          </w:tcPr>
          <w:p w14:paraId="2822D1D9" w14:textId="77777777" w:rsidR="00252B4E" w:rsidRDefault="00252B4E" w:rsidP="00397D03">
            <w:pPr>
              <w:jc w:val="center"/>
              <w:rPr>
                <w:sz w:val="20"/>
                <w:szCs w:val="20"/>
              </w:rPr>
            </w:pPr>
            <w:r>
              <w:rPr>
                <w:sz w:val="20"/>
                <w:szCs w:val="20"/>
              </w:rPr>
              <w:t>19</w:t>
            </w:r>
          </w:p>
        </w:tc>
        <w:tc>
          <w:tcPr>
            <w:tcW w:w="735" w:type="dxa"/>
            <w:tcBorders>
              <w:top w:val="nil"/>
              <w:left w:val="nil"/>
              <w:bottom w:val="nil"/>
              <w:right w:val="nil"/>
            </w:tcBorders>
            <w:tcMar>
              <w:top w:w="20" w:type="dxa"/>
              <w:left w:w="20" w:type="dxa"/>
              <w:bottom w:w="100" w:type="dxa"/>
              <w:right w:w="20" w:type="dxa"/>
            </w:tcMar>
            <w:vAlign w:val="bottom"/>
          </w:tcPr>
          <w:p w14:paraId="5AD93E8F" w14:textId="77777777" w:rsidR="00252B4E" w:rsidRDefault="00252B4E" w:rsidP="00397D03">
            <w:pPr>
              <w:jc w:val="center"/>
              <w:rPr>
                <w:sz w:val="20"/>
                <w:szCs w:val="20"/>
              </w:rPr>
            </w:pPr>
            <w:r>
              <w:rPr>
                <w:sz w:val="20"/>
                <w:szCs w:val="20"/>
              </w:rPr>
              <w:t>32082</w:t>
            </w:r>
          </w:p>
        </w:tc>
      </w:tr>
      <w:tr w:rsidR="00252B4E" w14:paraId="63D764F9" w14:textId="77777777" w:rsidTr="00397D03">
        <w:trPr>
          <w:trHeight w:val="445"/>
        </w:trPr>
        <w:tc>
          <w:tcPr>
            <w:tcW w:w="5565" w:type="dxa"/>
            <w:tcBorders>
              <w:top w:val="nil"/>
              <w:left w:val="nil"/>
              <w:bottom w:val="single" w:sz="16" w:space="0" w:color="000000"/>
              <w:right w:val="nil"/>
            </w:tcBorders>
            <w:tcMar>
              <w:top w:w="20" w:type="dxa"/>
              <w:left w:w="20" w:type="dxa"/>
              <w:bottom w:w="100" w:type="dxa"/>
              <w:right w:w="20" w:type="dxa"/>
            </w:tcMar>
            <w:vAlign w:val="bottom"/>
          </w:tcPr>
          <w:p w14:paraId="0680900F" w14:textId="77777777" w:rsidR="00252B4E" w:rsidRDefault="00252B4E" w:rsidP="00397D03">
            <w:pPr>
              <w:rPr>
                <w:sz w:val="20"/>
                <w:szCs w:val="20"/>
              </w:rPr>
            </w:pPr>
            <w:r>
              <w:rPr>
                <w:sz w:val="20"/>
                <w:szCs w:val="20"/>
              </w:rPr>
              <w:t>Accident Visits - ISS Cat. 4</w:t>
            </w:r>
          </w:p>
        </w:tc>
        <w:tc>
          <w:tcPr>
            <w:tcW w:w="675" w:type="dxa"/>
            <w:tcBorders>
              <w:top w:val="nil"/>
              <w:left w:val="nil"/>
              <w:bottom w:val="single" w:sz="16" w:space="0" w:color="000000"/>
              <w:right w:val="nil"/>
            </w:tcBorders>
            <w:tcMar>
              <w:top w:w="20" w:type="dxa"/>
              <w:left w:w="20" w:type="dxa"/>
              <w:bottom w:w="100" w:type="dxa"/>
              <w:right w:w="20" w:type="dxa"/>
            </w:tcMar>
            <w:vAlign w:val="bottom"/>
          </w:tcPr>
          <w:p w14:paraId="0D23427B" w14:textId="77777777" w:rsidR="00252B4E" w:rsidRDefault="00252B4E" w:rsidP="00397D03">
            <w:pPr>
              <w:jc w:val="center"/>
              <w:rPr>
                <w:sz w:val="20"/>
                <w:szCs w:val="20"/>
              </w:rPr>
            </w:pPr>
            <w:r>
              <w:rPr>
                <w:sz w:val="20"/>
                <w:szCs w:val="20"/>
              </w:rPr>
              <w:t>0.45</w:t>
            </w:r>
          </w:p>
        </w:tc>
        <w:tc>
          <w:tcPr>
            <w:tcW w:w="1035" w:type="dxa"/>
            <w:tcBorders>
              <w:top w:val="nil"/>
              <w:left w:val="nil"/>
              <w:bottom w:val="single" w:sz="16" w:space="0" w:color="000000"/>
              <w:right w:val="nil"/>
            </w:tcBorders>
            <w:tcMar>
              <w:top w:w="20" w:type="dxa"/>
              <w:left w:w="20" w:type="dxa"/>
              <w:bottom w:w="100" w:type="dxa"/>
              <w:right w:w="20" w:type="dxa"/>
            </w:tcMar>
            <w:vAlign w:val="bottom"/>
          </w:tcPr>
          <w:p w14:paraId="1CBA108C" w14:textId="77777777" w:rsidR="00252B4E" w:rsidRDefault="00252B4E" w:rsidP="00397D03">
            <w:pPr>
              <w:jc w:val="center"/>
              <w:rPr>
                <w:sz w:val="20"/>
                <w:szCs w:val="20"/>
              </w:rPr>
            </w:pPr>
            <w:r>
              <w:rPr>
                <w:sz w:val="20"/>
                <w:szCs w:val="20"/>
              </w:rPr>
              <w:t>1.13</w:t>
            </w:r>
          </w:p>
        </w:tc>
        <w:tc>
          <w:tcPr>
            <w:tcW w:w="540" w:type="dxa"/>
            <w:tcBorders>
              <w:top w:val="nil"/>
              <w:left w:val="nil"/>
              <w:bottom w:val="single" w:sz="16" w:space="0" w:color="000000"/>
              <w:right w:val="nil"/>
            </w:tcBorders>
            <w:tcMar>
              <w:top w:w="20" w:type="dxa"/>
              <w:left w:w="20" w:type="dxa"/>
              <w:bottom w:w="100" w:type="dxa"/>
              <w:right w:w="20" w:type="dxa"/>
            </w:tcMar>
            <w:vAlign w:val="bottom"/>
          </w:tcPr>
          <w:p w14:paraId="2919969D" w14:textId="77777777" w:rsidR="00252B4E" w:rsidRDefault="00252B4E" w:rsidP="00397D03">
            <w:pPr>
              <w:jc w:val="center"/>
              <w:rPr>
                <w:sz w:val="20"/>
                <w:szCs w:val="20"/>
              </w:rPr>
            </w:pPr>
            <w:r>
              <w:rPr>
                <w:sz w:val="20"/>
                <w:szCs w:val="20"/>
              </w:rPr>
              <w:t>0</w:t>
            </w:r>
          </w:p>
        </w:tc>
        <w:tc>
          <w:tcPr>
            <w:tcW w:w="570" w:type="dxa"/>
            <w:tcBorders>
              <w:top w:val="nil"/>
              <w:left w:val="nil"/>
              <w:bottom w:val="single" w:sz="16" w:space="0" w:color="000000"/>
              <w:right w:val="nil"/>
            </w:tcBorders>
            <w:tcMar>
              <w:top w:w="20" w:type="dxa"/>
              <w:left w:w="20" w:type="dxa"/>
              <w:bottom w:w="100" w:type="dxa"/>
              <w:right w:w="20" w:type="dxa"/>
            </w:tcMar>
            <w:vAlign w:val="bottom"/>
          </w:tcPr>
          <w:p w14:paraId="55B3D103" w14:textId="77777777" w:rsidR="00252B4E" w:rsidRDefault="00252B4E" w:rsidP="00397D03">
            <w:pPr>
              <w:jc w:val="center"/>
              <w:rPr>
                <w:sz w:val="20"/>
                <w:szCs w:val="20"/>
              </w:rPr>
            </w:pPr>
            <w:r>
              <w:rPr>
                <w:sz w:val="20"/>
                <w:szCs w:val="20"/>
              </w:rPr>
              <w:t>30</w:t>
            </w:r>
          </w:p>
        </w:tc>
        <w:tc>
          <w:tcPr>
            <w:tcW w:w="735" w:type="dxa"/>
            <w:tcBorders>
              <w:top w:val="nil"/>
              <w:left w:val="nil"/>
              <w:bottom w:val="single" w:sz="16" w:space="0" w:color="000000"/>
              <w:right w:val="nil"/>
            </w:tcBorders>
            <w:tcMar>
              <w:top w:w="20" w:type="dxa"/>
              <w:left w:w="20" w:type="dxa"/>
              <w:bottom w:w="100" w:type="dxa"/>
              <w:right w:w="20" w:type="dxa"/>
            </w:tcMar>
            <w:vAlign w:val="bottom"/>
          </w:tcPr>
          <w:p w14:paraId="6E6640F8" w14:textId="77777777" w:rsidR="00252B4E" w:rsidRDefault="00252B4E" w:rsidP="00397D03">
            <w:pPr>
              <w:jc w:val="center"/>
              <w:rPr>
                <w:sz w:val="20"/>
                <w:szCs w:val="20"/>
              </w:rPr>
            </w:pPr>
            <w:r>
              <w:rPr>
                <w:sz w:val="20"/>
                <w:szCs w:val="20"/>
              </w:rPr>
              <w:t>32082</w:t>
            </w:r>
          </w:p>
        </w:tc>
      </w:tr>
    </w:tbl>
    <w:p w14:paraId="5949A076" w14:textId="77777777" w:rsidR="00252B4E" w:rsidRDefault="00252B4E" w:rsidP="00252B4E">
      <w:pPr>
        <w:rPr>
          <w:b/>
          <w:sz w:val="28"/>
          <w:szCs w:val="28"/>
        </w:rPr>
      </w:pPr>
    </w:p>
    <w:p w14:paraId="789DC04E" w14:textId="290E92C7" w:rsidR="00252B4E" w:rsidRDefault="00252B4E" w:rsidP="00252B4E">
      <w:pPr>
        <w:rPr>
          <w:b/>
          <w:sz w:val="28"/>
          <w:szCs w:val="28"/>
        </w:rPr>
      </w:pPr>
      <w:r>
        <w:rPr>
          <w:b/>
          <w:sz w:val="20"/>
          <w:szCs w:val="20"/>
        </w:rPr>
        <w:t xml:space="preserve">Table </w:t>
      </w:r>
      <w:r w:rsidR="00A57515">
        <w:rPr>
          <w:b/>
          <w:sz w:val="20"/>
          <w:szCs w:val="20"/>
        </w:rPr>
        <w:t>4</w:t>
      </w:r>
      <w:r>
        <w:rPr>
          <w:b/>
          <w:sz w:val="20"/>
          <w:szCs w:val="20"/>
        </w:rPr>
        <w:t xml:space="preserve">: Raw Trends. </w:t>
      </w:r>
      <w:r>
        <w:rPr>
          <w:sz w:val="20"/>
          <w:szCs w:val="20"/>
        </w:rPr>
        <w:t>All outcomes are visit counts at the zip-week level.</w:t>
      </w:r>
    </w:p>
    <w:p w14:paraId="56E770B0" w14:textId="77777777" w:rsidR="00252B4E" w:rsidRDefault="00252B4E" w:rsidP="00252B4E">
      <w:pPr>
        <w:rPr>
          <w:b/>
          <w:sz w:val="28"/>
          <w:szCs w:val="28"/>
        </w:rPr>
      </w:pPr>
    </w:p>
    <w:p w14:paraId="0FB96BC5" w14:textId="601EB448" w:rsidR="00E7311A" w:rsidRPr="00726356" w:rsidRDefault="00E7311A" w:rsidP="00252B4E">
      <w:pPr>
        <w:rPr>
          <w:bCs/>
        </w:rPr>
      </w:pPr>
      <w:r>
        <w:rPr>
          <w:bCs/>
        </w:rPr>
        <w:t xml:space="preserve">Table 4 shows additional summary statistics by day of week, insurance type, and injury severity. </w:t>
      </w:r>
    </w:p>
    <w:p w14:paraId="531E0540" w14:textId="77777777" w:rsidR="00E7311A" w:rsidRDefault="00E7311A" w:rsidP="00252B4E">
      <w:pPr>
        <w:rPr>
          <w:b/>
          <w:sz w:val="28"/>
          <w:szCs w:val="28"/>
        </w:rPr>
      </w:pPr>
    </w:p>
    <w:p w14:paraId="604E79E1" w14:textId="77777777" w:rsidR="00E7311A" w:rsidRDefault="00E7311A" w:rsidP="00252B4E">
      <w:pPr>
        <w:rPr>
          <w:b/>
          <w:sz w:val="28"/>
          <w:szCs w:val="28"/>
        </w:rPr>
      </w:pPr>
    </w:p>
    <w:p w14:paraId="07DAEFA0" w14:textId="2F21B157" w:rsidR="00252B4E" w:rsidRDefault="00252B4E" w:rsidP="00252B4E">
      <w:pPr>
        <w:rPr>
          <w:b/>
          <w:sz w:val="28"/>
          <w:szCs w:val="28"/>
        </w:rPr>
      </w:pPr>
      <w:r>
        <w:rPr>
          <w:b/>
          <w:sz w:val="28"/>
          <w:szCs w:val="28"/>
        </w:rPr>
        <w:t>Appendix B: Heterogeneity and Robustness</w:t>
      </w:r>
      <w:r w:rsidR="00A57515">
        <w:rPr>
          <w:b/>
          <w:sz w:val="28"/>
          <w:szCs w:val="28"/>
        </w:rPr>
        <w:t xml:space="preserve">, </w:t>
      </w:r>
      <w:r>
        <w:rPr>
          <w:b/>
          <w:sz w:val="28"/>
          <w:szCs w:val="28"/>
        </w:rPr>
        <w:t>Care-Seeking Behavior</w:t>
      </w:r>
    </w:p>
    <w:p w14:paraId="75277EE0" w14:textId="77777777" w:rsidR="00252B4E" w:rsidRDefault="00252B4E" w:rsidP="00252B4E">
      <w:pPr>
        <w:rPr>
          <w:b/>
          <w:sz w:val="28"/>
          <w:szCs w:val="28"/>
        </w:rPr>
      </w:pPr>
    </w:p>
    <w:p w14:paraId="3B1948F0" w14:textId="77777777" w:rsidR="0037659A" w:rsidRDefault="0037659A" w:rsidP="00252B4E">
      <w:pPr>
        <w:rPr>
          <w:b/>
          <w:sz w:val="28"/>
          <w:szCs w:val="28"/>
        </w:rPr>
      </w:pPr>
    </w:p>
    <w:p w14:paraId="7F704271" w14:textId="0EE8D2A5" w:rsidR="00C86886" w:rsidRDefault="00C86886" w:rsidP="00252B4E">
      <w:pPr>
        <w:rPr>
          <w:b/>
        </w:rPr>
      </w:pPr>
      <w:r w:rsidRPr="00726356">
        <w:rPr>
          <w:b/>
        </w:rPr>
        <w:t>Firearm</w:t>
      </w:r>
      <w:r>
        <w:rPr>
          <w:b/>
        </w:rPr>
        <w:t>-Related</w:t>
      </w:r>
      <w:r w:rsidRPr="00726356">
        <w:rPr>
          <w:b/>
        </w:rPr>
        <w:t xml:space="preserve"> Visits by Gender</w:t>
      </w:r>
    </w:p>
    <w:p w14:paraId="4F3F329A" w14:textId="77777777" w:rsidR="00C86886" w:rsidRDefault="00C86886" w:rsidP="00252B4E">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86886" w14:paraId="50C1067C" w14:textId="77777777" w:rsidTr="00726356">
        <w:tc>
          <w:tcPr>
            <w:tcW w:w="4675" w:type="dxa"/>
          </w:tcPr>
          <w:p w14:paraId="017CB683" w14:textId="77777777" w:rsidR="00C86886" w:rsidRPr="00726356" w:rsidRDefault="00C86886" w:rsidP="00726356">
            <w:pPr>
              <w:jc w:val="center"/>
              <w:rPr>
                <w:bCs/>
                <w:sz w:val="20"/>
                <w:szCs w:val="20"/>
              </w:rPr>
            </w:pPr>
            <w:r w:rsidRPr="00726356">
              <w:rPr>
                <w:bCs/>
                <w:sz w:val="20"/>
                <w:szCs w:val="20"/>
              </w:rPr>
              <w:t>Female Firearm Assault Visits</w:t>
            </w:r>
          </w:p>
          <w:p w14:paraId="0EAA777F" w14:textId="0D34C3F0" w:rsidR="00C86886" w:rsidRPr="00726356" w:rsidRDefault="00C86886" w:rsidP="00726356">
            <w:pPr>
              <w:jc w:val="center"/>
              <w:rPr>
                <w:bCs/>
              </w:rPr>
            </w:pPr>
            <w:r>
              <w:rPr>
                <w:bCs/>
                <w:noProof/>
                <w14:ligatures w14:val="standardContextual"/>
              </w:rPr>
              <w:lastRenderedPageBreak/>
              <w:drawing>
                <wp:inline distT="0" distB="0" distL="0" distR="0" wp14:anchorId="3C4D8078" wp14:editId="3945955C">
                  <wp:extent cx="2724281" cy="1975104"/>
                  <wp:effectExtent l="0" t="0" r="0" b="6350"/>
                  <wp:docPr id="207609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9972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c>
          <w:tcPr>
            <w:tcW w:w="4675" w:type="dxa"/>
          </w:tcPr>
          <w:p w14:paraId="4F9DDB24" w14:textId="77777777" w:rsidR="00C86886" w:rsidRPr="00726356" w:rsidRDefault="00C86886" w:rsidP="00726356">
            <w:pPr>
              <w:jc w:val="center"/>
              <w:rPr>
                <w:bCs/>
                <w:sz w:val="20"/>
                <w:szCs w:val="20"/>
              </w:rPr>
            </w:pPr>
            <w:r w:rsidRPr="00726356">
              <w:rPr>
                <w:bCs/>
                <w:sz w:val="20"/>
                <w:szCs w:val="20"/>
              </w:rPr>
              <w:lastRenderedPageBreak/>
              <w:t>Male Firearm Assault Visits</w:t>
            </w:r>
          </w:p>
          <w:p w14:paraId="3CB6ED79" w14:textId="467A2698" w:rsidR="00C86886" w:rsidRPr="00726356" w:rsidRDefault="00C86886" w:rsidP="00726356">
            <w:pPr>
              <w:jc w:val="center"/>
              <w:rPr>
                <w:bCs/>
              </w:rPr>
            </w:pPr>
            <w:r>
              <w:rPr>
                <w:bCs/>
                <w:noProof/>
                <w14:ligatures w14:val="standardContextual"/>
              </w:rPr>
              <w:lastRenderedPageBreak/>
              <w:drawing>
                <wp:inline distT="0" distB="0" distL="0" distR="0" wp14:anchorId="57276B03" wp14:editId="4B6693EC">
                  <wp:extent cx="2724281" cy="1975104"/>
                  <wp:effectExtent l="0" t="0" r="0" b="6350"/>
                  <wp:docPr id="123920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0161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r>
      <w:tr w:rsidR="00C86886" w14:paraId="00662CDC" w14:textId="77777777" w:rsidTr="00726356">
        <w:tc>
          <w:tcPr>
            <w:tcW w:w="4675" w:type="dxa"/>
          </w:tcPr>
          <w:p w14:paraId="0833BE9B" w14:textId="77777777" w:rsidR="00C86886" w:rsidRPr="00726356" w:rsidRDefault="00C86886" w:rsidP="00726356">
            <w:pPr>
              <w:jc w:val="center"/>
              <w:rPr>
                <w:bCs/>
                <w:sz w:val="20"/>
                <w:szCs w:val="20"/>
              </w:rPr>
            </w:pPr>
            <w:r w:rsidRPr="00726356">
              <w:rPr>
                <w:bCs/>
                <w:sz w:val="20"/>
                <w:szCs w:val="20"/>
              </w:rPr>
              <w:lastRenderedPageBreak/>
              <w:t>Female Firearm Accident Visits</w:t>
            </w:r>
          </w:p>
          <w:p w14:paraId="1822A07C" w14:textId="3D34CF4F" w:rsidR="00C86886" w:rsidRPr="00726356" w:rsidRDefault="00C86886" w:rsidP="00726356">
            <w:pPr>
              <w:jc w:val="center"/>
              <w:rPr>
                <w:bCs/>
              </w:rPr>
            </w:pPr>
            <w:r>
              <w:rPr>
                <w:bCs/>
                <w:noProof/>
                <w14:ligatures w14:val="standardContextual"/>
              </w:rPr>
              <w:drawing>
                <wp:inline distT="0" distB="0" distL="0" distR="0" wp14:anchorId="2E01CC77" wp14:editId="2AAD0A08">
                  <wp:extent cx="2724281" cy="1975104"/>
                  <wp:effectExtent l="0" t="0" r="0" b="6350"/>
                  <wp:docPr id="1700706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6466"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c>
          <w:tcPr>
            <w:tcW w:w="4675" w:type="dxa"/>
          </w:tcPr>
          <w:p w14:paraId="3332717C" w14:textId="77777777" w:rsidR="00C86886" w:rsidRPr="00726356" w:rsidRDefault="00C86886" w:rsidP="00726356">
            <w:pPr>
              <w:jc w:val="center"/>
              <w:rPr>
                <w:bCs/>
                <w:sz w:val="20"/>
                <w:szCs w:val="20"/>
              </w:rPr>
            </w:pPr>
            <w:r w:rsidRPr="00726356">
              <w:rPr>
                <w:bCs/>
                <w:sz w:val="20"/>
                <w:szCs w:val="20"/>
              </w:rPr>
              <w:t>Male Firearm Accident Visits</w:t>
            </w:r>
          </w:p>
          <w:p w14:paraId="03737BEF" w14:textId="4DA9BC09" w:rsidR="00C86886" w:rsidRPr="00726356" w:rsidRDefault="00C86886" w:rsidP="00726356">
            <w:pPr>
              <w:jc w:val="center"/>
              <w:rPr>
                <w:bCs/>
              </w:rPr>
            </w:pPr>
            <w:r>
              <w:rPr>
                <w:bCs/>
                <w:noProof/>
                <w14:ligatures w14:val="standardContextual"/>
              </w:rPr>
              <w:drawing>
                <wp:inline distT="0" distB="0" distL="0" distR="0" wp14:anchorId="039F91D8" wp14:editId="482E1373">
                  <wp:extent cx="2724281" cy="1975104"/>
                  <wp:effectExtent l="0" t="0" r="0" b="6350"/>
                  <wp:docPr id="1093856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56478"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r>
    </w:tbl>
    <w:p w14:paraId="62207E2A" w14:textId="77777777" w:rsidR="00C86886" w:rsidRDefault="00C86886" w:rsidP="00252B4E">
      <w:pPr>
        <w:rPr>
          <w:b/>
        </w:rPr>
      </w:pPr>
    </w:p>
    <w:p w14:paraId="3451F929" w14:textId="0CC5D9D1" w:rsidR="00C86886" w:rsidRDefault="00C86886" w:rsidP="00C86886">
      <w:pPr>
        <w:rPr>
          <w:b/>
        </w:rPr>
      </w:pPr>
      <w:r>
        <w:rPr>
          <w:b/>
          <w:sz w:val="20"/>
          <w:szCs w:val="20"/>
        </w:rPr>
        <w:t>Fig</w:t>
      </w:r>
      <w:r w:rsidR="00DA46E5">
        <w:rPr>
          <w:b/>
          <w:sz w:val="20"/>
          <w:szCs w:val="20"/>
        </w:rPr>
        <w:t xml:space="preserve">. </w:t>
      </w:r>
      <w:r w:rsidR="0019636C">
        <w:rPr>
          <w:b/>
          <w:sz w:val="20"/>
          <w:szCs w:val="20"/>
        </w:rPr>
        <w:t>13</w:t>
      </w:r>
      <w:r>
        <w:rPr>
          <w:b/>
          <w:sz w:val="20"/>
          <w:szCs w:val="20"/>
        </w:rPr>
        <w:t xml:space="preserve"> Firearm Injury Visits by Gender. </w:t>
      </w:r>
      <w:r>
        <w:rPr>
          <w:sz w:val="20"/>
          <w:szCs w:val="20"/>
        </w:rPr>
        <w:t>All event studies include three-digit zip and week-of-year fixed effects and compare zip-week visit counts in 2020 to the same zip-weeks in 2017 and 2018.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denote p &lt; .001, p &lt; .01, p &lt; .05, and p &lt; 0.1, respectively</w:t>
      </w:r>
    </w:p>
    <w:p w14:paraId="7AA38F0D" w14:textId="77777777" w:rsidR="00C86886" w:rsidRPr="00726356" w:rsidRDefault="00C86886" w:rsidP="00252B4E">
      <w:pPr>
        <w:rPr>
          <w:b/>
        </w:rPr>
      </w:pPr>
    </w:p>
    <w:p w14:paraId="16847AD0" w14:textId="77777777" w:rsidR="00C86886" w:rsidRDefault="00C86886" w:rsidP="00252B4E">
      <w:pPr>
        <w:rPr>
          <w:b/>
          <w:sz w:val="28"/>
          <w:szCs w:val="28"/>
        </w:rPr>
      </w:pPr>
    </w:p>
    <w:p w14:paraId="546B1A11" w14:textId="4DF28147" w:rsidR="00E7311A" w:rsidRPr="00726356" w:rsidRDefault="00E7311A" w:rsidP="00726356">
      <w:pPr>
        <w:jc w:val="both"/>
        <w:rPr>
          <w:bCs/>
        </w:rPr>
      </w:pPr>
      <w:r>
        <w:rPr>
          <w:bCs/>
        </w:rPr>
        <w:t xml:space="preserve">Figure 13 disaggregates firearm injury visits by gender; the top panel shows firearm assault visits by gender, finding </w:t>
      </w:r>
      <w:r w:rsidR="009250A5">
        <w:rPr>
          <w:bCs/>
        </w:rPr>
        <w:t xml:space="preserve">suggestive evidence of </w:t>
      </w:r>
      <w:r>
        <w:rPr>
          <w:bCs/>
        </w:rPr>
        <w:t xml:space="preserve">increases at the onset of the pandemic for both men and women. The </w:t>
      </w:r>
      <w:r w:rsidR="009250A5">
        <w:rPr>
          <w:bCs/>
        </w:rPr>
        <w:t>bottom</w:t>
      </w:r>
      <w:r>
        <w:rPr>
          <w:bCs/>
        </w:rPr>
        <w:t xml:space="preserve"> panel shows an increase in firearm accidents for men but not for women. We cannot say with any certainty that the estimated increase in firearm assaults is driven mostly or entirely by domestic violence given that the increase is not robust to the placebo test or control for secular trends in Figures 6 and 7 in the main text</w:t>
      </w:r>
      <w:r w:rsidR="009D3671">
        <w:rPr>
          <w:bCs/>
        </w:rPr>
        <w:t>, but Figure 9 in the main text shows a corresponding increase in reported domestic violence incidents involving guns, suggesting that any increase is likely driven at least in part by domestic violence</w:t>
      </w:r>
      <w:r>
        <w:rPr>
          <w:bCs/>
        </w:rPr>
        <w:t xml:space="preserve">. The increase in gun accident injury visits by men, </w:t>
      </w:r>
      <w:r w:rsidR="009D3671">
        <w:rPr>
          <w:bCs/>
        </w:rPr>
        <w:t xml:space="preserve">especially </w:t>
      </w:r>
      <w:r>
        <w:rPr>
          <w:bCs/>
        </w:rPr>
        <w:t>in the context of previously documented increases in firearm purchases at the beginning on the pandemic</w:t>
      </w:r>
      <w:r w:rsidR="009D3671">
        <w:rPr>
          <w:bCs/>
        </w:rPr>
        <w:t xml:space="preserve"> (Crifasi et al. 2021)</w:t>
      </w:r>
      <w:r>
        <w:rPr>
          <w:bCs/>
        </w:rPr>
        <w:t xml:space="preserve">, suggests that increasing firearm prevalence may </w:t>
      </w:r>
      <w:r w:rsidR="009D3671">
        <w:rPr>
          <w:bCs/>
        </w:rPr>
        <w:t xml:space="preserve">also </w:t>
      </w:r>
      <w:r>
        <w:rPr>
          <w:bCs/>
        </w:rPr>
        <w:t xml:space="preserve">play a role. </w:t>
      </w:r>
      <w:r w:rsidR="009D3671">
        <w:rPr>
          <w:bCs/>
        </w:rPr>
        <w:t>The presence of additional firearms in the home may have escalated domestic violence incidents that otherwise would have occurred without the use of a firearm.</w:t>
      </w:r>
    </w:p>
    <w:p w14:paraId="78F064AC" w14:textId="77777777" w:rsidR="00E7311A" w:rsidRDefault="00E7311A" w:rsidP="00252B4E">
      <w:pPr>
        <w:rPr>
          <w:b/>
          <w:sz w:val="28"/>
          <w:szCs w:val="28"/>
        </w:rPr>
      </w:pPr>
    </w:p>
    <w:p w14:paraId="1935DE84" w14:textId="32EA79E9" w:rsidR="006F2CF1" w:rsidRDefault="006F2CF1" w:rsidP="00252B4E">
      <w:pPr>
        <w:rPr>
          <w:b/>
        </w:rPr>
      </w:pPr>
      <w:r>
        <w:rPr>
          <w:b/>
        </w:rPr>
        <w:t xml:space="preserve">Accidental Injury Visits by Gender </w:t>
      </w:r>
    </w:p>
    <w:p w14:paraId="71B8AB37" w14:textId="77777777" w:rsidR="006F2CF1" w:rsidRDefault="006F2CF1" w:rsidP="00252B4E">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2CF1" w14:paraId="60A2EBDF" w14:textId="77777777" w:rsidTr="00726356">
        <w:tc>
          <w:tcPr>
            <w:tcW w:w="4675" w:type="dxa"/>
          </w:tcPr>
          <w:p w14:paraId="6BAC4264" w14:textId="77777777" w:rsidR="006F2CF1" w:rsidRPr="00726356" w:rsidRDefault="006F2CF1" w:rsidP="00726356">
            <w:pPr>
              <w:jc w:val="center"/>
              <w:rPr>
                <w:bCs/>
                <w:sz w:val="20"/>
                <w:szCs w:val="20"/>
              </w:rPr>
            </w:pPr>
            <w:r w:rsidRPr="00726356">
              <w:rPr>
                <w:bCs/>
                <w:sz w:val="20"/>
                <w:szCs w:val="20"/>
              </w:rPr>
              <w:lastRenderedPageBreak/>
              <w:t>Female Accident Visits</w:t>
            </w:r>
          </w:p>
          <w:p w14:paraId="70F4B1A1" w14:textId="08F7313F" w:rsidR="006F2CF1" w:rsidRPr="00726356" w:rsidRDefault="006F2CF1" w:rsidP="00726356">
            <w:pPr>
              <w:jc w:val="center"/>
              <w:rPr>
                <w:bCs/>
              </w:rPr>
            </w:pPr>
            <w:r>
              <w:rPr>
                <w:bCs/>
                <w:noProof/>
                <w14:ligatures w14:val="standardContextual"/>
              </w:rPr>
              <w:drawing>
                <wp:inline distT="0" distB="0" distL="0" distR="0" wp14:anchorId="0E28E740" wp14:editId="42692156">
                  <wp:extent cx="2724281" cy="1975104"/>
                  <wp:effectExtent l="0" t="0" r="0" b="6350"/>
                  <wp:docPr id="125281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1008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c>
          <w:tcPr>
            <w:tcW w:w="4675" w:type="dxa"/>
          </w:tcPr>
          <w:p w14:paraId="6A97C924" w14:textId="77777777" w:rsidR="006F2CF1" w:rsidRPr="00726356" w:rsidRDefault="006F2CF1" w:rsidP="00726356">
            <w:pPr>
              <w:jc w:val="center"/>
              <w:rPr>
                <w:bCs/>
                <w:sz w:val="20"/>
                <w:szCs w:val="20"/>
              </w:rPr>
            </w:pPr>
            <w:r w:rsidRPr="00726356">
              <w:rPr>
                <w:bCs/>
                <w:sz w:val="20"/>
                <w:szCs w:val="20"/>
              </w:rPr>
              <w:t>Male Accident Visits</w:t>
            </w:r>
          </w:p>
          <w:p w14:paraId="764F70AF" w14:textId="4A2C6C4A" w:rsidR="006F2CF1" w:rsidRPr="00726356" w:rsidRDefault="006F2CF1" w:rsidP="00726356">
            <w:pPr>
              <w:jc w:val="center"/>
              <w:rPr>
                <w:bCs/>
              </w:rPr>
            </w:pPr>
            <w:r>
              <w:rPr>
                <w:bCs/>
                <w:noProof/>
                <w14:ligatures w14:val="standardContextual"/>
              </w:rPr>
              <w:drawing>
                <wp:inline distT="0" distB="0" distL="0" distR="0" wp14:anchorId="25431F63" wp14:editId="5CE7C478">
                  <wp:extent cx="2724281" cy="1975104"/>
                  <wp:effectExtent l="0" t="0" r="0" b="6350"/>
                  <wp:docPr id="1199872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2641"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r>
    </w:tbl>
    <w:p w14:paraId="2C1440AB" w14:textId="1AED4227" w:rsidR="006F2CF1" w:rsidRPr="00726356" w:rsidRDefault="006F2CF1" w:rsidP="006F2CF1">
      <w:pPr>
        <w:rPr>
          <w:b/>
          <w:sz w:val="20"/>
          <w:szCs w:val="20"/>
        </w:rPr>
      </w:pPr>
      <w:r>
        <w:rPr>
          <w:b/>
          <w:sz w:val="20"/>
          <w:szCs w:val="20"/>
        </w:rPr>
        <w:t>Fig</w:t>
      </w:r>
      <w:r w:rsidR="00DA46E5">
        <w:rPr>
          <w:b/>
          <w:sz w:val="20"/>
          <w:szCs w:val="20"/>
        </w:rPr>
        <w:t>.</w:t>
      </w:r>
      <w:r>
        <w:rPr>
          <w:b/>
          <w:sz w:val="20"/>
          <w:szCs w:val="20"/>
        </w:rPr>
        <w:t xml:space="preserve"> </w:t>
      </w:r>
      <w:r w:rsidR="0019636C">
        <w:rPr>
          <w:b/>
          <w:sz w:val="20"/>
          <w:szCs w:val="20"/>
        </w:rPr>
        <w:t>14</w:t>
      </w:r>
      <w:r>
        <w:rPr>
          <w:b/>
          <w:sz w:val="20"/>
          <w:szCs w:val="20"/>
        </w:rPr>
        <w:t xml:space="preserve"> Accidental Injury Visits by Gender. </w:t>
      </w:r>
      <w:r>
        <w:rPr>
          <w:sz w:val="20"/>
          <w:szCs w:val="20"/>
        </w:rPr>
        <w:t>All event studies include three-digit zip and week-of-year fixed effects and compare zip-week visit counts in 2020 to the same zip-weeks in 2017 and 2018.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denote p &lt; .001, p &lt; .01, p &lt; .05, and p &lt; 0.1, respectively</w:t>
      </w:r>
    </w:p>
    <w:p w14:paraId="4EEEDDCD" w14:textId="77777777" w:rsidR="006F2CF1" w:rsidRPr="00726356" w:rsidRDefault="006F2CF1" w:rsidP="00252B4E">
      <w:pPr>
        <w:rPr>
          <w:b/>
        </w:rPr>
      </w:pPr>
    </w:p>
    <w:p w14:paraId="7B76FDF5" w14:textId="77777777" w:rsidR="006F2CF1" w:rsidRDefault="006F2CF1" w:rsidP="00252B4E">
      <w:pPr>
        <w:rPr>
          <w:b/>
          <w:sz w:val="28"/>
          <w:szCs w:val="28"/>
        </w:rPr>
      </w:pPr>
    </w:p>
    <w:p w14:paraId="3D19287F" w14:textId="4226D21D" w:rsidR="004C3805" w:rsidRPr="00726356" w:rsidRDefault="004C3805" w:rsidP="00252B4E">
      <w:pPr>
        <w:rPr>
          <w:b/>
        </w:rPr>
      </w:pPr>
      <w:r w:rsidRPr="00726356">
        <w:rPr>
          <w:b/>
        </w:rPr>
        <w:t xml:space="preserve">Injury Severity Score Sample </w:t>
      </w:r>
      <w:r>
        <w:rPr>
          <w:b/>
        </w:rPr>
        <w:t xml:space="preserve">vs. Missing ISS </w:t>
      </w:r>
    </w:p>
    <w:p w14:paraId="14670E24" w14:textId="77777777" w:rsidR="004C3805" w:rsidRDefault="004C3805" w:rsidP="00252B4E">
      <w:pP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C3805" w14:paraId="6BB32011" w14:textId="77777777" w:rsidTr="00726356">
        <w:tc>
          <w:tcPr>
            <w:tcW w:w="4675" w:type="dxa"/>
          </w:tcPr>
          <w:p w14:paraId="33BEC5C2" w14:textId="77777777" w:rsidR="004C3805" w:rsidRDefault="004C3805" w:rsidP="004C3805">
            <w:pPr>
              <w:jc w:val="center"/>
              <w:rPr>
                <w:sz w:val="20"/>
                <w:szCs w:val="20"/>
              </w:rPr>
            </w:pPr>
            <w:r>
              <w:rPr>
                <w:sz w:val="20"/>
                <w:szCs w:val="20"/>
              </w:rPr>
              <w:t xml:space="preserve">Any ISS, Accident Visits  </w:t>
            </w:r>
          </w:p>
          <w:p w14:paraId="2CEB3732" w14:textId="38B57706" w:rsidR="004C3805" w:rsidRDefault="004C3805" w:rsidP="004C3805">
            <w:pPr>
              <w:rPr>
                <w:b/>
                <w:sz w:val="28"/>
                <w:szCs w:val="28"/>
              </w:rPr>
            </w:pPr>
            <w:r>
              <w:rPr>
                <w:rFonts w:ascii="Calibri" w:eastAsia="Calibri" w:hAnsi="Calibri" w:cs="Calibri"/>
                <w:noProof/>
                <w:sz w:val="22"/>
                <w:szCs w:val="22"/>
              </w:rPr>
              <w:drawing>
                <wp:inline distT="0" distB="0" distL="0" distR="0" wp14:anchorId="24A3E8F7" wp14:editId="37AF58A0">
                  <wp:extent cx="2724148" cy="1975007"/>
                  <wp:effectExtent l="0" t="0" r="0" b="0"/>
                  <wp:docPr id="189" name="image5.png"/>
                  <wp:cNvGraphicFramePr/>
                  <a:graphic xmlns:a="http://schemas.openxmlformats.org/drawingml/2006/main">
                    <a:graphicData uri="http://schemas.openxmlformats.org/drawingml/2006/picture">
                      <pic:pic xmlns:pic="http://schemas.openxmlformats.org/drawingml/2006/picture">
                        <pic:nvPicPr>
                          <pic:cNvPr id="189" name="image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724148" cy="1975007"/>
                          </a:xfrm>
                          <a:prstGeom prst="rect">
                            <a:avLst/>
                          </a:prstGeom>
                          <a:ln/>
                        </pic:spPr>
                      </pic:pic>
                    </a:graphicData>
                  </a:graphic>
                </wp:inline>
              </w:drawing>
            </w:r>
          </w:p>
        </w:tc>
        <w:tc>
          <w:tcPr>
            <w:tcW w:w="4675" w:type="dxa"/>
          </w:tcPr>
          <w:p w14:paraId="676A5E2C" w14:textId="77777777" w:rsidR="004C3805" w:rsidRDefault="004C3805" w:rsidP="004C3805">
            <w:pPr>
              <w:jc w:val="center"/>
              <w:rPr>
                <w:sz w:val="20"/>
                <w:szCs w:val="20"/>
              </w:rPr>
            </w:pPr>
            <w:r>
              <w:rPr>
                <w:sz w:val="20"/>
                <w:szCs w:val="20"/>
              </w:rPr>
              <w:t xml:space="preserve">Any ISS, Female Assault Visits  </w:t>
            </w:r>
          </w:p>
          <w:p w14:paraId="56B15267" w14:textId="76AB9A5E" w:rsidR="004C3805" w:rsidRDefault="004C3805" w:rsidP="004C3805">
            <w:pPr>
              <w:rPr>
                <w:b/>
                <w:sz w:val="28"/>
                <w:szCs w:val="28"/>
              </w:rPr>
            </w:pPr>
            <w:r>
              <w:rPr>
                <w:rFonts w:ascii="Calibri" w:eastAsia="Calibri" w:hAnsi="Calibri" w:cs="Calibri"/>
                <w:noProof/>
                <w:sz w:val="22"/>
                <w:szCs w:val="22"/>
              </w:rPr>
              <w:drawing>
                <wp:inline distT="0" distB="0" distL="0" distR="0" wp14:anchorId="304E06EE" wp14:editId="051953C5">
                  <wp:extent cx="2724148" cy="1975007"/>
                  <wp:effectExtent l="0" t="0" r="0" b="0"/>
                  <wp:docPr id="188" name="image13.png"/>
                  <wp:cNvGraphicFramePr/>
                  <a:graphic xmlns:a="http://schemas.openxmlformats.org/drawingml/2006/main">
                    <a:graphicData uri="http://schemas.openxmlformats.org/drawingml/2006/picture">
                      <pic:pic xmlns:pic="http://schemas.openxmlformats.org/drawingml/2006/picture">
                        <pic:nvPicPr>
                          <pic:cNvPr id="188" name="image13.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724148" cy="1975007"/>
                          </a:xfrm>
                          <a:prstGeom prst="rect">
                            <a:avLst/>
                          </a:prstGeom>
                          <a:ln/>
                        </pic:spPr>
                      </pic:pic>
                    </a:graphicData>
                  </a:graphic>
                </wp:inline>
              </w:drawing>
            </w:r>
          </w:p>
        </w:tc>
      </w:tr>
      <w:tr w:rsidR="004C3805" w14:paraId="031A9E70" w14:textId="77777777" w:rsidTr="00726356">
        <w:tc>
          <w:tcPr>
            <w:tcW w:w="4675" w:type="dxa"/>
          </w:tcPr>
          <w:p w14:paraId="0A53490A" w14:textId="77777777" w:rsidR="004C3805" w:rsidRDefault="004C3805" w:rsidP="004C3805">
            <w:pPr>
              <w:jc w:val="center"/>
              <w:rPr>
                <w:sz w:val="20"/>
                <w:szCs w:val="20"/>
              </w:rPr>
            </w:pPr>
            <w:r>
              <w:rPr>
                <w:sz w:val="20"/>
                <w:szCs w:val="20"/>
              </w:rPr>
              <w:t xml:space="preserve">Missing ISS, Accident Visits  </w:t>
            </w:r>
          </w:p>
          <w:p w14:paraId="51E22688" w14:textId="3825B410" w:rsidR="004C3805" w:rsidRDefault="004C3805" w:rsidP="004C3805">
            <w:pPr>
              <w:rPr>
                <w:b/>
                <w:sz w:val="28"/>
                <w:szCs w:val="28"/>
              </w:rPr>
            </w:pPr>
            <w:r>
              <w:rPr>
                <w:rFonts w:ascii="Calibri" w:eastAsia="Calibri" w:hAnsi="Calibri" w:cs="Calibri"/>
                <w:noProof/>
                <w:sz w:val="22"/>
                <w:szCs w:val="22"/>
              </w:rPr>
              <w:drawing>
                <wp:inline distT="0" distB="0" distL="0" distR="0" wp14:anchorId="1979A2D4" wp14:editId="2322B227">
                  <wp:extent cx="2724148" cy="1975007"/>
                  <wp:effectExtent l="0" t="0" r="0" b="0"/>
                  <wp:docPr id="191" name="image4.png"/>
                  <wp:cNvGraphicFramePr/>
                  <a:graphic xmlns:a="http://schemas.openxmlformats.org/drawingml/2006/main">
                    <a:graphicData uri="http://schemas.openxmlformats.org/drawingml/2006/picture">
                      <pic:pic xmlns:pic="http://schemas.openxmlformats.org/drawingml/2006/picture">
                        <pic:nvPicPr>
                          <pic:cNvPr id="191" name="image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2724148" cy="1975007"/>
                          </a:xfrm>
                          <a:prstGeom prst="rect">
                            <a:avLst/>
                          </a:prstGeom>
                          <a:ln/>
                        </pic:spPr>
                      </pic:pic>
                    </a:graphicData>
                  </a:graphic>
                </wp:inline>
              </w:drawing>
            </w:r>
          </w:p>
        </w:tc>
        <w:tc>
          <w:tcPr>
            <w:tcW w:w="4675" w:type="dxa"/>
          </w:tcPr>
          <w:p w14:paraId="0E33006D" w14:textId="77777777" w:rsidR="004C3805" w:rsidRDefault="004C3805" w:rsidP="004C3805">
            <w:pPr>
              <w:jc w:val="center"/>
              <w:rPr>
                <w:rFonts w:ascii="Calibri" w:eastAsia="Calibri" w:hAnsi="Calibri" w:cs="Calibri"/>
                <w:sz w:val="22"/>
                <w:szCs w:val="22"/>
              </w:rPr>
            </w:pPr>
            <w:r>
              <w:rPr>
                <w:sz w:val="20"/>
                <w:szCs w:val="20"/>
              </w:rPr>
              <w:t xml:space="preserve">Missing ISS, Female Assault Visits  </w:t>
            </w:r>
          </w:p>
          <w:p w14:paraId="6BED2112" w14:textId="55A41702" w:rsidR="004C3805" w:rsidRDefault="004C3805" w:rsidP="004C3805">
            <w:pPr>
              <w:rPr>
                <w:b/>
                <w:sz w:val="28"/>
                <w:szCs w:val="28"/>
              </w:rPr>
            </w:pPr>
            <w:r>
              <w:rPr>
                <w:rFonts w:ascii="Calibri" w:eastAsia="Calibri" w:hAnsi="Calibri" w:cs="Calibri"/>
                <w:noProof/>
                <w:sz w:val="22"/>
                <w:szCs w:val="22"/>
              </w:rPr>
              <w:drawing>
                <wp:inline distT="0" distB="0" distL="0" distR="0" wp14:anchorId="13139786" wp14:editId="03CB23A2">
                  <wp:extent cx="2724148" cy="1975007"/>
                  <wp:effectExtent l="0" t="0" r="0" b="0"/>
                  <wp:docPr id="190" name="image16.png"/>
                  <wp:cNvGraphicFramePr/>
                  <a:graphic xmlns:a="http://schemas.openxmlformats.org/drawingml/2006/main">
                    <a:graphicData uri="http://schemas.openxmlformats.org/drawingml/2006/picture">
                      <pic:pic xmlns:pic="http://schemas.openxmlformats.org/drawingml/2006/picture">
                        <pic:nvPicPr>
                          <pic:cNvPr id="190" name="image16.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724148" cy="1975007"/>
                          </a:xfrm>
                          <a:prstGeom prst="rect">
                            <a:avLst/>
                          </a:prstGeom>
                          <a:ln/>
                        </pic:spPr>
                      </pic:pic>
                    </a:graphicData>
                  </a:graphic>
                </wp:inline>
              </w:drawing>
            </w:r>
          </w:p>
        </w:tc>
      </w:tr>
    </w:tbl>
    <w:p w14:paraId="2AEABC93" w14:textId="77777777" w:rsidR="004C3805" w:rsidRDefault="004C3805" w:rsidP="00252B4E">
      <w:pPr>
        <w:rPr>
          <w:b/>
          <w:sz w:val="28"/>
          <w:szCs w:val="28"/>
        </w:rPr>
      </w:pPr>
    </w:p>
    <w:p w14:paraId="398B9FE3" w14:textId="1AFFF3A9" w:rsidR="004C3805" w:rsidRDefault="004C3805" w:rsidP="004C3805">
      <w:pPr>
        <w:rPr>
          <w:b/>
        </w:rPr>
      </w:pPr>
      <w:r>
        <w:rPr>
          <w:b/>
          <w:sz w:val="20"/>
          <w:szCs w:val="20"/>
        </w:rPr>
        <w:lastRenderedPageBreak/>
        <w:t>Fig</w:t>
      </w:r>
      <w:r w:rsidR="00DA46E5">
        <w:rPr>
          <w:b/>
          <w:sz w:val="20"/>
          <w:szCs w:val="20"/>
        </w:rPr>
        <w:t>.</w:t>
      </w:r>
      <w:r>
        <w:rPr>
          <w:b/>
          <w:sz w:val="20"/>
          <w:szCs w:val="20"/>
        </w:rPr>
        <w:t xml:space="preserve"> </w:t>
      </w:r>
      <w:r w:rsidR="0019636C">
        <w:rPr>
          <w:b/>
          <w:sz w:val="20"/>
          <w:szCs w:val="20"/>
        </w:rPr>
        <w:t>15</w:t>
      </w:r>
      <w:r>
        <w:rPr>
          <w:b/>
          <w:sz w:val="20"/>
          <w:szCs w:val="20"/>
        </w:rPr>
        <w:t xml:space="preserve"> Accidental Injury, Female Assault Visits by ISS Missingness </w:t>
      </w:r>
      <w:r>
        <w:rPr>
          <w:sz w:val="20"/>
          <w:szCs w:val="20"/>
        </w:rPr>
        <w:t>All event studies include three-digit zip and week-of-year fixed effects and compare zip-week visit counts in 2020 to the same zip-weeks in 2017 and 2018.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denote p &lt; .001, p &lt; .01, p &lt; .05, and p &lt; 0.1, respectively</w:t>
      </w:r>
    </w:p>
    <w:p w14:paraId="2F8A0C78" w14:textId="1ED26B1F" w:rsidR="004C3805" w:rsidRDefault="004C3805" w:rsidP="00252B4E">
      <w:pPr>
        <w:rPr>
          <w:b/>
          <w:sz w:val="28"/>
          <w:szCs w:val="28"/>
        </w:rPr>
      </w:pPr>
    </w:p>
    <w:p w14:paraId="12E6B99B" w14:textId="69969860" w:rsidR="00EE4BFD" w:rsidRDefault="00EE4BFD" w:rsidP="00252B4E">
      <w:pPr>
        <w:rPr>
          <w:b/>
        </w:rPr>
      </w:pPr>
      <w:r>
        <w:rPr>
          <w:b/>
        </w:rPr>
        <w:t xml:space="preserve">Excluding Zip Fixed Effects </w:t>
      </w:r>
    </w:p>
    <w:p w14:paraId="643453BB" w14:textId="77777777" w:rsidR="0045737B" w:rsidRDefault="0045737B" w:rsidP="00252B4E">
      <w:pPr>
        <w:rPr>
          <w:b/>
        </w:rPr>
      </w:pPr>
    </w:p>
    <w:p w14:paraId="7D87EC04" w14:textId="72882983" w:rsidR="0045737B" w:rsidRDefault="0045737B" w:rsidP="0045737B">
      <w:pPr>
        <w:jc w:val="both"/>
      </w:pPr>
      <w:r>
        <w:t>This alternative specification removes three-digit zip fixed effects to allow for the possibility of pandemic-induced migration. The right side of Panel A shows results for abuse visits, finding a decline of 34% with a return to prior-year averages in the later part of the pandemic. Female assaults dropped 29% in the early part of the pandemic and 16% in the later part of the pandemic, nearly identical to the main sample decline, suggesting that results are not affected by migration across three-digit zip areas.</w:t>
      </w:r>
    </w:p>
    <w:p w14:paraId="543EBEF1" w14:textId="77777777" w:rsidR="0045737B" w:rsidRDefault="0045737B" w:rsidP="00252B4E">
      <w:pPr>
        <w:rPr>
          <w:b/>
        </w:rPr>
      </w:pPr>
    </w:p>
    <w:p w14:paraId="26BB389A" w14:textId="77777777" w:rsidR="00EE4BFD" w:rsidRDefault="00EE4BFD" w:rsidP="00252B4E">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E4BFD" w14:paraId="56DF8868" w14:textId="77777777" w:rsidTr="00726356">
        <w:tc>
          <w:tcPr>
            <w:tcW w:w="4675" w:type="dxa"/>
          </w:tcPr>
          <w:p w14:paraId="0911E420" w14:textId="77777777" w:rsidR="00EE4BFD" w:rsidRDefault="00EE4BFD" w:rsidP="00EE4BFD">
            <w:pPr>
              <w:jc w:val="center"/>
              <w:rPr>
                <w:sz w:val="20"/>
                <w:szCs w:val="20"/>
              </w:rPr>
            </w:pPr>
            <w:r>
              <w:rPr>
                <w:sz w:val="20"/>
                <w:szCs w:val="20"/>
              </w:rPr>
              <w:t>Abuse Visits, Removing Zip Fixed Effects</w:t>
            </w:r>
          </w:p>
          <w:p w14:paraId="0228B320" w14:textId="0E695175" w:rsidR="00EE4BFD" w:rsidRDefault="00EE4BFD" w:rsidP="00EE4BFD">
            <w:pPr>
              <w:rPr>
                <w:b/>
              </w:rPr>
            </w:pPr>
            <w:r>
              <w:rPr>
                <w:rFonts w:ascii="Calibri" w:eastAsia="Calibri" w:hAnsi="Calibri" w:cs="Calibri"/>
                <w:noProof/>
                <w:sz w:val="22"/>
                <w:szCs w:val="22"/>
              </w:rPr>
              <w:drawing>
                <wp:inline distT="0" distB="0" distL="0" distR="0" wp14:anchorId="7966A0F6" wp14:editId="2DFD67A2">
                  <wp:extent cx="2724148" cy="1975008"/>
                  <wp:effectExtent l="0" t="0" r="0" b="0"/>
                  <wp:docPr id="201" name="image20.png"/>
                  <wp:cNvGraphicFramePr/>
                  <a:graphic xmlns:a="http://schemas.openxmlformats.org/drawingml/2006/main">
                    <a:graphicData uri="http://schemas.openxmlformats.org/drawingml/2006/picture">
                      <pic:pic xmlns:pic="http://schemas.openxmlformats.org/drawingml/2006/picture">
                        <pic:nvPicPr>
                          <pic:cNvPr id="201" name="image20.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c>
          <w:tcPr>
            <w:tcW w:w="4675" w:type="dxa"/>
          </w:tcPr>
          <w:p w14:paraId="79D1A2A2" w14:textId="77777777" w:rsidR="00EE4BFD" w:rsidRDefault="00EE4BFD" w:rsidP="00EE4BFD">
            <w:pPr>
              <w:jc w:val="center"/>
              <w:rPr>
                <w:sz w:val="20"/>
                <w:szCs w:val="20"/>
              </w:rPr>
            </w:pPr>
            <w:r>
              <w:rPr>
                <w:sz w:val="20"/>
                <w:szCs w:val="20"/>
              </w:rPr>
              <w:t>Female Assault Visits, Removing Zip Fixed Effects</w:t>
            </w:r>
          </w:p>
          <w:p w14:paraId="6E6C96BB" w14:textId="7A590973" w:rsidR="00EE4BFD" w:rsidRDefault="00EE4BFD" w:rsidP="00EE4BFD">
            <w:pPr>
              <w:rPr>
                <w:b/>
              </w:rPr>
            </w:pPr>
            <w:r>
              <w:rPr>
                <w:rFonts w:ascii="Calibri" w:eastAsia="Calibri" w:hAnsi="Calibri" w:cs="Calibri"/>
                <w:noProof/>
                <w:sz w:val="22"/>
                <w:szCs w:val="22"/>
              </w:rPr>
              <w:drawing>
                <wp:inline distT="0" distB="0" distL="0" distR="0" wp14:anchorId="44CC707F" wp14:editId="54892FD9">
                  <wp:extent cx="2724148" cy="1975008"/>
                  <wp:effectExtent l="0" t="0" r="0" b="0"/>
                  <wp:docPr id="178" name="image10.png"/>
                  <wp:cNvGraphicFramePr/>
                  <a:graphic xmlns:a="http://schemas.openxmlformats.org/drawingml/2006/main">
                    <a:graphicData uri="http://schemas.openxmlformats.org/drawingml/2006/picture">
                      <pic:pic xmlns:pic="http://schemas.openxmlformats.org/drawingml/2006/picture">
                        <pic:nvPicPr>
                          <pic:cNvPr id="178" name="image1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r>
      <w:tr w:rsidR="00EE4BFD" w14:paraId="40C79662" w14:textId="77777777" w:rsidTr="00726356">
        <w:tc>
          <w:tcPr>
            <w:tcW w:w="4675" w:type="dxa"/>
          </w:tcPr>
          <w:p w14:paraId="6636227A" w14:textId="77777777" w:rsidR="00EE4BFD" w:rsidRDefault="00EE4BFD" w:rsidP="00EE4BFD">
            <w:pPr>
              <w:jc w:val="center"/>
              <w:rPr>
                <w:sz w:val="20"/>
                <w:szCs w:val="20"/>
              </w:rPr>
            </w:pPr>
            <w:r>
              <w:rPr>
                <w:sz w:val="20"/>
                <w:szCs w:val="20"/>
              </w:rPr>
              <w:t>Accidental Injury Visits, Removing Zip Fixed Effects</w:t>
            </w:r>
          </w:p>
          <w:p w14:paraId="5880F3F1" w14:textId="45D59FD3" w:rsidR="00EE4BFD" w:rsidRDefault="00EE4BFD" w:rsidP="00EE4BFD">
            <w:pPr>
              <w:rPr>
                <w:b/>
              </w:rPr>
            </w:pPr>
            <w:r>
              <w:rPr>
                <w:rFonts w:ascii="Calibri" w:eastAsia="Calibri" w:hAnsi="Calibri" w:cs="Calibri"/>
                <w:noProof/>
                <w:sz w:val="22"/>
                <w:szCs w:val="22"/>
              </w:rPr>
              <w:drawing>
                <wp:inline distT="0" distB="0" distL="0" distR="0" wp14:anchorId="2F614502" wp14:editId="28E78294">
                  <wp:extent cx="2724148" cy="1975008"/>
                  <wp:effectExtent l="0" t="0" r="0" b="0"/>
                  <wp:docPr id="180" name="image7.png"/>
                  <wp:cNvGraphicFramePr/>
                  <a:graphic xmlns:a="http://schemas.openxmlformats.org/drawingml/2006/main">
                    <a:graphicData uri="http://schemas.openxmlformats.org/drawingml/2006/picture">
                      <pic:pic xmlns:pic="http://schemas.openxmlformats.org/drawingml/2006/picture">
                        <pic:nvPicPr>
                          <pic:cNvPr id="180" name="image7.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c>
          <w:tcPr>
            <w:tcW w:w="4675" w:type="dxa"/>
          </w:tcPr>
          <w:p w14:paraId="41C0122B" w14:textId="77777777" w:rsidR="00EE4BFD" w:rsidRDefault="00EE4BFD" w:rsidP="00EE4BFD">
            <w:pPr>
              <w:jc w:val="center"/>
              <w:rPr>
                <w:sz w:val="20"/>
                <w:szCs w:val="20"/>
              </w:rPr>
            </w:pPr>
            <w:r>
              <w:rPr>
                <w:sz w:val="20"/>
                <w:szCs w:val="20"/>
              </w:rPr>
              <w:t>Firearm Assault Visits, Removing Zip Fixed Effects</w:t>
            </w:r>
          </w:p>
          <w:p w14:paraId="661B4F8C" w14:textId="0085D95C" w:rsidR="00EE4BFD" w:rsidRDefault="00EE4BFD" w:rsidP="00EE4BFD">
            <w:pPr>
              <w:rPr>
                <w:b/>
              </w:rPr>
            </w:pPr>
            <w:r>
              <w:rPr>
                <w:rFonts w:ascii="Calibri" w:eastAsia="Calibri" w:hAnsi="Calibri" w:cs="Calibri"/>
                <w:noProof/>
                <w:sz w:val="22"/>
                <w:szCs w:val="22"/>
              </w:rPr>
              <w:drawing>
                <wp:inline distT="0" distB="0" distL="0" distR="0" wp14:anchorId="29F05AD1" wp14:editId="06132E65">
                  <wp:extent cx="2724148" cy="1975008"/>
                  <wp:effectExtent l="0" t="0" r="0" b="0"/>
                  <wp:docPr id="182" name="image2.png"/>
                  <wp:cNvGraphicFramePr/>
                  <a:graphic xmlns:a="http://schemas.openxmlformats.org/drawingml/2006/main">
                    <a:graphicData uri="http://schemas.openxmlformats.org/drawingml/2006/picture">
                      <pic:pic xmlns:pic="http://schemas.openxmlformats.org/drawingml/2006/picture">
                        <pic:nvPicPr>
                          <pic:cNvPr id="182" name="image2.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r>
    </w:tbl>
    <w:p w14:paraId="30959D0E" w14:textId="77777777" w:rsidR="00EE4BFD" w:rsidRPr="00726356" w:rsidRDefault="00EE4BFD" w:rsidP="00252B4E">
      <w:pPr>
        <w:rPr>
          <w:b/>
        </w:rPr>
      </w:pPr>
    </w:p>
    <w:p w14:paraId="1B3385A3" w14:textId="3003C472" w:rsidR="00EE4BFD" w:rsidRDefault="00EE4BFD" w:rsidP="00EE4BFD">
      <w:pPr>
        <w:rPr>
          <w:b/>
          <w:sz w:val="20"/>
          <w:szCs w:val="20"/>
        </w:rPr>
      </w:pPr>
      <w:r>
        <w:rPr>
          <w:b/>
          <w:sz w:val="20"/>
          <w:szCs w:val="20"/>
        </w:rPr>
        <w:t>Fig</w:t>
      </w:r>
      <w:r w:rsidR="00DA46E5">
        <w:rPr>
          <w:b/>
          <w:sz w:val="20"/>
          <w:szCs w:val="20"/>
        </w:rPr>
        <w:t>.</w:t>
      </w:r>
      <w:r>
        <w:rPr>
          <w:b/>
          <w:sz w:val="20"/>
          <w:szCs w:val="20"/>
        </w:rPr>
        <w:t xml:space="preserve"> </w:t>
      </w:r>
      <w:r w:rsidR="0019636C">
        <w:rPr>
          <w:b/>
          <w:sz w:val="20"/>
          <w:szCs w:val="20"/>
        </w:rPr>
        <w:t>16</w:t>
      </w:r>
      <w:r>
        <w:rPr>
          <w:b/>
          <w:sz w:val="20"/>
          <w:szCs w:val="20"/>
        </w:rPr>
        <w:t xml:space="preserve"> Main Outcome Visits (abuse, female assault, accident, gun assaults) Without Zip Fixed Effects. </w:t>
      </w:r>
      <w:r>
        <w:rPr>
          <w:sz w:val="20"/>
          <w:szCs w:val="20"/>
        </w:rPr>
        <w:t xml:space="preserve">All event studies include three-digit zip and week-of-year fixed effects and compare zip-week visit counts in 2020 to the same zip-weeks in 2017 and 2018. All outcomes are visit counts at the zip-week level. Event study estimates are results from the specification in Equation 3 excluding the zip fixed effects, with dotted lines denoting 95% confidence intervals. Pooled difference-in-differences estimates reported below each event study are results from the specification in Equation 4. ***,**,*,+ denote p &lt; .001, p &lt; .01, p &lt; .05, and p &lt; 0.1, respectively </w:t>
      </w:r>
    </w:p>
    <w:p w14:paraId="474CA496" w14:textId="77777777" w:rsidR="004C3805" w:rsidRDefault="004C3805" w:rsidP="00252B4E">
      <w:pP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D5E72" w14:paraId="463FA73D" w14:textId="77777777" w:rsidTr="00726356">
        <w:tc>
          <w:tcPr>
            <w:tcW w:w="4675" w:type="dxa"/>
          </w:tcPr>
          <w:p w14:paraId="1395B6DC" w14:textId="77777777" w:rsidR="000D5E72" w:rsidRDefault="000D5E72" w:rsidP="000D5E72">
            <w:pPr>
              <w:jc w:val="center"/>
              <w:rPr>
                <w:bCs/>
                <w:sz w:val="20"/>
                <w:szCs w:val="20"/>
              </w:rPr>
            </w:pPr>
            <w:r>
              <w:rPr>
                <w:bCs/>
                <w:sz w:val="20"/>
                <w:szCs w:val="20"/>
              </w:rPr>
              <w:t>Abuse Visits, Compared Only to 2018</w:t>
            </w:r>
          </w:p>
          <w:p w14:paraId="39C26D4D" w14:textId="5994946E" w:rsidR="000D5E72" w:rsidRPr="00726356" w:rsidRDefault="000D5E72" w:rsidP="00726356">
            <w:pPr>
              <w:jc w:val="center"/>
              <w:rPr>
                <w:bCs/>
                <w:sz w:val="20"/>
                <w:szCs w:val="20"/>
              </w:rPr>
            </w:pPr>
            <w:r>
              <w:rPr>
                <w:bCs/>
                <w:noProof/>
                <w:sz w:val="20"/>
                <w:szCs w:val="20"/>
                <w14:ligatures w14:val="standardContextual"/>
              </w:rPr>
              <w:drawing>
                <wp:inline distT="0" distB="0" distL="0" distR="0" wp14:anchorId="340F2005" wp14:editId="4EDCC234">
                  <wp:extent cx="2724281" cy="1975104"/>
                  <wp:effectExtent l="0" t="0" r="0" b="6350"/>
                  <wp:docPr id="125440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685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c>
          <w:tcPr>
            <w:tcW w:w="4675" w:type="dxa"/>
          </w:tcPr>
          <w:p w14:paraId="2C722BDA" w14:textId="77777777" w:rsidR="000D5E72" w:rsidRDefault="000D5E72" w:rsidP="000D5E72">
            <w:pPr>
              <w:jc w:val="center"/>
              <w:rPr>
                <w:bCs/>
                <w:sz w:val="20"/>
                <w:szCs w:val="20"/>
              </w:rPr>
            </w:pPr>
            <w:r>
              <w:rPr>
                <w:bCs/>
                <w:sz w:val="20"/>
                <w:szCs w:val="20"/>
              </w:rPr>
              <w:t>Female Assault Visits, Compared Only to 2018</w:t>
            </w:r>
          </w:p>
          <w:p w14:paraId="72E7EB6D" w14:textId="0686FBD4" w:rsidR="000D5E72" w:rsidRPr="00726356" w:rsidRDefault="000D5E72" w:rsidP="00726356">
            <w:pPr>
              <w:jc w:val="center"/>
              <w:rPr>
                <w:bCs/>
                <w:sz w:val="20"/>
                <w:szCs w:val="20"/>
              </w:rPr>
            </w:pPr>
            <w:r>
              <w:rPr>
                <w:bCs/>
                <w:noProof/>
                <w:sz w:val="20"/>
                <w:szCs w:val="20"/>
                <w14:ligatures w14:val="standardContextual"/>
              </w:rPr>
              <w:drawing>
                <wp:inline distT="0" distB="0" distL="0" distR="0" wp14:anchorId="03779F7A" wp14:editId="2067F2DD">
                  <wp:extent cx="2724281" cy="1975104"/>
                  <wp:effectExtent l="0" t="0" r="0" b="6350"/>
                  <wp:docPr id="1731818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18124"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r>
      <w:tr w:rsidR="000D5E72" w14:paraId="46AE36E7" w14:textId="77777777" w:rsidTr="00726356">
        <w:tc>
          <w:tcPr>
            <w:tcW w:w="4675" w:type="dxa"/>
          </w:tcPr>
          <w:p w14:paraId="294924EC" w14:textId="77777777" w:rsidR="000D5E72" w:rsidRDefault="000D5E72" w:rsidP="000D5E72">
            <w:pPr>
              <w:jc w:val="center"/>
              <w:rPr>
                <w:bCs/>
                <w:sz w:val="20"/>
                <w:szCs w:val="20"/>
              </w:rPr>
            </w:pPr>
            <w:r>
              <w:rPr>
                <w:bCs/>
                <w:sz w:val="20"/>
                <w:szCs w:val="20"/>
              </w:rPr>
              <w:t>Accidental Injury Visits, Compared Only to 2018</w:t>
            </w:r>
          </w:p>
          <w:p w14:paraId="12FFA58E" w14:textId="7B310239" w:rsidR="000D5E72" w:rsidRPr="00726356" w:rsidRDefault="000D5E72" w:rsidP="00726356">
            <w:pPr>
              <w:jc w:val="center"/>
              <w:rPr>
                <w:bCs/>
                <w:sz w:val="20"/>
                <w:szCs w:val="20"/>
              </w:rPr>
            </w:pPr>
            <w:r>
              <w:rPr>
                <w:bCs/>
                <w:noProof/>
                <w:sz w:val="20"/>
                <w:szCs w:val="20"/>
                <w14:ligatures w14:val="standardContextual"/>
              </w:rPr>
              <w:drawing>
                <wp:inline distT="0" distB="0" distL="0" distR="0" wp14:anchorId="222F4B35" wp14:editId="2A1FC8D2">
                  <wp:extent cx="2724281" cy="1975104"/>
                  <wp:effectExtent l="0" t="0" r="0" b="6350"/>
                  <wp:docPr id="1090241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41731"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c>
          <w:tcPr>
            <w:tcW w:w="4675" w:type="dxa"/>
          </w:tcPr>
          <w:p w14:paraId="747EFC9E" w14:textId="4E8B9273" w:rsidR="000D5E72" w:rsidRPr="00726356" w:rsidRDefault="000D5E72" w:rsidP="00726356">
            <w:pPr>
              <w:jc w:val="center"/>
              <w:rPr>
                <w:bCs/>
                <w:sz w:val="20"/>
                <w:szCs w:val="20"/>
              </w:rPr>
            </w:pPr>
            <w:r>
              <w:rPr>
                <w:bCs/>
                <w:sz w:val="20"/>
                <w:szCs w:val="20"/>
              </w:rPr>
              <w:t>Firearm Assault Visits, Compared Only to 2018</w:t>
            </w:r>
            <w:r>
              <w:rPr>
                <w:bCs/>
                <w:noProof/>
                <w:sz w:val="20"/>
                <w:szCs w:val="20"/>
                <w14:ligatures w14:val="standardContextual"/>
              </w:rPr>
              <w:drawing>
                <wp:inline distT="0" distB="0" distL="0" distR="0" wp14:anchorId="5B7E229D" wp14:editId="56FFB06A">
                  <wp:extent cx="2724281" cy="1975104"/>
                  <wp:effectExtent l="0" t="0" r="0" b="6350"/>
                  <wp:docPr id="292197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97010"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r>
    </w:tbl>
    <w:p w14:paraId="4DC3B931" w14:textId="77777777" w:rsidR="000D5E72" w:rsidRDefault="000D5E72" w:rsidP="00252B4E">
      <w:pPr>
        <w:rPr>
          <w:b/>
          <w:sz w:val="28"/>
          <w:szCs w:val="28"/>
        </w:rPr>
      </w:pPr>
    </w:p>
    <w:p w14:paraId="71BBEC2C" w14:textId="77777777" w:rsidR="000D5E72" w:rsidRDefault="000D5E72" w:rsidP="00252B4E">
      <w:pPr>
        <w:rPr>
          <w:b/>
          <w:sz w:val="28"/>
          <w:szCs w:val="28"/>
        </w:rPr>
      </w:pPr>
    </w:p>
    <w:p w14:paraId="46303176" w14:textId="4CF7BB81" w:rsidR="000D5E72" w:rsidRDefault="000D5E72" w:rsidP="000D5E72">
      <w:pPr>
        <w:rPr>
          <w:b/>
          <w:sz w:val="20"/>
          <w:szCs w:val="20"/>
        </w:rPr>
      </w:pPr>
      <w:r>
        <w:rPr>
          <w:b/>
          <w:sz w:val="20"/>
          <w:szCs w:val="20"/>
        </w:rPr>
        <w:t>Fig</w:t>
      </w:r>
      <w:r w:rsidR="00DA46E5">
        <w:rPr>
          <w:b/>
          <w:sz w:val="20"/>
          <w:szCs w:val="20"/>
        </w:rPr>
        <w:t>.</w:t>
      </w:r>
      <w:r>
        <w:rPr>
          <w:b/>
          <w:sz w:val="20"/>
          <w:szCs w:val="20"/>
        </w:rPr>
        <w:t xml:space="preserve"> </w:t>
      </w:r>
      <w:r w:rsidR="0019636C">
        <w:rPr>
          <w:b/>
          <w:sz w:val="20"/>
          <w:szCs w:val="20"/>
        </w:rPr>
        <w:t>1</w:t>
      </w:r>
      <w:r>
        <w:rPr>
          <w:b/>
          <w:sz w:val="20"/>
          <w:szCs w:val="20"/>
        </w:rPr>
        <w:t xml:space="preserve">7 2017-2018 Placebo Tests </w:t>
      </w:r>
      <w:r>
        <w:rPr>
          <w:sz w:val="20"/>
          <w:szCs w:val="20"/>
        </w:rPr>
        <w:t xml:space="preserve">All event studies include three-digit zip and week-of-year fixed effects. Event studies compare zip-week visit counts in 2018 to 2017 as a placebo test.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denote p &lt; .001, p &lt; .01, p &lt; .05, and p &lt; 0.1, respectively </w:t>
      </w:r>
    </w:p>
    <w:p w14:paraId="0935C566" w14:textId="77777777" w:rsidR="000D5E72" w:rsidRDefault="000D5E72" w:rsidP="00252B4E">
      <w:pPr>
        <w:rPr>
          <w:b/>
          <w:sz w:val="28"/>
          <w:szCs w:val="28"/>
        </w:rPr>
      </w:pPr>
    </w:p>
    <w:p w14:paraId="2DEC581D" w14:textId="77777777" w:rsidR="00EE4BFD" w:rsidRDefault="00EE4BFD" w:rsidP="00252B4E">
      <w:pPr>
        <w:rPr>
          <w:b/>
          <w:sz w:val="28"/>
          <w:szCs w:val="28"/>
        </w:rPr>
      </w:pPr>
    </w:p>
    <w:p w14:paraId="009B3835" w14:textId="75237056" w:rsidR="0037659A" w:rsidRPr="00726356" w:rsidRDefault="0037659A" w:rsidP="00252B4E">
      <w:pPr>
        <w:rPr>
          <w:b/>
        </w:rPr>
      </w:pPr>
      <w:r w:rsidRPr="00726356">
        <w:rPr>
          <w:b/>
        </w:rPr>
        <w:t>Timing of Care</w:t>
      </w:r>
    </w:p>
    <w:p w14:paraId="5329D2C3" w14:textId="77777777" w:rsidR="0037659A" w:rsidRDefault="0037659A" w:rsidP="00252B4E">
      <w:pPr>
        <w:rPr>
          <w:b/>
          <w:sz w:val="28"/>
          <w:szCs w:val="28"/>
        </w:rPr>
      </w:pPr>
    </w:p>
    <w:p w14:paraId="073B4898" w14:textId="37FF5832" w:rsidR="00252B4E" w:rsidRDefault="00252B4E" w:rsidP="00252B4E">
      <w:pPr>
        <w:jc w:val="both"/>
      </w:pPr>
      <w:r>
        <w:t xml:space="preserve">We examine the timing of domestic violence visits to examine if changes in time spent at home during lockdowns altered medical care timing. Ordinarily, weekdays when abusive domestic partners or victims are less likely to be at home may be times when medical care is more easily sought without the knowledge of the abuser. However, the pre-pandemic means reported in Panels A and B of Table </w:t>
      </w:r>
      <w:r w:rsidR="00C76207">
        <w:t xml:space="preserve">4 </w:t>
      </w:r>
      <w:r>
        <w:t xml:space="preserve">in Appendix A indicate that 76% of abuse visits and 69% of female assault visits occur on weekdays at baseline, as well as 70% of accident visits; in other words, these visits descriptively do not appear more likely to occur on a weekday prior to the pandemic. However, the pandemic may have increased time spent at home on weekdays due to work furloughs and increased working from home, and so may alter the timing of seeking medical care. Panel A of Figure </w:t>
      </w:r>
      <w:r w:rsidR="0019636C">
        <w:t>18</w:t>
      </w:r>
      <w:r>
        <w:t xml:space="preserve"> shows that weekend abuse visits declined by .006 visits per zip-week </w:t>
      </w:r>
      <w:r>
        <w:lastRenderedPageBreak/>
        <w:t xml:space="preserve">(50%) and weekday abuse visits declined by .01 visits per zip-week (35%). Panel B shows that female assault visits in general declined by .06 visits per zip-week on weekends (28%) and by .14 visits per zip-week on weekdays (30%). Lastly, Panel C shows that weekend accident visits declined by about 1.4 visits per zip-week (39%) and that weekday accident visits declined by about 3.1 visits per zip-week (37%). Overall, we do not find strong evidence that the pandemic shifted the timing of visits within the week in response to changes in victims’ or abusive partners’ work schedules, but cannot fully rule out a partner control mechanism given the nature of our data. </w:t>
      </w:r>
    </w:p>
    <w:p w14:paraId="506552D4" w14:textId="77777777" w:rsidR="00252B4E" w:rsidRDefault="00252B4E" w:rsidP="00252B4E">
      <w:pPr>
        <w:jc w:val="both"/>
      </w:pPr>
    </w:p>
    <w:tbl>
      <w:tblPr>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252B4E" w14:paraId="2D31DDDC" w14:textId="77777777" w:rsidTr="00397D03">
        <w:tc>
          <w:tcPr>
            <w:tcW w:w="4675" w:type="dxa"/>
          </w:tcPr>
          <w:p w14:paraId="5A2768EE" w14:textId="353A769C" w:rsidR="00252B4E" w:rsidRDefault="000904E2" w:rsidP="00397D03">
            <w:pPr>
              <w:jc w:val="center"/>
              <w:rPr>
                <w:b/>
                <w:sz w:val="28"/>
                <w:szCs w:val="28"/>
              </w:rPr>
            </w:pPr>
            <w:r>
              <w:rPr>
                <w:sz w:val="20"/>
                <w:szCs w:val="20"/>
              </w:rPr>
              <w:t xml:space="preserve">Abuse Visits, </w:t>
            </w:r>
            <w:r w:rsidR="00252B4E">
              <w:rPr>
                <w:sz w:val="20"/>
                <w:szCs w:val="20"/>
              </w:rPr>
              <w:t>Weeken</w:t>
            </w:r>
            <w:r>
              <w:rPr>
                <w:sz w:val="20"/>
                <w:szCs w:val="20"/>
              </w:rPr>
              <w:t>d</w:t>
            </w:r>
          </w:p>
          <w:p w14:paraId="34F14B1A" w14:textId="77777777" w:rsidR="00252B4E" w:rsidRDefault="00252B4E" w:rsidP="00397D03">
            <w:pPr>
              <w:spacing w:after="160" w:line="259" w:lineRule="auto"/>
              <w:rPr>
                <w:b/>
                <w:sz w:val="28"/>
                <w:szCs w:val="28"/>
              </w:rPr>
            </w:pPr>
            <w:r>
              <w:rPr>
                <w:rFonts w:ascii="Calibri" w:eastAsia="Calibri" w:hAnsi="Calibri" w:cs="Calibri"/>
                <w:noProof/>
              </w:rPr>
              <w:drawing>
                <wp:inline distT="0" distB="0" distL="0" distR="0" wp14:anchorId="2E15EC48" wp14:editId="476A70AE">
                  <wp:extent cx="2819400" cy="2044065"/>
                  <wp:effectExtent l="0" t="0" r="0" b="635"/>
                  <wp:docPr id="148" name="image26.png"/>
                  <wp:cNvGraphicFramePr/>
                  <a:graphic xmlns:a="http://schemas.openxmlformats.org/drawingml/2006/main">
                    <a:graphicData uri="http://schemas.openxmlformats.org/drawingml/2006/picture">
                      <pic:pic xmlns:pic="http://schemas.openxmlformats.org/drawingml/2006/picture">
                        <pic:nvPicPr>
                          <pic:cNvPr id="148" name="image26.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2819400" cy="2044065"/>
                          </a:xfrm>
                          <a:prstGeom prst="rect">
                            <a:avLst/>
                          </a:prstGeom>
                          <a:ln/>
                        </pic:spPr>
                      </pic:pic>
                    </a:graphicData>
                  </a:graphic>
                </wp:inline>
              </w:drawing>
            </w:r>
          </w:p>
        </w:tc>
        <w:tc>
          <w:tcPr>
            <w:tcW w:w="4675" w:type="dxa"/>
          </w:tcPr>
          <w:p w14:paraId="27DAF9B7" w14:textId="1EE5112C" w:rsidR="00252B4E" w:rsidRDefault="000904E2" w:rsidP="00397D03">
            <w:pPr>
              <w:jc w:val="center"/>
              <w:rPr>
                <w:sz w:val="20"/>
                <w:szCs w:val="20"/>
              </w:rPr>
            </w:pPr>
            <w:r>
              <w:rPr>
                <w:sz w:val="20"/>
                <w:szCs w:val="20"/>
              </w:rPr>
              <w:t>Abuse Visits, Weekday</w:t>
            </w:r>
          </w:p>
          <w:p w14:paraId="16AAB015" w14:textId="77777777" w:rsidR="00252B4E" w:rsidRDefault="00252B4E" w:rsidP="00397D03">
            <w:pPr>
              <w:spacing w:after="160" w:line="259" w:lineRule="auto"/>
              <w:rPr>
                <w:sz w:val="20"/>
                <w:szCs w:val="20"/>
              </w:rPr>
            </w:pPr>
            <w:r>
              <w:rPr>
                <w:rFonts w:ascii="Calibri" w:eastAsia="Calibri" w:hAnsi="Calibri" w:cs="Calibri"/>
                <w:noProof/>
              </w:rPr>
              <w:drawing>
                <wp:inline distT="0" distB="0" distL="0" distR="0" wp14:anchorId="642ED0AF" wp14:editId="15505F73">
                  <wp:extent cx="2819400" cy="2044065"/>
                  <wp:effectExtent l="0" t="0" r="0" b="635"/>
                  <wp:docPr id="129" name="image2.png"/>
                  <wp:cNvGraphicFramePr/>
                  <a:graphic xmlns:a="http://schemas.openxmlformats.org/drawingml/2006/main">
                    <a:graphicData uri="http://schemas.openxmlformats.org/drawingml/2006/picture">
                      <pic:pic xmlns:pic="http://schemas.openxmlformats.org/drawingml/2006/picture">
                        <pic:nvPicPr>
                          <pic:cNvPr id="129" name="image2.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2819400" cy="2044065"/>
                          </a:xfrm>
                          <a:prstGeom prst="rect">
                            <a:avLst/>
                          </a:prstGeom>
                          <a:ln/>
                        </pic:spPr>
                      </pic:pic>
                    </a:graphicData>
                  </a:graphic>
                </wp:inline>
              </w:drawing>
            </w:r>
          </w:p>
        </w:tc>
      </w:tr>
      <w:tr w:rsidR="00252B4E" w14:paraId="151EDC02" w14:textId="77777777" w:rsidTr="00397D03">
        <w:tc>
          <w:tcPr>
            <w:tcW w:w="9350" w:type="dxa"/>
            <w:gridSpan w:val="2"/>
          </w:tcPr>
          <w:p w14:paraId="2A6F911D" w14:textId="54D077EF" w:rsidR="00252B4E" w:rsidRDefault="00252B4E" w:rsidP="00726356">
            <w:pPr>
              <w:rPr>
                <w:b/>
                <w:sz w:val="28"/>
                <w:szCs w:val="28"/>
              </w:rPr>
            </w:pPr>
          </w:p>
        </w:tc>
      </w:tr>
      <w:tr w:rsidR="00252B4E" w14:paraId="0323C460" w14:textId="77777777" w:rsidTr="00397D03">
        <w:tc>
          <w:tcPr>
            <w:tcW w:w="4675" w:type="dxa"/>
          </w:tcPr>
          <w:p w14:paraId="5BEAF45E" w14:textId="5C95F971" w:rsidR="00252B4E" w:rsidRDefault="000904E2" w:rsidP="00397D03">
            <w:pPr>
              <w:jc w:val="center"/>
              <w:rPr>
                <w:sz w:val="20"/>
                <w:szCs w:val="20"/>
              </w:rPr>
            </w:pPr>
            <w:r>
              <w:rPr>
                <w:sz w:val="20"/>
                <w:szCs w:val="20"/>
              </w:rPr>
              <w:t xml:space="preserve">Female Assault Visits, </w:t>
            </w:r>
            <w:r w:rsidR="00252B4E">
              <w:rPr>
                <w:sz w:val="20"/>
                <w:szCs w:val="20"/>
              </w:rPr>
              <w:t>Weekend</w:t>
            </w:r>
          </w:p>
          <w:p w14:paraId="5FADAA77" w14:textId="77777777" w:rsidR="00252B4E" w:rsidRDefault="00252B4E" w:rsidP="00397D03">
            <w:pPr>
              <w:spacing w:after="160" w:line="259" w:lineRule="auto"/>
              <w:rPr>
                <w:sz w:val="20"/>
                <w:szCs w:val="20"/>
              </w:rPr>
            </w:pPr>
            <w:r>
              <w:rPr>
                <w:rFonts w:ascii="Calibri" w:eastAsia="Calibri" w:hAnsi="Calibri" w:cs="Calibri"/>
                <w:noProof/>
              </w:rPr>
              <w:drawing>
                <wp:inline distT="0" distB="0" distL="0" distR="0" wp14:anchorId="2DA2C8FC" wp14:editId="119B7E7E">
                  <wp:extent cx="2819400" cy="2044065"/>
                  <wp:effectExtent l="0" t="0" r="0" b="635"/>
                  <wp:docPr id="130" name="image14.png"/>
                  <wp:cNvGraphicFramePr/>
                  <a:graphic xmlns:a="http://schemas.openxmlformats.org/drawingml/2006/main">
                    <a:graphicData uri="http://schemas.openxmlformats.org/drawingml/2006/picture">
                      <pic:pic xmlns:pic="http://schemas.openxmlformats.org/drawingml/2006/picture">
                        <pic:nvPicPr>
                          <pic:cNvPr id="130" name="image14.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2819400" cy="2044065"/>
                          </a:xfrm>
                          <a:prstGeom prst="rect">
                            <a:avLst/>
                          </a:prstGeom>
                          <a:ln/>
                        </pic:spPr>
                      </pic:pic>
                    </a:graphicData>
                  </a:graphic>
                </wp:inline>
              </w:drawing>
            </w:r>
          </w:p>
        </w:tc>
        <w:tc>
          <w:tcPr>
            <w:tcW w:w="4675" w:type="dxa"/>
          </w:tcPr>
          <w:p w14:paraId="24717BC9" w14:textId="008F5A4B" w:rsidR="00252B4E" w:rsidRDefault="000904E2" w:rsidP="00397D03">
            <w:pPr>
              <w:jc w:val="center"/>
              <w:rPr>
                <w:sz w:val="20"/>
                <w:szCs w:val="20"/>
              </w:rPr>
            </w:pPr>
            <w:r>
              <w:rPr>
                <w:sz w:val="20"/>
                <w:szCs w:val="20"/>
              </w:rPr>
              <w:t xml:space="preserve">Female Assault Visits, </w:t>
            </w:r>
            <w:r w:rsidR="00252B4E">
              <w:rPr>
                <w:sz w:val="20"/>
                <w:szCs w:val="20"/>
              </w:rPr>
              <w:t>Weekday</w:t>
            </w:r>
          </w:p>
          <w:p w14:paraId="30A69EB8" w14:textId="77777777" w:rsidR="00252B4E" w:rsidRDefault="00252B4E" w:rsidP="00397D03">
            <w:pPr>
              <w:spacing w:after="160" w:line="259" w:lineRule="auto"/>
              <w:rPr>
                <w:sz w:val="20"/>
                <w:szCs w:val="20"/>
              </w:rPr>
            </w:pPr>
            <w:r>
              <w:rPr>
                <w:rFonts w:ascii="Calibri" w:eastAsia="Calibri" w:hAnsi="Calibri" w:cs="Calibri"/>
                <w:noProof/>
              </w:rPr>
              <w:drawing>
                <wp:inline distT="0" distB="0" distL="0" distR="0" wp14:anchorId="35756FFD" wp14:editId="4C952AE5">
                  <wp:extent cx="2819400" cy="2044065"/>
                  <wp:effectExtent l="0" t="0" r="0" b="635"/>
                  <wp:docPr id="131" name="image11.png"/>
                  <wp:cNvGraphicFramePr/>
                  <a:graphic xmlns:a="http://schemas.openxmlformats.org/drawingml/2006/main">
                    <a:graphicData uri="http://schemas.openxmlformats.org/drawingml/2006/picture">
                      <pic:pic xmlns:pic="http://schemas.openxmlformats.org/drawingml/2006/picture">
                        <pic:nvPicPr>
                          <pic:cNvPr id="131" name="image11.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2819400" cy="2044065"/>
                          </a:xfrm>
                          <a:prstGeom prst="rect">
                            <a:avLst/>
                          </a:prstGeom>
                          <a:ln/>
                        </pic:spPr>
                      </pic:pic>
                    </a:graphicData>
                  </a:graphic>
                </wp:inline>
              </w:drawing>
            </w:r>
          </w:p>
        </w:tc>
      </w:tr>
      <w:tr w:rsidR="00252B4E" w14:paraId="3682953F" w14:textId="77777777" w:rsidTr="00397D03">
        <w:tc>
          <w:tcPr>
            <w:tcW w:w="4675" w:type="dxa"/>
          </w:tcPr>
          <w:p w14:paraId="41298163" w14:textId="1687947D" w:rsidR="00252B4E" w:rsidRDefault="000904E2" w:rsidP="00397D03">
            <w:pPr>
              <w:jc w:val="center"/>
              <w:rPr>
                <w:sz w:val="20"/>
                <w:szCs w:val="20"/>
              </w:rPr>
            </w:pPr>
            <w:r>
              <w:rPr>
                <w:sz w:val="20"/>
                <w:szCs w:val="20"/>
              </w:rPr>
              <w:t xml:space="preserve">Accident Visits, </w:t>
            </w:r>
            <w:r w:rsidR="00252B4E">
              <w:rPr>
                <w:sz w:val="20"/>
                <w:szCs w:val="20"/>
              </w:rPr>
              <w:t>Weekend</w:t>
            </w:r>
          </w:p>
          <w:p w14:paraId="70559651" w14:textId="77777777" w:rsidR="00252B4E" w:rsidRDefault="00252B4E" w:rsidP="00397D03">
            <w:pPr>
              <w:tabs>
                <w:tab w:val="left" w:pos="6345"/>
              </w:tabs>
              <w:spacing w:after="160" w:line="259" w:lineRule="auto"/>
              <w:rPr>
                <w:sz w:val="20"/>
                <w:szCs w:val="20"/>
              </w:rPr>
            </w:pPr>
            <w:r>
              <w:rPr>
                <w:rFonts w:ascii="Calibri" w:eastAsia="Calibri" w:hAnsi="Calibri" w:cs="Calibri"/>
                <w:noProof/>
              </w:rPr>
              <w:lastRenderedPageBreak/>
              <w:drawing>
                <wp:inline distT="0" distB="0" distL="0" distR="0" wp14:anchorId="027FD7C1" wp14:editId="56C487A8">
                  <wp:extent cx="2819400" cy="2044065"/>
                  <wp:effectExtent l="0" t="0" r="0" b="635"/>
                  <wp:docPr id="132" name="image9.png"/>
                  <wp:cNvGraphicFramePr/>
                  <a:graphic xmlns:a="http://schemas.openxmlformats.org/drawingml/2006/main">
                    <a:graphicData uri="http://schemas.openxmlformats.org/drawingml/2006/picture">
                      <pic:pic xmlns:pic="http://schemas.openxmlformats.org/drawingml/2006/picture">
                        <pic:nvPicPr>
                          <pic:cNvPr id="132" name="image9.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2819400" cy="2044065"/>
                          </a:xfrm>
                          <a:prstGeom prst="rect">
                            <a:avLst/>
                          </a:prstGeom>
                          <a:ln/>
                        </pic:spPr>
                      </pic:pic>
                    </a:graphicData>
                  </a:graphic>
                </wp:inline>
              </w:drawing>
            </w:r>
          </w:p>
        </w:tc>
        <w:tc>
          <w:tcPr>
            <w:tcW w:w="4675" w:type="dxa"/>
          </w:tcPr>
          <w:p w14:paraId="1E749C16" w14:textId="6A583D73" w:rsidR="00252B4E" w:rsidRDefault="000904E2" w:rsidP="00397D03">
            <w:pPr>
              <w:jc w:val="center"/>
              <w:rPr>
                <w:sz w:val="20"/>
                <w:szCs w:val="20"/>
              </w:rPr>
            </w:pPr>
            <w:r>
              <w:rPr>
                <w:sz w:val="20"/>
                <w:szCs w:val="20"/>
              </w:rPr>
              <w:lastRenderedPageBreak/>
              <w:t xml:space="preserve">Accident </w:t>
            </w:r>
            <w:r w:rsidR="00252B4E">
              <w:rPr>
                <w:sz w:val="20"/>
                <w:szCs w:val="20"/>
              </w:rPr>
              <w:t>Visits</w:t>
            </w:r>
            <w:r>
              <w:rPr>
                <w:sz w:val="20"/>
                <w:szCs w:val="20"/>
              </w:rPr>
              <w:t>, Weekday</w:t>
            </w:r>
          </w:p>
          <w:p w14:paraId="7A94B8CD" w14:textId="77777777" w:rsidR="00252B4E" w:rsidRDefault="00252B4E" w:rsidP="00397D03">
            <w:pPr>
              <w:tabs>
                <w:tab w:val="left" w:pos="6345"/>
              </w:tabs>
              <w:spacing w:after="160" w:line="259" w:lineRule="auto"/>
              <w:rPr>
                <w:sz w:val="20"/>
                <w:szCs w:val="20"/>
              </w:rPr>
            </w:pPr>
            <w:r>
              <w:rPr>
                <w:rFonts w:ascii="Calibri" w:eastAsia="Calibri" w:hAnsi="Calibri" w:cs="Calibri"/>
                <w:noProof/>
              </w:rPr>
              <w:lastRenderedPageBreak/>
              <w:drawing>
                <wp:inline distT="0" distB="0" distL="0" distR="0" wp14:anchorId="678409B3" wp14:editId="75F1C2A1">
                  <wp:extent cx="2819400" cy="2044065"/>
                  <wp:effectExtent l="0" t="0" r="0" b="635"/>
                  <wp:docPr id="133" name="image13.png"/>
                  <wp:cNvGraphicFramePr/>
                  <a:graphic xmlns:a="http://schemas.openxmlformats.org/drawingml/2006/main">
                    <a:graphicData uri="http://schemas.openxmlformats.org/drawingml/2006/picture">
                      <pic:pic xmlns:pic="http://schemas.openxmlformats.org/drawingml/2006/picture">
                        <pic:nvPicPr>
                          <pic:cNvPr id="133" name="image13.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819400" cy="2044065"/>
                          </a:xfrm>
                          <a:prstGeom prst="rect">
                            <a:avLst/>
                          </a:prstGeom>
                          <a:ln/>
                        </pic:spPr>
                      </pic:pic>
                    </a:graphicData>
                  </a:graphic>
                </wp:inline>
              </w:drawing>
            </w:r>
          </w:p>
        </w:tc>
      </w:tr>
    </w:tbl>
    <w:p w14:paraId="4AA466A1" w14:textId="42C6D004" w:rsidR="00252B4E" w:rsidRDefault="00252B4E" w:rsidP="00252B4E">
      <w:pPr>
        <w:rPr>
          <w:b/>
        </w:rPr>
      </w:pPr>
      <w:r>
        <w:rPr>
          <w:b/>
          <w:sz w:val="20"/>
          <w:szCs w:val="20"/>
        </w:rPr>
        <w:lastRenderedPageBreak/>
        <w:t>Fig</w:t>
      </w:r>
      <w:r w:rsidR="00DA46E5">
        <w:rPr>
          <w:b/>
          <w:sz w:val="20"/>
          <w:szCs w:val="20"/>
        </w:rPr>
        <w:t>.</w:t>
      </w:r>
      <w:r>
        <w:rPr>
          <w:b/>
          <w:sz w:val="20"/>
          <w:szCs w:val="20"/>
        </w:rPr>
        <w:t xml:space="preserve"> </w:t>
      </w:r>
      <w:r w:rsidR="000904E2">
        <w:rPr>
          <w:b/>
          <w:sz w:val="20"/>
          <w:szCs w:val="20"/>
        </w:rPr>
        <w:t>1</w:t>
      </w:r>
      <w:r w:rsidR="0019636C">
        <w:rPr>
          <w:b/>
          <w:sz w:val="20"/>
          <w:szCs w:val="20"/>
        </w:rPr>
        <w:t>8</w:t>
      </w:r>
      <w:r>
        <w:rPr>
          <w:b/>
          <w:sz w:val="20"/>
          <w:szCs w:val="20"/>
        </w:rPr>
        <w:t xml:space="preserve"> Visits by Day of Week. </w:t>
      </w:r>
      <w:r>
        <w:rPr>
          <w:sz w:val="20"/>
          <w:szCs w:val="20"/>
        </w:rPr>
        <w:t>All event studies include three-digit zip and week-of-year fixed effects and compare zip-week visit counts in 2020 to the same zip-weeks in 2017 and 2018.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denote p &lt; .001, p &lt; .01, p &lt; .05, and p &lt; 0.1, respectively</w:t>
      </w:r>
    </w:p>
    <w:p w14:paraId="77A7940C" w14:textId="77777777" w:rsidR="0037659A" w:rsidRDefault="0037659A" w:rsidP="00252B4E">
      <w:pPr>
        <w:rPr>
          <w:b/>
        </w:rPr>
      </w:pPr>
    </w:p>
    <w:p w14:paraId="6D52F573" w14:textId="45E57579" w:rsidR="0037659A" w:rsidRPr="0037659A" w:rsidRDefault="0037659A" w:rsidP="00252B4E">
      <w:pPr>
        <w:rPr>
          <w:b/>
        </w:rPr>
      </w:pPr>
      <w:r w:rsidRPr="00726356">
        <w:rPr>
          <w:b/>
        </w:rPr>
        <w:t>Persistence of Decreases in Care Utilization</w:t>
      </w:r>
    </w:p>
    <w:p w14:paraId="0B87535A" w14:textId="77777777" w:rsidR="00252B4E" w:rsidRDefault="00252B4E" w:rsidP="00252B4E">
      <w:pPr>
        <w:rPr>
          <w:b/>
          <w:sz w:val="20"/>
          <w:szCs w:val="20"/>
        </w:rPr>
      </w:pPr>
    </w:p>
    <w:p w14:paraId="42254106" w14:textId="1824A609" w:rsidR="00397D03" w:rsidRDefault="00397D03" w:rsidP="00726356">
      <w:pPr>
        <w:jc w:val="both"/>
        <w:rPr>
          <w:bCs/>
        </w:rPr>
      </w:pPr>
      <w:r>
        <w:rPr>
          <w:bCs/>
        </w:rPr>
        <w:t xml:space="preserve">Figure 19 presents descriptive analysis assessing whether decreased emergency department use in the early weeks of the pandemic is associated with continued decreases in care utilization in the later part of the year. To do this, we exploit our benchmark measure of accidental injury visits to construct a proxy for </w:t>
      </w:r>
      <w:r w:rsidR="00824D07">
        <w:rPr>
          <w:bCs/>
        </w:rPr>
        <w:t xml:space="preserve">the average relative </w:t>
      </w:r>
      <w:r>
        <w:rPr>
          <w:bCs/>
        </w:rPr>
        <w:t xml:space="preserve">drop in emergency department use in each three-digit zip area </w:t>
      </w:r>
      <w:r>
        <w:rPr>
          <w:bCs/>
          <w:i/>
          <w:iCs/>
        </w:rPr>
        <w:t>a</w:t>
      </w:r>
      <w:r>
        <w:rPr>
          <w:bCs/>
        </w:rPr>
        <w:t xml:space="preserve"> in the early phase the pandemic</w:t>
      </w:r>
      <w:r w:rsidR="00824D07">
        <w:rPr>
          <w:bCs/>
        </w:rPr>
        <w:t xml:space="preserve"> in 2020</w:t>
      </w:r>
      <w:r>
        <w:rPr>
          <w:bCs/>
        </w:rPr>
        <w:t xml:space="preserve">: </w:t>
      </w:r>
    </w:p>
    <w:p w14:paraId="5450886C" w14:textId="77777777" w:rsidR="00397D03" w:rsidRDefault="00397D03" w:rsidP="00252B4E">
      <w:pPr>
        <w:rPr>
          <w:bCs/>
        </w:rPr>
      </w:pPr>
    </w:p>
    <w:p w14:paraId="0DBB6B70" w14:textId="3D98A66F" w:rsidR="00397D03" w:rsidRDefault="00824D07" w:rsidP="00252B4E">
      <w:pPr>
        <w:rPr>
          <w:b/>
          <w:sz w:val="20"/>
          <w:szCs w:val="20"/>
        </w:rPr>
      </w:pPr>
      <m:oMathPara>
        <m:oMath>
          <m:r>
            <m:rPr>
              <m:sty m:val="b"/>
            </m:rPr>
            <w:rPr>
              <w:rFonts w:ascii="Cambria Math" w:hAnsi="Cambria Math"/>
              <w:sz w:val="20"/>
              <w:szCs w:val="20"/>
            </w:rPr>
            <m:t>Δ</m:t>
          </m:r>
          <m:r>
            <m:rPr>
              <m:sty m:val="bi"/>
            </m:rPr>
            <w:rPr>
              <w:rFonts w:ascii="Cambria Math" w:hAnsi="Cambria Math"/>
              <w:sz w:val="20"/>
              <w:szCs w:val="20"/>
            </w:rPr>
            <m:t>Acciden</m:t>
          </m:r>
          <m:sSub>
            <m:sSubPr>
              <m:ctrlPr>
                <w:rPr>
                  <w:rFonts w:ascii="Cambria Math" w:hAnsi="Cambria Math"/>
                  <w:b/>
                  <w:i/>
                  <w:sz w:val="20"/>
                  <w:szCs w:val="20"/>
                </w:rPr>
              </m:ctrlPr>
            </m:sSubPr>
            <m:e>
              <m:r>
                <m:rPr>
                  <m:sty m:val="bi"/>
                </m:rPr>
                <w:rPr>
                  <w:rFonts w:ascii="Cambria Math" w:hAnsi="Cambria Math"/>
                  <w:sz w:val="20"/>
                  <w:szCs w:val="20"/>
                </w:rPr>
                <m:t>tVisits</m:t>
              </m:r>
            </m:e>
            <m:sub>
              <m:r>
                <m:rPr>
                  <m:sty m:val="bi"/>
                </m:rPr>
                <w:rPr>
                  <w:rFonts w:ascii="Cambria Math" w:hAnsi="Cambria Math"/>
                  <w:sz w:val="20"/>
                  <w:szCs w:val="20"/>
                </w:rPr>
                <m:t>a</m:t>
              </m:r>
            </m:sub>
          </m:sSub>
          <m:r>
            <m:rPr>
              <m:sty m:val="bi"/>
            </m:rPr>
            <w:rPr>
              <w:rFonts w:ascii="Cambria Math" w:hAnsi="Cambria Math"/>
              <w:sz w:val="20"/>
              <w:szCs w:val="20"/>
            </w:rPr>
            <m:t xml:space="preserve">= </m:t>
          </m:r>
          <m:f>
            <m:fPr>
              <m:ctrlPr>
                <w:rPr>
                  <w:rFonts w:ascii="Cambria Math" w:hAnsi="Cambria Math"/>
                  <w:b/>
                  <w:i/>
                  <w:sz w:val="20"/>
                  <w:szCs w:val="20"/>
                </w:rPr>
              </m:ctrlPr>
            </m:fPr>
            <m:num>
              <m:acc>
                <m:accPr>
                  <m:chr m:val="̅"/>
                  <m:ctrlPr>
                    <w:rPr>
                      <w:rFonts w:ascii="Cambria Math" w:hAnsi="Cambria Math"/>
                      <w:b/>
                      <w:i/>
                      <w:sz w:val="20"/>
                      <w:szCs w:val="20"/>
                    </w:rPr>
                  </m:ctrlPr>
                </m:accPr>
                <m:e>
                  <m:r>
                    <m:rPr>
                      <m:sty m:val="bi"/>
                    </m:rPr>
                    <w:rPr>
                      <w:rFonts w:ascii="Cambria Math" w:hAnsi="Cambria Math"/>
                      <w:sz w:val="20"/>
                      <w:szCs w:val="20"/>
                    </w:rPr>
                    <m:t>Acciden</m:t>
                  </m:r>
                  <m:sSub>
                    <m:sSubPr>
                      <m:ctrlPr>
                        <w:rPr>
                          <w:rFonts w:ascii="Cambria Math" w:hAnsi="Cambria Math"/>
                          <w:b/>
                          <w:i/>
                          <w:sz w:val="20"/>
                          <w:szCs w:val="20"/>
                        </w:rPr>
                      </m:ctrlPr>
                    </m:sSubPr>
                    <m:e>
                      <m:r>
                        <m:rPr>
                          <m:sty m:val="bi"/>
                        </m:rPr>
                        <w:rPr>
                          <w:rFonts w:ascii="Cambria Math" w:hAnsi="Cambria Math"/>
                          <w:sz w:val="20"/>
                          <w:szCs w:val="20"/>
                        </w:rPr>
                        <m:t>tVisits</m:t>
                      </m:r>
                    </m:e>
                    <m:sub>
                      <m:r>
                        <m:rPr>
                          <m:sty m:val="bi"/>
                        </m:rPr>
                        <w:rPr>
                          <w:rFonts w:ascii="Cambria Math" w:hAnsi="Cambria Math"/>
                          <w:sz w:val="20"/>
                          <w:szCs w:val="20"/>
                        </w:rPr>
                        <m:t>aw,w∈[11,26]</m:t>
                      </m:r>
                    </m:sub>
                  </m:sSub>
                </m:e>
              </m:acc>
              <m:r>
                <m:rPr>
                  <m:sty m:val="bi"/>
                </m:rPr>
                <w:rPr>
                  <w:rFonts w:ascii="Cambria Math" w:hAnsi="Cambria Math"/>
                  <w:sz w:val="20"/>
                  <w:szCs w:val="20"/>
                </w:rPr>
                <m:t>-</m:t>
              </m:r>
              <m:acc>
                <m:accPr>
                  <m:chr m:val="̅"/>
                  <m:ctrlPr>
                    <w:rPr>
                      <w:rFonts w:ascii="Cambria Math" w:hAnsi="Cambria Math"/>
                      <w:b/>
                      <w:i/>
                      <w:sz w:val="20"/>
                      <w:szCs w:val="20"/>
                    </w:rPr>
                  </m:ctrlPr>
                </m:accPr>
                <m:e>
                  <m:r>
                    <m:rPr>
                      <m:sty m:val="bi"/>
                    </m:rPr>
                    <w:rPr>
                      <w:rFonts w:ascii="Cambria Math" w:hAnsi="Cambria Math"/>
                      <w:sz w:val="20"/>
                      <w:szCs w:val="20"/>
                    </w:rPr>
                    <m:t>Acciden</m:t>
                  </m:r>
                  <m:sSub>
                    <m:sSubPr>
                      <m:ctrlPr>
                        <w:rPr>
                          <w:rFonts w:ascii="Cambria Math" w:hAnsi="Cambria Math"/>
                          <w:b/>
                          <w:i/>
                          <w:sz w:val="20"/>
                          <w:szCs w:val="20"/>
                        </w:rPr>
                      </m:ctrlPr>
                    </m:sSubPr>
                    <m:e>
                      <m:r>
                        <m:rPr>
                          <m:sty m:val="bi"/>
                        </m:rPr>
                        <w:rPr>
                          <w:rFonts w:ascii="Cambria Math" w:hAnsi="Cambria Math"/>
                          <w:sz w:val="20"/>
                          <w:szCs w:val="20"/>
                        </w:rPr>
                        <m:t>tVisits</m:t>
                      </m:r>
                    </m:e>
                    <m:sub>
                      <m:r>
                        <m:rPr>
                          <m:sty m:val="bi"/>
                        </m:rPr>
                        <w:rPr>
                          <w:rFonts w:ascii="Cambria Math" w:hAnsi="Cambria Math"/>
                          <w:sz w:val="20"/>
                          <w:szCs w:val="20"/>
                        </w:rPr>
                        <m:t>aw, w∈[1,10]</m:t>
                      </m:r>
                    </m:sub>
                  </m:sSub>
                </m:e>
              </m:acc>
            </m:num>
            <m:den>
              <m:acc>
                <m:accPr>
                  <m:chr m:val="̅"/>
                  <m:ctrlPr>
                    <w:rPr>
                      <w:rFonts w:ascii="Cambria Math" w:hAnsi="Cambria Math"/>
                      <w:b/>
                      <w:i/>
                      <w:sz w:val="20"/>
                      <w:szCs w:val="20"/>
                    </w:rPr>
                  </m:ctrlPr>
                </m:accPr>
                <m:e>
                  <m:r>
                    <m:rPr>
                      <m:sty m:val="bi"/>
                    </m:rPr>
                    <w:rPr>
                      <w:rFonts w:ascii="Cambria Math" w:hAnsi="Cambria Math"/>
                      <w:sz w:val="20"/>
                      <w:szCs w:val="20"/>
                    </w:rPr>
                    <m:t>Acciden</m:t>
                  </m:r>
                  <m:sSub>
                    <m:sSubPr>
                      <m:ctrlPr>
                        <w:rPr>
                          <w:rFonts w:ascii="Cambria Math" w:hAnsi="Cambria Math"/>
                          <w:b/>
                          <w:i/>
                          <w:sz w:val="20"/>
                          <w:szCs w:val="20"/>
                        </w:rPr>
                      </m:ctrlPr>
                    </m:sSubPr>
                    <m:e>
                      <m:r>
                        <m:rPr>
                          <m:sty m:val="bi"/>
                        </m:rPr>
                        <w:rPr>
                          <w:rFonts w:ascii="Cambria Math" w:hAnsi="Cambria Math"/>
                          <w:sz w:val="20"/>
                          <w:szCs w:val="20"/>
                        </w:rPr>
                        <m:t>tVisits</m:t>
                      </m:r>
                    </m:e>
                    <m:sub>
                      <m:r>
                        <m:rPr>
                          <m:sty m:val="bi"/>
                        </m:rPr>
                        <w:rPr>
                          <w:rFonts w:ascii="Cambria Math" w:hAnsi="Cambria Math"/>
                          <w:sz w:val="20"/>
                          <w:szCs w:val="20"/>
                        </w:rPr>
                        <m:t>aw, w∈[1,10]</m:t>
                      </m:r>
                    </m:sub>
                  </m:sSub>
                </m:e>
              </m:acc>
            </m:den>
          </m:f>
        </m:oMath>
      </m:oMathPara>
    </w:p>
    <w:p w14:paraId="675954E5" w14:textId="77777777" w:rsidR="00397D03" w:rsidRDefault="00397D03" w:rsidP="00252B4E">
      <w:pPr>
        <w:rPr>
          <w:b/>
          <w:sz w:val="20"/>
          <w:szCs w:val="20"/>
        </w:rPr>
      </w:pPr>
    </w:p>
    <w:p w14:paraId="473206D7" w14:textId="77777777" w:rsidR="001E5B99" w:rsidRDefault="00824D07" w:rsidP="00824D07">
      <w:pPr>
        <w:jc w:val="both"/>
      </w:pPr>
      <w:r>
        <w:rPr>
          <w:bCs/>
        </w:rPr>
        <w:t xml:space="preserve">For this analysis, we restrict the sample to the non-sparse zips used in </w:t>
      </w:r>
      <w:r>
        <w:t xml:space="preserve">the robustness check in </w:t>
      </w:r>
      <w:r w:rsidRPr="006F043B">
        <w:rPr>
          <w:bCs/>
        </w:rPr>
        <w:t xml:space="preserve">Figure 5 </w:t>
      </w:r>
      <w:r>
        <w:t>in an attempt to ensure</w:t>
      </w:r>
      <w:r w:rsidR="00E06712">
        <w:t xml:space="preserve"> that</w:t>
      </w:r>
      <w:r>
        <w:t xml:space="preserve"> we are using a sample of zips that would have likely continued to see regular assault visits in the absence of the pandemic. We assume that each zip’s percentage change in accidental injury visits in the early phase relative to the start of the year </w:t>
      </w:r>
      <w:r w:rsidR="00E06712">
        <w:t>(</w:t>
      </w:r>
      <m:oMath>
        <m:r>
          <m:rPr>
            <m:sty m:val="b"/>
          </m:rPr>
          <w:rPr>
            <w:rFonts w:ascii="Cambria Math" w:hAnsi="Cambria Math"/>
            <w:sz w:val="20"/>
            <w:szCs w:val="20"/>
          </w:rPr>
          <m:t>Δ</m:t>
        </m:r>
        <m:r>
          <m:rPr>
            <m:sty m:val="bi"/>
          </m:rPr>
          <w:rPr>
            <w:rFonts w:ascii="Cambria Math" w:hAnsi="Cambria Math"/>
            <w:sz w:val="20"/>
            <w:szCs w:val="20"/>
          </w:rPr>
          <m:t>Acciden</m:t>
        </m:r>
        <m:sSub>
          <m:sSubPr>
            <m:ctrlPr>
              <w:rPr>
                <w:rFonts w:ascii="Cambria Math" w:hAnsi="Cambria Math"/>
                <w:b/>
                <w:i/>
                <w:sz w:val="20"/>
                <w:szCs w:val="20"/>
              </w:rPr>
            </m:ctrlPr>
          </m:sSubPr>
          <m:e>
            <m:r>
              <m:rPr>
                <m:sty m:val="bi"/>
              </m:rPr>
              <w:rPr>
                <w:rFonts w:ascii="Cambria Math" w:hAnsi="Cambria Math"/>
                <w:sz w:val="20"/>
                <w:szCs w:val="20"/>
              </w:rPr>
              <m:t>tVisits</m:t>
            </m:r>
          </m:e>
          <m:sub>
            <m:r>
              <m:rPr>
                <m:sty m:val="bi"/>
              </m:rPr>
              <w:rPr>
                <w:rFonts w:ascii="Cambria Math" w:hAnsi="Cambria Math"/>
                <w:sz w:val="20"/>
                <w:szCs w:val="20"/>
              </w:rPr>
              <m:t>a</m:t>
            </m:r>
          </m:sub>
        </m:sSub>
      </m:oMath>
      <w:r w:rsidR="00E06712">
        <w:rPr>
          <w:b/>
          <w:sz w:val="20"/>
          <w:szCs w:val="20"/>
        </w:rPr>
        <w:t>)</w:t>
      </w:r>
      <w:r>
        <w:rPr>
          <w:bCs/>
        </w:rPr>
        <w:t xml:space="preserve"> should not be directly affected by changes in domestic violence victimization, but we cannot be certain that it is not spuriously correlated, as both are outcomes of the pandemic. </w:t>
      </w:r>
      <w:r>
        <w:t xml:space="preserve">We estimate separate event studies for zips with above-median and below-median percentage changes in general care utilization and find, unsurprisingly, that the “high-utilization zips” with smaller decreases (or, in rare cases, increases) in accidental injury visits also have smaller decreases in female assault visits during the acute phase from March to June. The low-utilization zips with large decreases in accidental injury visits, likewise, have larger decreases in female assault visits. </w:t>
      </w:r>
    </w:p>
    <w:p w14:paraId="0C20F509" w14:textId="7DFDF1DC" w:rsidR="00824D07" w:rsidRDefault="001E5B99" w:rsidP="00824D07">
      <w:pPr>
        <w:jc w:val="both"/>
      </w:pPr>
      <w:r>
        <w:br/>
        <w:t xml:space="preserve">Looking to the second phase of the pandemic from July to December 2020, we find that this difference is persistent; low-utilization zips where victims were more likely to forgo care in the early phase of the pandemic continue to see fewer female assault visits than prior years in the later part of the year. In high-utilization zips, where more victims sought care in the early phase </w:t>
      </w:r>
      <w:r>
        <w:lastRenderedPageBreak/>
        <w:t xml:space="preserve">of the pandemic, female assault visits returned to normal levels in the second phase of the pandemic. </w:t>
      </w:r>
    </w:p>
    <w:p w14:paraId="6D71678C" w14:textId="77777777" w:rsidR="001E5B99" w:rsidRDefault="001E5B99" w:rsidP="00824D07">
      <w:pPr>
        <w:jc w:val="both"/>
        <w:rPr>
          <w:bCs/>
        </w:rPr>
      </w:pPr>
    </w:p>
    <w:p w14:paraId="7CEA3D2A" w14:textId="34682776" w:rsidR="001E5B99" w:rsidRDefault="001E5B99" w:rsidP="00824D07">
      <w:pPr>
        <w:jc w:val="both"/>
        <w:rPr>
          <w:bCs/>
        </w:rPr>
      </w:pPr>
      <w:r>
        <w:rPr>
          <w:bCs/>
        </w:rPr>
        <w:t xml:space="preserve">It is possible that victims in low-utilization zips in the early phase simply remained more COVID-cautious throughout the rest of the year, but this analysis at least provides suggestive evidence that early declines in care utilization are associated with continued decreases in emergency department use. </w:t>
      </w:r>
    </w:p>
    <w:p w14:paraId="56496C9D" w14:textId="77777777" w:rsidR="001E5B99" w:rsidRPr="00726356" w:rsidRDefault="001E5B99" w:rsidP="00726356">
      <w:pPr>
        <w:jc w:val="both"/>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659A" w14:paraId="2EA91E10" w14:textId="77777777" w:rsidTr="00397D03">
        <w:tc>
          <w:tcPr>
            <w:tcW w:w="4675" w:type="dxa"/>
          </w:tcPr>
          <w:p w14:paraId="445D875F" w14:textId="77777777" w:rsidR="0037659A" w:rsidRPr="00801115" w:rsidRDefault="0037659A" w:rsidP="00397D03">
            <w:pPr>
              <w:jc w:val="center"/>
              <w:rPr>
                <w:bCs/>
                <w:sz w:val="20"/>
                <w:szCs w:val="20"/>
              </w:rPr>
            </w:pPr>
            <w:r>
              <w:rPr>
                <w:bCs/>
                <w:sz w:val="20"/>
                <w:szCs w:val="20"/>
              </w:rPr>
              <w:t xml:space="preserve">Female Assault Visits, </w:t>
            </w:r>
            <w:r w:rsidRPr="00801115">
              <w:rPr>
                <w:bCs/>
                <w:sz w:val="20"/>
                <w:szCs w:val="20"/>
              </w:rPr>
              <w:t>Low-Utilization Zips</w:t>
            </w:r>
          </w:p>
          <w:p w14:paraId="531F13F0" w14:textId="77777777" w:rsidR="0037659A" w:rsidRDefault="0037659A" w:rsidP="00397D03">
            <w:pPr>
              <w:rPr>
                <w:b/>
                <w:sz w:val="20"/>
                <w:szCs w:val="20"/>
              </w:rPr>
            </w:pPr>
            <w:r>
              <w:rPr>
                <w:b/>
                <w:noProof/>
                <w:sz w:val="20"/>
                <w:szCs w:val="20"/>
              </w:rPr>
              <w:drawing>
                <wp:inline distT="0" distB="0" distL="0" distR="0" wp14:anchorId="61D2C68D" wp14:editId="7789A0FB">
                  <wp:extent cx="2724281" cy="1975104"/>
                  <wp:effectExtent l="0" t="0" r="0" b="6350"/>
                  <wp:docPr id="84079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218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c>
          <w:tcPr>
            <w:tcW w:w="4675" w:type="dxa"/>
          </w:tcPr>
          <w:p w14:paraId="6A4CC284" w14:textId="77777777" w:rsidR="0037659A" w:rsidRPr="00801115" w:rsidRDefault="0037659A" w:rsidP="00397D03">
            <w:pPr>
              <w:jc w:val="center"/>
              <w:rPr>
                <w:bCs/>
                <w:sz w:val="20"/>
                <w:szCs w:val="20"/>
              </w:rPr>
            </w:pPr>
            <w:r>
              <w:rPr>
                <w:bCs/>
                <w:sz w:val="20"/>
                <w:szCs w:val="20"/>
              </w:rPr>
              <w:t xml:space="preserve">Female Assault Visits, </w:t>
            </w:r>
            <w:r w:rsidRPr="00801115">
              <w:rPr>
                <w:bCs/>
                <w:sz w:val="20"/>
                <w:szCs w:val="20"/>
              </w:rPr>
              <w:t>High-Utilization Zips</w:t>
            </w:r>
          </w:p>
          <w:p w14:paraId="1DCF241D" w14:textId="77777777" w:rsidR="0037659A" w:rsidRDefault="0037659A" w:rsidP="00397D03">
            <w:pPr>
              <w:rPr>
                <w:b/>
                <w:sz w:val="20"/>
                <w:szCs w:val="20"/>
              </w:rPr>
            </w:pPr>
            <w:r>
              <w:rPr>
                <w:b/>
                <w:noProof/>
                <w:sz w:val="20"/>
                <w:szCs w:val="20"/>
              </w:rPr>
              <w:drawing>
                <wp:inline distT="0" distB="0" distL="0" distR="0" wp14:anchorId="29CD1486" wp14:editId="582DFE82">
                  <wp:extent cx="2724281" cy="1975104"/>
                  <wp:effectExtent l="0" t="0" r="0" b="6350"/>
                  <wp:docPr id="1242554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54411"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4281" cy="1975104"/>
                          </a:xfrm>
                          <a:prstGeom prst="rect">
                            <a:avLst/>
                          </a:prstGeom>
                        </pic:spPr>
                      </pic:pic>
                    </a:graphicData>
                  </a:graphic>
                </wp:inline>
              </w:drawing>
            </w:r>
          </w:p>
        </w:tc>
      </w:tr>
    </w:tbl>
    <w:p w14:paraId="28F32820" w14:textId="77777777" w:rsidR="0037659A" w:rsidRDefault="0037659A" w:rsidP="0037659A">
      <w:pPr>
        <w:rPr>
          <w:b/>
          <w:sz w:val="20"/>
          <w:szCs w:val="20"/>
        </w:rPr>
      </w:pPr>
    </w:p>
    <w:p w14:paraId="13572513" w14:textId="437ADFF0" w:rsidR="0037659A" w:rsidRDefault="0037659A" w:rsidP="0037659A">
      <w:pPr>
        <w:jc w:val="both"/>
        <w:rPr>
          <w:sz w:val="20"/>
          <w:szCs w:val="20"/>
        </w:rPr>
      </w:pPr>
      <w:r>
        <w:rPr>
          <w:b/>
          <w:sz w:val="20"/>
          <w:szCs w:val="20"/>
        </w:rPr>
        <w:t>Fig</w:t>
      </w:r>
      <w:r w:rsidR="00DA46E5">
        <w:rPr>
          <w:b/>
          <w:sz w:val="20"/>
          <w:szCs w:val="20"/>
        </w:rPr>
        <w:t>.</w:t>
      </w:r>
      <w:r>
        <w:rPr>
          <w:b/>
          <w:sz w:val="20"/>
          <w:szCs w:val="20"/>
        </w:rPr>
        <w:t xml:space="preserve"> </w:t>
      </w:r>
      <w:r w:rsidR="0019636C">
        <w:rPr>
          <w:b/>
          <w:sz w:val="20"/>
          <w:szCs w:val="20"/>
        </w:rPr>
        <w:t>19</w:t>
      </w:r>
      <w:r>
        <w:rPr>
          <w:b/>
          <w:sz w:val="20"/>
          <w:szCs w:val="20"/>
        </w:rPr>
        <w:t xml:space="preserve"> Heterogeneity in Female Assault Visits by Changes in General Emergency Department Utilization </w:t>
      </w:r>
      <w:r>
        <w:rPr>
          <w:sz w:val="20"/>
          <w:szCs w:val="20"/>
        </w:rPr>
        <w:t xml:space="preserve">All event studies include three-digit zip and week-of-year fixed effects and compare zip-week visit counts in 2020 to the same zip-weeks in 2017 and 2018. “Low-Utilization Zips” are three-digit zips with below-median percentage changes in accidental injury visits (larger percent decreases) from the pre-pandemic period to the early phase of the pandemic (Mar-Jun) in 2020. Likewise, “High-Utiliation Zips” are three-digit zip areas with above-median percentache changes in accidental injury visits (smaller percent decreases, or increases). All outcomes are visit counts at the zip-week level. Sample is limited to ZIPs that have assault visits in every year of the panel. Event study estimates are results from the specification in Equation 3 with dotted lines denoting 95% confidence intervals. Pooled difference-in-differences estimates reported below each event study are results from the specification in Equation 4. ***,**,*,+ denote p &lt; .001, p &lt; .01, p &lt; .05, and p &lt; 0.1, respectively </w:t>
      </w:r>
    </w:p>
    <w:p w14:paraId="11360E64" w14:textId="77777777" w:rsidR="0037659A" w:rsidRDefault="0037659A" w:rsidP="0037659A">
      <w:pPr>
        <w:rPr>
          <w:b/>
        </w:rPr>
      </w:pPr>
    </w:p>
    <w:p w14:paraId="09921076" w14:textId="77777777" w:rsidR="0037659A" w:rsidRDefault="0037659A" w:rsidP="00252B4E">
      <w:pPr>
        <w:rPr>
          <w:b/>
          <w:sz w:val="20"/>
          <w:szCs w:val="20"/>
        </w:rPr>
      </w:pPr>
    </w:p>
    <w:p w14:paraId="395DC248" w14:textId="4CC81F61" w:rsidR="004B6847" w:rsidRDefault="004B6847" w:rsidP="00726356">
      <w:pPr>
        <w:jc w:val="both"/>
        <w:rPr>
          <w:b/>
          <w:sz w:val="20"/>
          <w:szCs w:val="20"/>
        </w:rPr>
      </w:pPr>
      <w:r>
        <w:rPr>
          <w:b/>
        </w:rPr>
        <w:t>Insurance Type Samples</w:t>
      </w:r>
    </w:p>
    <w:p w14:paraId="396EE275" w14:textId="77777777" w:rsidR="00252B4E" w:rsidRDefault="00252B4E" w:rsidP="00252B4E">
      <w:pPr>
        <w:jc w:val="both"/>
        <w:rPr>
          <w:b/>
        </w:rPr>
      </w:pPr>
    </w:p>
    <w:p w14:paraId="6DF2828F" w14:textId="2D9E401A" w:rsidR="00252B4E" w:rsidRDefault="00252B4E" w:rsidP="00252B4E">
      <w:pPr>
        <w:jc w:val="both"/>
      </w:pPr>
      <w:r>
        <w:t xml:space="preserve">Figure </w:t>
      </w:r>
      <w:r w:rsidR="0019636C">
        <w:t>20</w:t>
      </w:r>
      <w:r>
        <w:t xml:space="preserve"> presents results comparing Medicaid payers to non-Medicaid payers (analogous to the “Low Loss Insurers” analysis in Figure 5). It is important to note that  the event study in the right panel suggests that pre-trends for female assault visits to Medicaid payers in the pre-pandemic weeks of 2020 are not parallel to those in 2017-2018. Although the pooled difference-in-differences results reported at the bottom of each panel do suggest that visits declined among both Medicaid and non-Medicaid payers at the onset of the pandemic, we advise the reader to limit interpretation of these results due to the potential violation of the equal counterfactual trends assumption. </w:t>
      </w:r>
    </w:p>
    <w:p w14:paraId="0B87A2E9" w14:textId="77777777" w:rsidR="00252B4E" w:rsidRDefault="00252B4E" w:rsidP="00252B4E">
      <w:pPr>
        <w:jc w:val="both"/>
      </w:pPr>
    </w:p>
    <w:p w14:paraId="66C1E4BD" w14:textId="77777777" w:rsidR="00252B4E" w:rsidRDefault="00252B4E" w:rsidP="00252B4E">
      <w:pPr>
        <w:jc w:val="center"/>
        <w:rPr>
          <w:b/>
        </w:rPr>
      </w:pPr>
    </w:p>
    <w:tbl>
      <w:tblPr>
        <w:tblW w:w="9072" w:type="dxa"/>
        <w:jc w:val="center"/>
        <w:tblBorders>
          <w:top w:val="nil"/>
          <w:left w:val="nil"/>
          <w:bottom w:val="nil"/>
          <w:right w:val="nil"/>
          <w:insideH w:val="nil"/>
          <w:insideV w:val="nil"/>
        </w:tblBorders>
        <w:tblLayout w:type="fixed"/>
        <w:tblLook w:val="0400" w:firstRow="0" w:lastRow="0" w:firstColumn="0" w:lastColumn="0" w:noHBand="0" w:noVBand="1"/>
      </w:tblPr>
      <w:tblGrid>
        <w:gridCol w:w="4536"/>
        <w:gridCol w:w="4536"/>
      </w:tblGrid>
      <w:tr w:rsidR="00252B4E" w14:paraId="6C77F41F" w14:textId="77777777" w:rsidTr="00397D03">
        <w:trPr>
          <w:trHeight w:val="3529"/>
          <w:jc w:val="center"/>
        </w:trPr>
        <w:tc>
          <w:tcPr>
            <w:tcW w:w="4536" w:type="dxa"/>
          </w:tcPr>
          <w:p w14:paraId="377126DD" w14:textId="6AAF5024" w:rsidR="00252B4E" w:rsidRDefault="000904E2" w:rsidP="00397D03">
            <w:pPr>
              <w:jc w:val="center"/>
              <w:rPr>
                <w:sz w:val="20"/>
                <w:szCs w:val="20"/>
              </w:rPr>
            </w:pPr>
            <w:r>
              <w:rPr>
                <w:sz w:val="20"/>
                <w:szCs w:val="20"/>
              </w:rPr>
              <w:lastRenderedPageBreak/>
              <w:t xml:space="preserve">Female Assault Visits, </w:t>
            </w:r>
            <w:r w:rsidR="00252B4E">
              <w:rPr>
                <w:sz w:val="20"/>
                <w:szCs w:val="20"/>
              </w:rPr>
              <w:t>Non-Medicaid Payers</w:t>
            </w:r>
          </w:p>
          <w:p w14:paraId="0AECBDF6" w14:textId="77777777" w:rsidR="00252B4E" w:rsidRDefault="00252B4E" w:rsidP="00397D03">
            <w:pPr>
              <w:spacing w:after="160" w:line="259" w:lineRule="auto"/>
              <w:rPr>
                <w:b/>
              </w:rPr>
            </w:pPr>
            <w:r>
              <w:rPr>
                <w:rFonts w:ascii="Calibri" w:eastAsia="Calibri" w:hAnsi="Calibri" w:cs="Calibri"/>
                <w:noProof/>
              </w:rPr>
              <w:drawing>
                <wp:inline distT="0" distB="0" distL="0" distR="0" wp14:anchorId="5988A89B" wp14:editId="1B77A628">
                  <wp:extent cx="2724148" cy="1975008"/>
                  <wp:effectExtent l="0" t="0" r="0" b="0"/>
                  <wp:docPr id="134" name="image19.png"/>
                  <wp:cNvGraphicFramePr/>
                  <a:graphic xmlns:a="http://schemas.openxmlformats.org/drawingml/2006/main">
                    <a:graphicData uri="http://schemas.openxmlformats.org/drawingml/2006/picture">
                      <pic:pic xmlns:pic="http://schemas.openxmlformats.org/drawingml/2006/picture">
                        <pic:nvPicPr>
                          <pic:cNvPr id="134" name="image19.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c>
          <w:tcPr>
            <w:tcW w:w="4536" w:type="dxa"/>
          </w:tcPr>
          <w:p w14:paraId="37403965" w14:textId="09B466B2" w:rsidR="00252B4E" w:rsidRDefault="000904E2" w:rsidP="00397D03">
            <w:pPr>
              <w:jc w:val="center"/>
              <w:rPr>
                <w:sz w:val="20"/>
                <w:szCs w:val="20"/>
              </w:rPr>
            </w:pPr>
            <w:r>
              <w:rPr>
                <w:sz w:val="20"/>
                <w:szCs w:val="20"/>
              </w:rPr>
              <w:t xml:space="preserve">Female Assault Visits, </w:t>
            </w:r>
            <w:r w:rsidR="00252B4E">
              <w:rPr>
                <w:sz w:val="20"/>
                <w:szCs w:val="20"/>
              </w:rPr>
              <w:t>Medicaid Payers</w:t>
            </w:r>
          </w:p>
          <w:p w14:paraId="35E6A5EB" w14:textId="77777777" w:rsidR="00252B4E" w:rsidRDefault="00252B4E" w:rsidP="00397D03">
            <w:pPr>
              <w:spacing w:after="160" w:line="259" w:lineRule="auto"/>
              <w:rPr>
                <w:rFonts w:ascii="Calibri" w:eastAsia="Calibri" w:hAnsi="Calibri" w:cs="Calibri"/>
              </w:rPr>
            </w:pPr>
            <w:r>
              <w:rPr>
                <w:rFonts w:ascii="Calibri" w:eastAsia="Calibri" w:hAnsi="Calibri" w:cs="Calibri"/>
                <w:noProof/>
              </w:rPr>
              <w:drawing>
                <wp:inline distT="0" distB="0" distL="0" distR="0" wp14:anchorId="5BBBA0FE" wp14:editId="547B5BA5">
                  <wp:extent cx="2724148" cy="1975008"/>
                  <wp:effectExtent l="0" t="0" r="0" b="0"/>
                  <wp:docPr id="135" name="image27.png"/>
                  <wp:cNvGraphicFramePr/>
                  <a:graphic xmlns:a="http://schemas.openxmlformats.org/drawingml/2006/main">
                    <a:graphicData uri="http://schemas.openxmlformats.org/drawingml/2006/picture">
                      <pic:pic xmlns:pic="http://schemas.openxmlformats.org/drawingml/2006/picture">
                        <pic:nvPicPr>
                          <pic:cNvPr id="135" name="image27.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r>
    </w:tbl>
    <w:p w14:paraId="50DD3B9A" w14:textId="35A4BEE2" w:rsidR="00252B4E" w:rsidRDefault="00252B4E" w:rsidP="00252B4E">
      <w:pPr>
        <w:jc w:val="both"/>
        <w:rPr>
          <w:b/>
        </w:rPr>
      </w:pPr>
      <w:r>
        <w:rPr>
          <w:b/>
          <w:sz w:val="20"/>
          <w:szCs w:val="20"/>
        </w:rPr>
        <w:t>Fig</w:t>
      </w:r>
      <w:r w:rsidR="00DA46E5">
        <w:rPr>
          <w:b/>
          <w:sz w:val="20"/>
          <w:szCs w:val="20"/>
        </w:rPr>
        <w:t>.</w:t>
      </w:r>
      <w:r>
        <w:rPr>
          <w:b/>
          <w:sz w:val="20"/>
          <w:szCs w:val="20"/>
        </w:rPr>
        <w:t xml:space="preserve"> </w:t>
      </w:r>
      <w:r w:rsidR="0019636C">
        <w:rPr>
          <w:b/>
          <w:sz w:val="20"/>
          <w:szCs w:val="20"/>
        </w:rPr>
        <w:t>20</w:t>
      </w:r>
      <w:r>
        <w:rPr>
          <w:b/>
          <w:sz w:val="20"/>
          <w:szCs w:val="20"/>
        </w:rPr>
        <w:t xml:space="preserve"> Female Assault Visits Among Medicaid vs. Non-Medicaid Payers. </w:t>
      </w:r>
      <w:r>
        <w:rPr>
          <w:sz w:val="20"/>
          <w:szCs w:val="20"/>
        </w:rPr>
        <w:t>All event studies include three-digit zip and week-of-year fixed effects and compare zip-week visit counts in 2020 to the same zip-weeks in 2017 and 2018.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denote p &lt; .001, p &lt; .01, p &lt; .05, and p &lt; 0.1, respectively</w:t>
      </w:r>
    </w:p>
    <w:p w14:paraId="524463FA" w14:textId="77777777" w:rsidR="00252B4E" w:rsidRDefault="00252B4E" w:rsidP="00252B4E">
      <w:pPr>
        <w:jc w:val="both"/>
        <w:rPr>
          <w:b/>
        </w:rPr>
      </w:pPr>
    </w:p>
    <w:p w14:paraId="1D69B139" w14:textId="77777777" w:rsidR="00252B4E" w:rsidRDefault="00252B4E" w:rsidP="00252B4E">
      <w:pPr>
        <w:jc w:val="both"/>
        <w:rPr>
          <w:b/>
        </w:rPr>
      </w:pPr>
    </w:p>
    <w:p w14:paraId="7AC08E2D" w14:textId="77777777" w:rsidR="00252B4E" w:rsidRDefault="00252B4E" w:rsidP="00252B4E">
      <w:pPr>
        <w:jc w:val="both"/>
        <w:rPr>
          <w:b/>
        </w:rPr>
      </w:pPr>
    </w:p>
    <w:p w14:paraId="481B5693" w14:textId="77777777" w:rsidR="00252B4E" w:rsidRDefault="00252B4E" w:rsidP="00252B4E">
      <w:pPr>
        <w:jc w:val="both"/>
        <w:rPr>
          <w:b/>
        </w:rPr>
      </w:pPr>
    </w:p>
    <w:p w14:paraId="5BD5138D" w14:textId="77777777" w:rsidR="00252B4E" w:rsidRDefault="00252B4E" w:rsidP="00252B4E">
      <w:pPr>
        <w:jc w:val="both"/>
        <w:rPr>
          <w:b/>
        </w:rPr>
      </w:pPr>
    </w:p>
    <w:p w14:paraId="185BF35F" w14:textId="77777777" w:rsidR="00252B4E" w:rsidRDefault="00252B4E" w:rsidP="00252B4E">
      <w:pPr>
        <w:jc w:val="both"/>
        <w:rPr>
          <w:b/>
        </w:rPr>
      </w:pPr>
    </w:p>
    <w:p w14:paraId="1A94539D" w14:textId="77777777" w:rsidR="00252B4E" w:rsidRDefault="00252B4E" w:rsidP="00252B4E">
      <w:pPr>
        <w:jc w:val="both"/>
        <w:rPr>
          <w:b/>
        </w:rPr>
      </w:pPr>
    </w:p>
    <w:p w14:paraId="4758682E" w14:textId="77777777" w:rsidR="00252B4E" w:rsidRDefault="00252B4E" w:rsidP="00252B4E">
      <w:pPr>
        <w:jc w:val="both"/>
        <w:rPr>
          <w:b/>
        </w:rPr>
      </w:pPr>
    </w:p>
    <w:p w14:paraId="25A184C1" w14:textId="77777777" w:rsidR="00252B4E" w:rsidRDefault="00252B4E" w:rsidP="00252B4E">
      <w:pPr>
        <w:jc w:val="both"/>
        <w:rPr>
          <w:b/>
        </w:rPr>
      </w:pPr>
    </w:p>
    <w:p w14:paraId="406EA400" w14:textId="77777777" w:rsidR="00252B4E" w:rsidRDefault="00252B4E" w:rsidP="00252B4E">
      <w:pPr>
        <w:jc w:val="both"/>
        <w:rPr>
          <w:b/>
        </w:rPr>
      </w:pPr>
    </w:p>
    <w:p w14:paraId="492921DD" w14:textId="0C3BC49D" w:rsidR="00252B4E" w:rsidRDefault="00252B4E" w:rsidP="00726356">
      <w:pPr>
        <w:rPr>
          <w:b/>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52B4E" w14:paraId="119957C3" w14:textId="77777777" w:rsidTr="00397D03">
        <w:trPr>
          <w:jc w:val="center"/>
        </w:trPr>
        <w:tc>
          <w:tcPr>
            <w:tcW w:w="4680" w:type="dxa"/>
            <w:shd w:val="clear" w:color="auto" w:fill="auto"/>
            <w:tcMar>
              <w:top w:w="100" w:type="dxa"/>
              <w:left w:w="100" w:type="dxa"/>
              <w:bottom w:w="100" w:type="dxa"/>
              <w:right w:w="100" w:type="dxa"/>
            </w:tcMar>
          </w:tcPr>
          <w:p w14:paraId="4A04FB15" w14:textId="094D2FCF" w:rsidR="00252B4E" w:rsidRDefault="000904E2" w:rsidP="00397D03">
            <w:pPr>
              <w:widowControl w:val="0"/>
              <w:pBdr>
                <w:top w:val="nil"/>
                <w:left w:val="nil"/>
                <w:bottom w:val="nil"/>
                <w:right w:val="nil"/>
                <w:between w:val="nil"/>
              </w:pBdr>
              <w:jc w:val="center"/>
              <w:rPr>
                <w:sz w:val="20"/>
                <w:szCs w:val="20"/>
              </w:rPr>
            </w:pPr>
            <w:r>
              <w:rPr>
                <w:sz w:val="20"/>
                <w:szCs w:val="20"/>
              </w:rPr>
              <w:t xml:space="preserve">Abuse Visits, </w:t>
            </w:r>
            <w:r w:rsidR="00252B4E">
              <w:rPr>
                <w:sz w:val="20"/>
                <w:szCs w:val="20"/>
              </w:rPr>
              <w:t>Main Sample</w:t>
            </w:r>
          </w:p>
          <w:p w14:paraId="3C21240E" w14:textId="77777777" w:rsidR="00252B4E" w:rsidRDefault="00252B4E" w:rsidP="00397D03">
            <w:pPr>
              <w:spacing w:after="160" w:line="259" w:lineRule="auto"/>
              <w:rPr>
                <w:sz w:val="20"/>
                <w:szCs w:val="20"/>
              </w:rPr>
            </w:pPr>
            <w:r>
              <w:rPr>
                <w:rFonts w:ascii="Calibri" w:eastAsia="Calibri" w:hAnsi="Calibri" w:cs="Calibri"/>
                <w:noProof/>
                <w:sz w:val="20"/>
                <w:szCs w:val="20"/>
              </w:rPr>
              <w:drawing>
                <wp:inline distT="0" distB="0" distL="0" distR="0" wp14:anchorId="767D8F0D" wp14:editId="295D8059">
                  <wp:extent cx="2724148" cy="1975008"/>
                  <wp:effectExtent l="0" t="0" r="0" b="0"/>
                  <wp:docPr id="136" name="image1.png"/>
                  <wp:cNvGraphicFramePr/>
                  <a:graphic xmlns:a="http://schemas.openxmlformats.org/drawingml/2006/main">
                    <a:graphicData uri="http://schemas.openxmlformats.org/drawingml/2006/picture">
                      <pic:pic xmlns:pic="http://schemas.openxmlformats.org/drawingml/2006/picture">
                        <pic:nvPicPr>
                          <pic:cNvPr id="136" name="image1.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E70F53E" w14:textId="4593E78C" w:rsidR="00252B4E" w:rsidRDefault="000904E2" w:rsidP="00397D03">
            <w:pPr>
              <w:widowControl w:val="0"/>
              <w:pBdr>
                <w:top w:val="nil"/>
                <w:left w:val="nil"/>
                <w:bottom w:val="nil"/>
                <w:right w:val="nil"/>
                <w:between w:val="nil"/>
              </w:pBdr>
              <w:jc w:val="center"/>
              <w:rPr>
                <w:sz w:val="20"/>
                <w:szCs w:val="20"/>
              </w:rPr>
            </w:pPr>
            <w:r>
              <w:rPr>
                <w:sz w:val="20"/>
                <w:szCs w:val="20"/>
              </w:rPr>
              <w:t xml:space="preserve">Abuse Visits, </w:t>
            </w:r>
            <w:r w:rsidR="00252B4E">
              <w:rPr>
                <w:sz w:val="20"/>
                <w:szCs w:val="20"/>
              </w:rPr>
              <w:t>Leslie and Wilson (2020)</w:t>
            </w:r>
          </w:p>
          <w:p w14:paraId="2E7D224B" w14:textId="77777777" w:rsidR="00252B4E" w:rsidRDefault="00252B4E" w:rsidP="00397D03">
            <w:pPr>
              <w:widowControl w:val="0"/>
              <w:pBdr>
                <w:top w:val="nil"/>
                <w:left w:val="nil"/>
                <w:bottom w:val="nil"/>
                <w:right w:val="nil"/>
                <w:between w:val="nil"/>
              </w:pBdr>
              <w:jc w:val="center"/>
              <w:rPr>
                <w:sz w:val="20"/>
                <w:szCs w:val="20"/>
              </w:rPr>
            </w:pPr>
            <w:r>
              <w:rPr>
                <w:noProof/>
                <w:sz w:val="20"/>
                <w:szCs w:val="20"/>
              </w:rPr>
              <w:drawing>
                <wp:inline distT="114300" distB="114300" distL="114300" distR="114300" wp14:anchorId="0FF831C9" wp14:editId="4E799532">
                  <wp:extent cx="2838449" cy="2057876"/>
                  <wp:effectExtent l="0" t="0" r="0" b="0"/>
                  <wp:docPr id="137" name="image15.png"/>
                  <wp:cNvGraphicFramePr/>
                  <a:graphic xmlns:a="http://schemas.openxmlformats.org/drawingml/2006/main">
                    <a:graphicData uri="http://schemas.openxmlformats.org/drawingml/2006/picture">
                      <pic:pic xmlns:pic="http://schemas.openxmlformats.org/drawingml/2006/picture">
                        <pic:nvPicPr>
                          <pic:cNvPr id="137" name="image15.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r>
      <w:tr w:rsidR="00252B4E" w14:paraId="387D20F0" w14:textId="77777777" w:rsidTr="00397D03">
        <w:trPr>
          <w:jc w:val="center"/>
        </w:trPr>
        <w:tc>
          <w:tcPr>
            <w:tcW w:w="4680" w:type="dxa"/>
            <w:shd w:val="clear" w:color="auto" w:fill="auto"/>
            <w:tcMar>
              <w:top w:w="100" w:type="dxa"/>
              <w:left w:w="100" w:type="dxa"/>
              <w:bottom w:w="100" w:type="dxa"/>
              <w:right w:w="100" w:type="dxa"/>
            </w:tcMar>
          </w:tcPr>
          <w:p w14:paraId="42C89660" w14:textId="7AE22DBB" w:rsidR="00252B4E" w:rsidRDefault="000904E2" w:rsidP="00397D03">
            <w:pPr>
              <w:widowControl w:val="0"/>
              <w:pBdr>
                <w:top w:val="nil"/>
                <w:left w:val="nil"/>
                <w:bottom w:val="nil"/>
                <w:right w:val="nil"/>
                <w:between w:val="nil"/>
              </w:pBdr>
              <w:jc w:val="center"/>
              <w:rPr>
                <w:sz w:val="20"/>
                <w:szCs w:val="20"/>
              </w:rPr>
            </w:pPr>
            <w:r>
              <w:rPr>
                <w:sz w:val="20"/>
                <w:szCs w:val="20"/>
              </w:rPr>
              <w:t xml:space="preserve">Abuse Visits, </w:t>
            </w:r>
            <w:r w:rsidR="00252B4E">
              <w:rPr>
                <w:sz w:val="20"/>
                <w:szCs w:val="20"/>
              </w:rPr>
              <w:t xml:space="preserve">Erten et. al. (2021) </w:t>
            </w:r>
          </w:p>
          <w:p w14:paraId="243DC61B" w14:textId="77777777" w:rsidR="00252B4E" w:rsidRDefault="00252B4E" w:rsidP="00397D03">
            <w:pPr>
              <w:widowControl w:val="0"/>
              <w:pBdr>
                <w:top w:val="nil"/>
                <w:left w:val="nil"/>
                <w:bottom w:val="nil"/>
                <w:right w:val="nil"/>
                <w:between w:val="nil"/>
              </w:pBdr>
              <w:jc w:val="center"/>
              <w:rPr>
                <w:sz w:val="20"/>
                <w:szCs w:val="20"/>
              </w:rPr>
            </w:pPr>
            <w:r>
              <w:rPr>
                <w:noProof/>
                <w:sz w:val="20"/>
                <w:szCs w:val="20"/>
              </w:rPr>
              <w:lastRenderedPageBreak/>
              <w:drawing>
                <wp:inline distT="114300" distB="114300" distL="114300" distR="114300" wp14:anchorId="28F147CE" wp14:editId="2FB1AE54">
                  <wp:extent cx="2838449" cy="2057876"/>
                  <wp:effectExtent l="0" t="0" r="0" b="0"/>
                  <wp:docPr id="138" name="image10.png"/>
                  <wp:cNvGraphicFramePr/>
                  <a:graphic xmlns:a="http://schemas.openxmlformats.org/drawingml/2006/main">
                    <a:graphicData uri="http://schemas.openxmlformats.org/drawingml/2006/picture">
                      <pic:pic xmlns:pic="http://schemas.openxmlformats.org/drawingml/2006/picture">
                        <pic:nvPicPr>
                          <pic:cNvPr id="138" name="image10.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0E5BC7E" w14:textId="0B495A81" w:rsidR="00252B4E" w:rsidRDefault="000904E2" w:rsidP="00397D03">
            <w:pPr>
              <w:widowControl w:val="0"/>
              <w:pBdr>
                <w:top w:val="nil"/>
                <w:left w:val="nil"/>
                <w:bottom w:val="nil"/>
                <w:right w:val="nil"/>
                <w:between w:val="nil"/>
              </w:pBdr>
              <w:jc w:val="center"/>
              <w:rPr>
                <w:sz w:val="20"/>
                <w:szCs w:val="20"/>
              </w:rPr>
            </w:pPr>
            <w:r>
              <w:rPr>
                <w:sz w:val="20"/>
                <w:szCs w:val="20"/>
              </w:rPr>
              <w:lastRenderedPageBreak/>
              <w:t xml:space="preserve">Abuse Visits, </w:t>
            </w:r>
            <w:r w:rsidR="00252B4E">
              <w:rPr>
                <w:sz w:val="20"/>
                <w:szCs w:val="20"/>
              </w:rPr>
              <w:t>Miller et. al. (2022)</w:t>
            </w:r>
            <w:r w:rsidR="00252B4E">
              <w:rPr>
                <w:noProof/>
                <w:sz w:val="20"/>
                <w:szCs w:val="20"/>
              </w:rPr>
              <w:lastRenderedPageBreak/>
              <w:drawing>
                <wp:inline distT="114300" distB="114300" distL="114300" distR="114300" wp14:anchorId="3223EFD9" wp14:editId="5A63549B">
                  <wp:extent cx="2838449" cy="2057876"/>
                  <wp:effectExtent l="0" t="0" r="0" b="0"/>
                  <wp:docPr id="119" name="image18.png"/>
                  <wp:cNvGraphicFramePr/>
                  <a:graphic xmlns:a="http://schemas.openxmlformats.org/drawingml/2006/main">
                    <a:graphicData uri="http://schemas.openxmlformats.org/drawingml/2006/picture">
                      <pic:pic xmlns:pic="http://schemas.openxmlformats.org/drawingml/2006/picture">
                        <pic:nvPicPr>
                          <pic:cNvPr id="119" name="image18.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r>
    </w:tbl>
    <w:p w14:paraId="33657812" w14:textId="77777777" w:rsidR="00252B4E" w:rsidRDefault="00252B4E" w:rsidP="00252B4E">
      <w:pPr>
        <w:rPr>
          <w:b/>
        </w:rPr>
      </w:pPr>
    </w:p>
    <w:p w14:paraId="56BC1F0F" w14:textId="77777777" w:rsidR="00252B4E" w:rsidRDefault="00252B4E" w:rsidP="00252B4E">
      <w:pPr>
        <w:rPr>
          <w:b/>
        </w:rPr>
      </w:pPr>
    </w:p>
    <w:p w14:paraId="4F6EB7AE" w14:textId="4311374B" w:rsidR="000904E2" w:rsidRDefault="000904E2" w:rsidP="000904E2">
      <w:pPr>
        <w:jc w:val="both"/>
        <w:rPr>
          <w:b/>
        </w:rPr>
      </w:pPr>
      <w:r>
        <w:rPr>
          <w:b/>
          <w:sz w:val="20"/>
          <w:szCs w:val="20"/>
        </w:rPr>
        <w:t>Fig</w:t>
      </w:r>
      <w:r w:rsidR="00DA46E5">
        <w:rPr>
          <w:b/>
          <w:sz w:val="20"/>
          <w:szCs w:val="20"/>
        </w:rPr>
        <w:t>.</w:t>
      </w:r>
      <w:r>
        <w:rPr>
          <w:b/>
          <w:sz w:val="20"/>
          <w:szCs w:val="20"/>
        </w:rPr>
        <w:t xml:space="preserve"> </w:t>
      </w:r>
      <w:r w:rsidR="0019636C">
        <w:rPr>
          <w:b/>
          <w:sz w:val="20"/>
          <w:szCs w:val="20"/>
        </w:rPr>
        <w:t>21</w:t>
      </w:r>
      <w:r>
        <w:rPr>
          <w:b/>
          <w:sz w:val="20"/>
          <w:szCs w:val="20"/>
        </w:rPr>
        <w:t xml:space="preserve"> Abuse Visits, Alternate Samples from Literature </w:t>
      </w:r>
      <w:r>
        <w:rPr>
          <w:sz w:val="20"/>
          <w:szCs w:val="20"/>
        </w:rPr>
        <w:t>All event studies in Panels A-C include three-digit zip and week-of-year fixed effects and compare zip-week visit counts in 2020 to the same zip-weeks in 2017 and 2018.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and + denote p &lt; .001, p &lt; .01, p &lt; .05, and p &lt; 0.1, respectively. Three-digit zips included in each sample associated with each city whose data was used in the original papers are reported in the “Included ZIPs” column of the accompanying table.. Three-digit zips associated with each city from the original papers that were excluded due to a lack of consistently reporting billing providers in our data are reported in the “Excluded ZIPs” column of the accompanying table</w:t>
      </w:r>
    </w:p>
    <w:p w14:paraId="0A005819" w14:textId="77777777" w:rsidR="00252B4E" w:rsidRDefault="00252B4E" w:rsidP="00252B4E">
      <w:pPr>
        <w:rPr>
          <w:b/>
        </w:rPr>
      </w:pPr>
    </w:p>
    <w:p w14:paraId="11651AC1" w14:textId="77777777" w:rsidR="00252B4E" w:rsidRDefault="00252B4E" w:rsidP="00252B4E">
      <w:pPr>
        <w:rPr>
          <w:b/>
        </w:rPr>
      </w:pPr>
    </w:p>
    <w:p w14:paraId="6EC022D2" w14:textId="77777777" w:rsidR="00252B4E" w:rsidRDefault="00252B4E" w:rsidP="00252B4E">
      <w:pPr>
        <w:rPr>
          <w:b/>
        </w:rPr>
      </w:pPr>
    </w:p>
    <w:p w14:paraId="053F23D1" w14:textId="77777777" w:rsidR="00252B4E" w:rsidRDefault="00252B4E" w:rsidP="00726356">
      <w:pPr>
        <w:rPr>
          <w:b/>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52B4E" w14:paraId="30599707" w14:textId="77777777" w:rsidTr="00397D03">
        <w:trPr>
          <w:jc w:val="center"/>
        </w:trPr>
        <w:tc>
          <w:tcPr>
            <w:tcW w:w="4680" w:type="dxa"/>
            <w:shd w:val="clear" w:color="auto" w:fill="auto"/>
            <w:tcMar>
              <w:top w:w="100" w:type="dxa"/>
              <w:left w:w="100" w:type="dxa"/>
              <w:bottom w:w="100" w:type="dxa"/>
              <w:right w:w="100" w:type="dxa"/>
            </w:tcMar>
          </w:tcPr>
          <w:p w14:paraId="624DAB64" w14:textId="1F4F79D8" w:rsidR="00252B4E" w:rsidRDefault="00A57515" w:rsidP="00397D03">
            <w:pPr>
              <w:widowControl w:val="0"/>
              <w:jc w:val="center"/>
              <w:rPr>
                <w:sz w:val="20"/>
                <w:szCs w:val="20"/>
              </w:rPr>
            </w:pPr>
            <w:r>
              <w:rPr>
                <w:sz w:val="20"/>
                <w:szCs w:val="20"/>
              </w:rPr>
              <w:t xml:space="preserve">Female Assault Visits, </w:t>
            </w:r>
            <w:r w:rsidR="00252B4E">
              <w:rPr>
                <w:sz w:val="20"/>
                <w:szCs w:val="20"/>
              </w:rPr>
              <w:t>Main Sample</w:t>
            </w:r>
          </w:p>
          <w:p w14:paraId="58B50A72" w14:textId="77777777" w:rsidR="00252B4E" w:rsidRDefault="00252B4E" w:rsidP="00397D03">
            <w:pPr>
              <w:spacing w:after="160" w:line="259" w:lineRule="auto"/>
              <w:rPr>
                <w:sz w:val="20"/>
                <w:szCs w:val="20"/>
              </w:rPr>
            </w:pPr>
            <w:r>
              <w:rPr>
                <w:rFonts w:ascii="Calibri" w:eastAsia="Calibri" w:hAnsi="Calibri" w:cs="Calibri"/>
                <w:noProof/>
                <w:sz w:val="18"/>
                <w:szCs w:val="18"/>
              </w:rPr>
              <w:drawing>
                <wp:inline distT="0" distB="0" distL="0" distR="0" wp14:anchorId="6A00AA87" wp14:editId="595CDBA6">
                  <wp:extent cx="2724148" cy="1975008"/>
                  <wp:effectExtent l="0" t="0" r="0" b="0"/>
                  <wp:docPr id="120" name="image6.png"/>
                  <wp:cNvGraphicFramePr/>
                  <a:graphic xmlns:a="http://schemas.openxmlformats.org/drawingml/2006/main">
                    <a:graphicData uri="http://schemas.openxmlformats.org/drawingml/2006/picture">
                      <pic:pic xmlns:pic="http://schemas.openxmlformats.org/drawingml/2006/picture">
                        <pic:nvPicPr>
                          <pic:cNvPr id="120" name="image6.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45E9F91" w14:textId="175C5F0D" w:rsidR="00252B4E" w:rsidRDefault="00A57515" w:rsidP="00397D03">
            <w:pPr>
              <w:widowControl w:val="0"/>
              <w:jc w:val="center"/>
              <w:rPr>
                <w:sz w:val="20"/>
                <w:szCs w:val="20"/>
              </w:rPr>
            </w:pPr>
            <w:r>
              <w:rPr>
                <w:sz w:val="20"/>
                <w:szCs w:val="20"/>
              </w:rPr>
              <w:t xml:space="preserve">Female Assault Visits, </w:t>
            </w:r>
            <w:r w:rsidR="00252B4E">
              <w:rPr>
                <w:sz w:val="20"/>
                <w:szCs w:val="20"/>
              </w:rPr>
              <w:t>Leslie and Wilson (2020)</w:t>
            </w:r>
          </w:p>
          <w:p w14:paraId="2D1C4396" w14:textId="77777777" w:rsidR="00252B4E" w:rsidRDefault="00252B4E" w:rsidP="00397D03">
            <w:pPr>
              <w:widowControl w:val="0"/>
              <w:jc w:val="center"/>
              <w:rPr>
                <w:sz w:val="20"/>
                <w:szCs w:val="20"/>
              </w:rPr>
            </w:pPr>
            <w:r>
              <w:rPr>
                <w:noProof/>
                <w:sz w:val="20"/>
                <w:szCs w:val="20"/>
              </w:rPr>
              <w:drawing>
                <wp:inline distT="114300" distB="114300" distL="114300" distR="114300" wp14:anchorId="7323095B" wp14:editId="64FD02AF">
                  <wp:extent cx="2838449" cy="2057876"/>
                  <wp:effectExtent l="0" t="0" r="0" b="0"/>
                  <wp:docPr id="121" name="image7.png"/>
                  <wp:cNvGraphicFramePr/>
                  <a:graphic xmlns:a="http://schemas.openxmlformats.org/drawingml/2006/main">
                    <a:graphicData uri="http://schemas.openxmlformats.org/drawingml/2006/picture">
                      <pic:pic xmlns:pic="http://schemas.openxmlformats.org/drawingml/2006/picture">
                        <pic:nvPicPr>
                          <pic:cNvPr id="121" name="image7.png"/>
                          <pic:cNvPicPr preferRelativeResize="0"/>
                        </pic:nvPicPr>
                        <pic:blipFill>
                          <a:blip r:embed="rId42"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r>
      <w:tr w:rsidR="00252B4E" w14:paraId="3B43FED5" w14:textId="77777777" w:rsidTr="00397D03">
        <w:trPr>
          <w:jc w:val="center"/>
        </w:trPr>
        <w:tc>
          <w:tcPr>
            <w:tcW w:w="4680" w:type="dxa"/>
            <w:shd w:val="clear" w:color="auto" w:fill="auto"/>
            <w:tcMar>
              <w:top w:w="100" w:type="dxa"/>
              <w:left w:w="100" w:type="dxa"/>
              <w:bottom w:w="100" w:type="dxa"/>
              <w:right w:w="100" w:type="dxa"/>
            </w:tcMar>
          </w:tcPr>
          <w:p w14:paraId="7803B098" w14:textId="1A46A3A1" w:rsidR="00252B4E" w:rsidRDefault="00A57515" w:rsidP="00397D03">
            <w:pPr>
              <w:widowControl w:val="0"/>
              <w:jc w:val="center"/>
              <w:rPr>
                <w:sz w:val="20"/>
                <w:szCs w:val="20"/>
              </w:rPr>
            </w:pPr>
            <w:r>
              <w:rPr>
                <w:sz w:val="20"/>
                <w:szCs w:val="20"/>
              </w:rPr>
              <w:t xml:space="preserve">Female Assault Visits, </w:t>
            </w:r>
            <w:r w:rsidR="00252B4E">
              <w:rPr>
                <w:sz w:val="20"/>
                <w:szCs w:val="20"/>
              </w:rPr>
              <w:t xml:space="preserve">Erten et. al. (2021) </w:t>
            </w:r>
          </w:p>
          <w:p w14:paraId="409ABB3E" w14:textId="77777777" w:rsidR="00252B4E" w:rsidRDefault="00252B4E" w:rsidP="00397D03">
            <w:pPr>
              <w:widowControl w:val="0"/>
              <w:jc w:val="center"/>
              <w:rPr>
                <w:sz w:val="20"/>
                <w:szCs w:val="20"/>
              </w:rPr>
            </w:pPr>
            <w:r>
              <w:rPr>
                <w:noProof/>
                <w:sz w:val="20"/>
                <w:szCs w:val="20"/>
              </w:rPr>
              <w:lastRenderedPageBreak/>
              <w:drawing>
                <wp:inline distT="114300" distB="114300" distL="114300" distR="114300" wp14:anchorId="640BB96D" wp14:editId="72C404E7">
                  <wp:extent cx="2838449" cy="2057876"/>
                  <wp:effectExtent l="0" t="0" r="0" b="0"/>
                  <wp:docPr id="122" name="image8.png"/>
                  <wp:cNvGraphicFramePr/>
                  <a:graphic xmlns:a="http://schemas.openxmlformats.org/drawingml/2006/main">
                    <a:graphicData uri="http://schemas.openxmlformats.org/drawingml/2006/picture">
                      <pic:pic xmlns:pic="http://schemas.openxmlformats.org/drawingml/2006/picture">
                        <pic:nvPicPr>
                          <pic:cNvPr id="122" name="image8.png"/>
                          <pic:cNvPicPr preferRelativeResize="0"/>
                        </pic:nvPicPr>
                        <pic:blipFill>
                          <a:blip r:embed="rId43"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B0E1577" w14:textId="7655AA34" w:rsidR="00252B4E" w:rsidRDefault="00A57515" w:rsidP="00397D03">
            <w:pPr>
              <w:widowControl w:val="0"/>
              <w:jc w:val="center"/>
              <w:rPr>
                <w:sz w:val="20"/>
                <w:szCs w:val="20"/>
              </w:rPr>
            </w:pPr>
            <w:r>
              <w:rPr>
                <w:sz w:val="20"/>
                <w:szCs w:val="20"/>
              </w:rPr>
              <w:lastRenderedPageBreak/>
              <w:t xml:space="preserve">Female Assault Visits, </w:t>
            </w:r>
            <w:r w:rsidR="00252B4E">
              <w:rPr>
                <w:sz w:val="20"/>
                <w:szCs w:val="20"/>
              </w:rPr>
              <w:t>Miller et. al. (2022)</w:t>
            </w:r>
          </w:p>
          <w:p w14:paraId="365A24D6" w14:textId="77777777" w:rsidR="00252B4E" w:rsidRDefault="00252B4E" w:rsidP="00397D03">
            <w:pPr>
              <w:widowControl w:val="0"/>
              <w:jc w:val="center"/>
              <w:rPr>
                <w:sz w:val="20"/>
                <w:szCs w:val="20"/>
              </w:rPr>
            </w:pPr>
            <w:r>
              <w:rPr>
                <w:noProof/>
                <w:sz w:val="20"/>
                <w:szCs w:val="20"/>
              </w:rPr>
              <w:lastRenderedPageBreak/>
              <w:drawing>
                <wp:inline distT="114300" distB="114300" distL="114300" distR="114300" wp14:anchorId="07FBF186" wp14:editId="795CA8C8">
                  <wp:extent cx="2838449" cy="2057876"/>
                  <wp:effectExtent l="0" t="0" r="0" b="0"/>
                  <wp:docPr id="123" name="image3.png"/>
                  <wp:cNvGraphicFramePr/>
                  <a:graphic xmlns:a="http://schemas.openxmlformats.org/drawingml/2006/main">
                    <a:graphicData uri="http://schemas.openxmlformats.org/drawingml/2006/picture">
                      <pic:pic xmlns:pic="http://schemas.openxmlformats.org/drawingml/2006/picture">
                        <pic:nvPicPr>
                          <pic:cNvPr id="123" name="image3.png"/>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r>
    </w:tbl>
    <w:p w14:paraId="3A940A18" w14:textId="77777777" w:rsidR="00252B4E" w:rsidRDefault="00252B4E" w:rsidP="00252B4E">
      <w:pPr>
        <w:rPr>
          <w:b/>
        </w:rPr>
      </w:pPr>
    </w:p>
    <w:p w14:paraId="5C5416F4" w14:textId="77777777" w:rsidR="00252B4E" w:rsidRDefault="00252B4E" w:rsidP="00252B4E">
      <w:pPr>
        <w:rPr>
          <w:b/>
        </w:rPr>
      </w:pPr>
    </w:p>
    <w:p w14:paraId="2AD13E3C" w14:textId="37F57513" w:rsidR="00A57515" w:rsidRDefault="00A57515" w:rsidP="00A57515">
      <w:pPr>
        <w:jc w:val="both"/>
        <w:rPr>
          <w:b/>
        </w:rPr>
      </w:pPr>
      <w:r>
        <w:rPr>
          <w:b/>
          <w:sz w:val="20"/>
          <w:szCs w:val="20"/>
        </w:rPr>
        <w:t>Fig</w:t>
      </w:r>
      <w:r w:rsidR="00DA46E5">
        <w:rPr>
          <w:b/>
          <w:sz w:val="20"/>
          <w:szCs w:val="20"/>
        </w:rPr>
        <w:t>.</w:t>
      </w:r>
      <w:r>
        <w:rPr>
          <w:b/>
          <w:sz w:val="20"/>
          <w:szCs w:val="20"/>
        </w:rPr>
        <w:t xml:space="preserve"> </w:t>
      </w:r>
      <w:r w:rsidR="0019636C">
        <w:rPr>
          <w:b/>
          <w:sz w:val="20"/>
          <w:szCs w:val="20"/>
        </w:rPr>
        <w:t>22</w:t>
      </w:r>
      <w:r>
        <w:rPr>
          <w:b/>
          <w:sz w:val="20"/>
          <w:szCs w:val="20"/>
        </w:rPr>
        <w:t xml:space="preserve"> Female Assault Visits, Alternate Samples from Literature </w:t>
      </w:r>
      <w:r>
        <w:rPr>
          <w:sz w:val="20"/>
          <w:szCs w:val="20"/>
        </w:rPr>
        <w:t>All event studies in Panels A-C include three-digit zip and week-of-year fixed effects and compare zip-week visit counts in 2020 to the same zip-weeks in 2017 and 2018.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and + denote p &lt; .001, p &lt; .01, p &lt; .05, and p &lt; 0.1, respectively. Three-digit zips included in each sample associated with each city whose data was used in the original papers are reported in the “Included ZIPs” column of the accompanying table.. Three-digit zips associated with each city from the original papers that were excluded due to a lack of consistently reporting billing providers in our data are reported in the “Excluded ZIPs” column of the accompanying table</w:t>
      </w:r>
    </w:p>
    <w:p w14:paraId="21017F7C" w14:textId="77777777" w:rsidR="00252B4E" w:rsidRDefault="00252B4E" w:rsidP="00252B4E">
      <w:pPr>
        <w:rPr>
          <w:b/>
        </w:rPr>
      </w:pPr>
    </w:p>
    <w:p w14:paraId="518480A7" w14:textId="77777777" w:rsidR="00252B4E" w:rsidRDefault="00252B4E" w:rsidP="00252B4E">
      <w:pPr>
        <w:rPr>
          <w:b/>
        </w:rPr>
      </w:pPr>
    </w:p>
    <w:p w14:paraId="634860E1" w14:textId="77777777" w:rsidR="00252B4E" w:rsidRDefault="00252B4E" w:rsidP="00252B4E">
      <w:pPr>
        <w:rPr>
          <w:b/>
        </w:rPr>
      </w:pPr>
    </w:p>
    <w:p w14:paraId="6AB98C40" w14:textId="77777777" w:rsidR="00252B4E" w:rsidRDefault="00252B4E" w:rsidP="00252B4E">
      <w:pPr>
        <w:rPr>
          <w:b/>
        </w:rPr>
      </w:pPr>
    </w:p>
    <w:p w14:paraId="6B465E65" w14:textId="77777777" w:rsidR="00252B4E" w:rsidRDefault="00252B4E" w:rsidP="00252B4E">
      <w:pPr>
        <w:rPr>
          <w:b/>
        </w:rPr>
      </w:pPr>
    </w:p>
    <w:p w14:paraId="05A03F28" w14:textId="77777777" w:rsidR="00252B4E" w:rsidRDefault="00252B4E" w:rsidP="00252B4E">
      <w:pPr>
        <w:rPr>
          <w:b/>
        </w:rPr>
      </w:pPr>
    </w:p>
    <w:p w14:paraId="6FA39BBF" w14:textId="77777777" w:rsidR="00252B4E" w:rsidRDefault="00252B4E" w:rsidP="00252B4E">
      <w:pPr>
        <w:rPr>
          <w:b/>
        </w:rPr>
      </w:pPr>
    </w:p>
    <w:p w14:paraId="729AF3C2" w14:textId="77777777" w:rsidR="00252B4E" w:rsidRDefault="00252B4E" w:rsidP="00252B4E">
      <w:pPr>
        <w:rPr>
          <w:b/>
        </w:rPr>
      </w:pPr>
    </w:p>
    <w:p w14:paraId="32845EFF" w14:textId="77777777" w:rsidR="00252B4E" w:rsidRDefault="00252B4E" w:rsidP="00726356">
      <w:pPr>
        <w:rPr>
          <w:b/>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52B4E" w14:paraId="17591626" w14:textId="77777777" w:rsidTr="00397D03">
        <w:trPr>
          <w:jc w:val="center"/>
        </w:trPr>
        <w:tc>
          <w:tcPr>
            <w:tcW w:w="4680" w:type="dxa"/>
            <w:shd w:val="clear" w:color="auto" w:fill="auto"/>
            <w:tcMar>
              <w:top w:w="100" w:type="dxa"/>
              <w:left w:w="100" w:type="dxa"/>
              <w:bottom w:w="100" w:type="dxa"/>
              <w:right w:w="100" w:type="dxa"/>
            </w:tcMar>
          </w:tcPr>
          <w:p w14:paraId="1B3D228C" w14:textId="486DD058" w:rsidR="00252B4E" w:rsidRDefault="00A57515" w:rsidP="00397D03">
            <w:pPr>
              <w:widowControl w:val="0"/>
              <w:jc w:val="center"/>
              <w:rPr>
                <w:sz w:val="20"/>
                <w:szCs w:val="20"/>
              </w:rPr>
            </w:pPr>
            <w:r>
              <w:rPr>
                <w:sz w:val="20"/>
                <w:szCs w:val="20"/>
              </w:rPr>
              <w:t xml:space="preserve">Accident Visits, </w:t>
            </w:r>
            <w:r w:rsidR="00252B4E">
              <w:rPr>
                <w:sz w:val="20"/>
                <w:szCs w:val="20"/>
              </w:rPr>
              <w:t>Main Sample</w:t>
            </w:r>
          </w:p>
          <w:p w14:paraId="13631A65" w14:textId="77777777" w:rsidR="00252B4E" w:rsidRDefault="00252B4E" w:rsidP="00397D03">
            <w:pPr>
              <w:spacing w:after="160" w:line="259" w:lineRule="auto"/>
              <w:rPr>
                <w:sz w:val="20"/>
                <w:szCs w:val="20"/>
              </w:rPr>
            </w:pPr>
            <w:r>
              <w:rPr>
                <w:rFonts w:ascii="Calibri" w:eastAsia="Calibri" w:hAnsi="Calibri" w:cs="Calibri"/>
                <w:noProof/>
                <w:sz w:val="20"/>
                <w:szCs w:val="20"/>
              </w:rPr>
              <w:drawing>
                <wp:inline distT="0" distB="0" distL="0" distR="0" wp14:anchorId="68998F01" wp14:editId="646E5FC3">
                  <wp:extent cx="2724148" cy="1975008"/>
                  <wp:effectExtent l="0" t="0" r="0" b="0"/>
                  <wp:docPr id="124" name="image4.png"/>
                  <wp:cNvGraphicFramePr/>
                  <a:graphic xmlns:a="http://schemas.openxmlformats.org/drawingml/2006/main">
                    <a:graphicData uri="http://schemas.openxmlformats.org/drawingml/2006/picture">
                      <pic:pic xmlns:pic="http://schemas.openxmlformats.org/drawingml/2006/picture">
                        <pic:nvPicPr>
                          <pic:cNvPr id="124" name="image4.png"/>
                          <pic:cNvPicPr preferRelativeResize="0"/>
                        </pic:nvPicPr>
                        <pic:blipFill>
                          <a:blip r:embed="rId45" cstate="print">
                            <a:extLst>
                              <a:ext uri="{28A0092B-C50C-407E-A947-70E740481C1C}">
                                <a14:useLocalDpi xmlns:a14="http://schemas.microsoft.com/office/drawing/2010/main" val="0"/>
                              </a:ext>
                            </a:extLst>
                          </a:blip>
                          <a:stretch>
                            <a:fillRect/>
                          </a:stretch>
                        </pic:blipFill>
                        <pic:spPr>
                          <a:xfrm>
                            <a:off x="0" y="0"/>
                            <a:ext cx="2724148" cy="197500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BF85DBF" w14:textId="746982C2" w:rsidR="00252B4E" w:rsidRDefault="00A57515" w:rsidP="00397D03">
            <w:pPr>
              <w:widowControl w:val="0"/>
              <w:jc w:val="center"/>
              <w:rPr>
                <w:sz w:val="20"/>
                <w:szCs w:val="20"/>
              </w:rPr>
            </w:pPr>
            <w:r>
              <w:rPr>
                <w:sz w:val="20"/>
                <w:szCs w:val="20"/>
              </w:rPr>
              <w:t xml:space="preserve">Accident Visits, </w:t>
            </w:r>
            <w:r w:rsidR="00252B4E">
              <w:rPr>
                <w:sz w:val="20"/>
                <w:szCs w:val="20"/>
              </w:rPr>
              <w:t>Leslie and Wilson (2020)</w:t>
            </w:r>
          </w:p>
          <w:p w14:paraId="6231460C" w14:textId="77777777" w:rsidR="00252B4E" w:rsidRDefault="00252B4E" w:rsidP="00397D03">
            <w:pPr>
              <w:widowControl w:val="0"/>
              <w:jc w:val="center"/>
              <w:rPr>
                <w:sz w:val="20"/>
                <w:szCs w:val="20"/>
              </w:rPr>
            </w:pPr>
            <w:r>
              <w:rPr>
                <w:noProof/>
                <w:sz w:val="20"/>
                <w:szCs w:val="20"/>
              </w:rPr>
              <w:drawing>
                <wp:inline distT="114300" distB="114300" distL="114300" distR="114300" wp14:anchorId="0DE078D5" wp14:editId="23007AA9">
                  <wp:extent cx="2838449" cy="2057876"/>
                  <wp:effectExtent l="0" t="0" r="0" b="0"/>
                  <wp:docPr id="125" name="image16.png"/>
                  <wp:cNvGraphicFramePr/>
                  <a:graphic xmlns:a="http://schemas.openxmlformats.org/drawingml/2006/main">
                    <a:graphicData uri="http://schemas.openxmlformats.org/drawingml/2006/picture">
                      <pic:pic xmlns:pic="http://schemas.openxmlformats.org/drawingml/2006/picture">
                        <pic:nvPicPr>
                          <pic:cNvPr id="125" name="image16.png"/>
                          <pic:cNvPicPr preferRelativeResize="0"/>
                        </pic:nvPicPr>
                        <pic:blipFill>
                          <a:blip r:embed="rId46"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r>
      <w:tr w:rsidR="00252B4E" w14:paraId="6DB5E7C9" w14:textId="77777777" w:rsidTr="00397D03">
        <w:trPr>
          <w:jc w:val="center"/>
        </w:trPr>
        <w:tc>
          <w:tcPr>
            <w:tcW w:w="4680" w:type="dxa"/>
            <w:shd w:val="clear" w:color="auto" w:fill="auto"/>
            <w:tcMar>
              <w:top w:w="100" w:type="dxa"/>
              <w:left w:w="100" w:type="dxa"/>
              <w:bottom w:w="100" w:type="dxa"/>
              <w:right w:w="100" w:type="dxa"/>
            </w:tcMar>
          </w:tcPr>
          <w:p w14:paraId="4FB376D6" w14:textId="38A48DDC" w:rsidR="00252B4E" w:rsidRDefault="00A57515" w:rsidP="00397D03">
            <w:pPr>
              <w:widowControl w:val="0"/>
              <w:jc w:val="center"/>
              <w:rPr>
                <w:sz w:val="20"/>
                <w:szCs w:val="20"/>
              </w:rPr>
            </w:pPr>
            <w:r>
              <w:rPr>
                <w:sz w:val="20"/>
                <w:szCs w:val="20"/>
              </w:rPr>
              <w:t xml:space="preserve">Accident Visits, </w:t>
            </w:r>
            <w:r w:rsidR="00252B4E">
              <w:rPr>
                <w:sz w:val="20"/>
                <w:szCs w:val="20"/>
              </w:rPr>
              <w:t xml:space="preserve">Erten et al. (2021) </w:t>
            </w:r>
          </w:p>
          <w:p w14:paraId="32E2D113" w14:textId="77777777" w:rsidR="00252B4E" w:rsidRDefault="00252B4E" w:rsidP="00397D03">
            <w:pPr>
              <w:widowControl w:val="0"/>
              <w:jc w:val="center"/>
            </w:pPr>
            <w:r>
              <w:rPr>
                <w:noProof/>
              </w:rPr>
              <w:lastRenderedPageBreak/>
              <w:drawing>
                <wp:inline distT="114300" distB="114300" distL="114300" distR="114300" wp14:anchorId="40179C72" wp14:editId="249C80A8">
                  <wp:extent cx="2838449" cy="2057876"/>
                  <wp:effectExtent l="0" t="0" r="0" b="0"/>
                  <wp:docPr id="126" name="image12.png"/>
                  <wp:cNvGraphicFramePr/>
                  <a:graphic xmlns:a="http://schemas.openxmlformats.org/drawingml/2006/main">
                    <a:graphicData uri="http://schemas.openxmlformats.org/drawingml/2006/picture">
                      <pic:pic xmlns:pic="http://schemas.openxmlformats.org/drawingml/2006/picture">
                        <pic:nvPicPr>
                          <pic:cNvPr id="126" name="image12.png"/>
                          <pic:cNvPicPr preferRelativeResize="0"/>
                        </pic:nvPicPr>
                        <pic:blipFill>
                          <a:blip r:embed="rId47"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27B9DDE" w14:textId="5694A760" w:rsidR="00252B4E" w:rsidRDefault="00A57515" w:rsidP="00397D03">
            <w:pPr>
              <w:widowControl w:val="0"/>
              <w:jc w:val="center"/>
            </w:pPr>
            <w:r>
              <w:rPr>
                <w:sz w:val="20"/>
                <w:szCs w:val="20"/>
              </w:rPr>
              <w:lastRenderedPageBreak/>
              <w:t xml:space="preserve">Accident Visits, </w:t>
            </w:r>
            <w:r w:rsidR="00252B4E" w:rsidRPr="00726356">
              <w:rPr>
                <w:sz w:val="20"/>
                <w:szCs w:val="20"/>
              </w:rPr>
              <w:t>Miller et al. (2022)</w:t>
            </w:r>
          </w:p>
          <w:p w14:paraId="1B6430EE" w14:textId="77777777" w:rsidR="00252B4E" w:rsidRDefault="00252B4E" w:rsidP="00397D03">
            <w:pPr>
              <w:widowControl w:val="0"/>
              <w:jc w:val="center"/>
            </w:pPr>
            <w:r>
              <w:rPr>
                <w:noProof/>
              </w:rPr>
              <w:lastRenderedPageBreak/>
              <w:drawing>
                <wp:inline distT="114300" distB="114300" distL="114300" distR="114300" wp14:anchorId="0B3CDD41" wp14:editId="1F55409D">
                  <wp:extent cx="2838449" cy="2057876"/>
                  <wp:effectExtent l="0" t="0" r="0" b="0"/>
                  <wp:docPr id="127" name="image17.png"/>
                  <wp:cNvGraphicFramePr/>
                  <a:graphic xmlns:a="http://schemas.openxmlformats.org/drawingml/2006/main">
                    <a:graphicData uri="http://schemas.openxmlformats.org/drawingml/2006/picture">
                      <pic:pic xmlns:pic="http://schemas.openxmlformats.org/drawingml/2006/picture">
                        <pic:nvPicPr>
                          <pic:cNvPr id="127" name="image17.png"/>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2838449" cy="2057876"/>
                          </a:xfrm>
                          <a:prstGeom prst="rect">
                            <a:avLst/>
                          </a:prstGeom>
                          <a:ln/>
                        </pic:spPr>
                      </pic:pic>
                    </a:graphicData>
                  </a:graphic>
                </wp:inline>
              </w:drawing>
            </w:r>
          </w:p>
        </w:tc>
      </w:tr>
    </w:tbl>
    <w:p w14:paraId="60E1CBE2" w14:textId="4F0DDD3E" w:rsidR="00A57515" w:rsidRDefault="00A57515" w:rsidP="00A57515">
      <w:pPr>
        <w:jc w:val="both"/>
        <w:rPr>
          <w:b/>
        </w:rPr>
      </w:pPr>
      <w:r>
        <w:rPr>
          <w:b/>
          <w:sz w:val="20"/>
          <w:szCs w:val="20"/>
        </w:rPr>
        <w:lastRenderedPageBreak/>
        <w:t>Fig</w:t>
      </w:r>
      <w:r w:rsidR="00DA46E5">
        <w:rPr>
          <w:b/>
          <w:sz w:val="20"/>
          <w:szCs w:val="20"/>
        </w:rPr>
        <w:t>.</w:t>
      </w:r>
      <w:r>
        <w:rPr>
          <w:b/>
          <w:sz w:val="20"/>
          <w:szCs w:val="20"/>
        </w:rPr>
        <w:t xml:space="preserve"> </w:t>
      </w:r>
      <w:r w:rsidR="0019636C">
        <w:rPr>
          <w:b/>
          <w:sz w:val="20"/>
          <w:szCs w:val="20"/>
        </w:rPr>
        <w:t xml:space="preserve">23 </w:t>
      </w:r>
      <w:r>
        <w:rPr>
          <w:b/>
          <w:sz w:val="20"/>
          <w:szCs w:val="20"/>
        </w:rPr>
        <w:t xml:space="preserve">Accident Visits, Alternate Samples from Literature </w:t>
      </w:r>
      <w:r>
        <w:rPr>
          <w:sz w:val="20"/>
          <w:szCs w:val="20"/>
        </w:rPr>
        <w:t>All event studies in Panels A-C include three-digit zip and week-of-year fixed effects and compare zip-week visit counts in 2020 to the same zip-weeks in 2017 and 2018. All outcomes are visit counts at the zip-week level. Event study estimates are results from the specification in Equation 3 with dotted lines denoting 95% confidence intervals. Pooled difference-in-differences estimates reported below each event study are results from the specification in Equation 4. ***,**,*, and + denote p &lt; .001, p &lt; .01, p &lt; .05, and p &lt; 0.1, respectively. Three-digit zips included in each sample associated with each city whose data was used in the original papers are reported in the “Included ZIPs” column of the accompanying table.. Three-digit zips associated with each city from the original papers that were excluded due to a lack of consistently reporting billing providers in our data are reported in the “Excluded ZIPs” column of the accompanying table</w:t>
      </w:r>
    </w:p>
    <w:p w14:paraId="259222AB" w14:textId="77777777" w:rsidR="00252B4E" w:rsidRDefault="00252B4E" w:rsidP="00252B4E">
      <w:pPr>
        <w:jc w:val="both"/>
        <w:rPr>
          <w:b/>
        </w:rPr>
      </w:pPr>
    </w:p>
    <w:p w14:paraId="7248B72F" w14:textId="77777777" w:rsidR="00252B4E" w:rsidRDefault="00252B4E" w:rsidP="00252B4E">
      <w:pPr>
        <w:jc w:val="both"/>
        <w:rPr>
          <w:b/>
        </w:rPr>
      </w:pPr>
      <w:r>
        <w:rPr>
          <w:b/>
        </w:rPr>
        <w:t xml:space="preserve">Leslie &amp; Wilson (2020) Sample </w:t>
      </w:r>
    </w:p>
    <w:tbl>
      <w:tblPr>
        <w:tblW w:w="9150" w:type="dxa"/>
        <w:tblBorders>
          <w:top w:val="nil"/>
          <w:left w:val="nil"/>
          <w:bottom w:val="nil"/>
          <w:right w:val="nil"/>
          <w:insideH w:val="nil"/>
          <w:insideV w:val="nil"/>
        </w:tblBorders>
        <w:tblLayout w:type="fixed"/>
        <w:tblLook w:val="0600" w:firstRow="0" w:lastRow="0" w:firstColumn="0" w:lastColumn="0" w:noHBand="1" w:noVBand="1"/>
      </w:tblPr>
      <w:tblGrid>
        <w:gridCol w:w="2760"/>
        <w:gridCol w:w="3435"/>
        <w:gridCol w:w="2955"/>
      </w:tblGrid>
      <w:tr w:rsidR="00252B4E" w14:paraId="301B1A9F" w14:textId="77777777" w:rsidTr="00397D03">
        <w:trPr>
          <w:trHeight w:val="415"/>
        </w:trPr>
        <w:tc>
          <w:tcPr>
            <w:tcW w:w="276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6AA887B3" w14:textId="77777777" w:rsidR="00252B4E" w:rsidRDefault="00252B4E" w:rsidP="00397D03">
            <w:pPr>
              <w:widowControl w:val="0"/>
              <w:pBdr>
                <w:top w:val="nil"/>
                <w:left w:val="nil"/>
                <w:bottom w:val="nil"/>
                <w:right w:val="nil"/>
                <w:between w:val="nil"/>
              </w:pBdr>
              <w:rPr>
                <w:b/>
                <w:sz w:val="20"/>
                <w:szCs w:val="20"/>
              </w:rPr>
            </w:pPr>
            <w:r>
              <w:rPr>
                <w:b/>
                <w:sz w:val="20"/>
                <w:szCs w:val="20"/>
              </w:rPr>
              <w:t>City</w:t>
            </w:r>
          </w:p>
        </w:tc>
        <w:tc>
          <w:tcPr>
            <w:tcW w:w="3435"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5E6AC128" w14:textId="77777777" w:rsidR="00252B4E" w:rsidRDefault="00252B4E" w:rsidP="00397D03">
            <w:pPr>
              <w:widowControl w:val="0"/>
              <w:pBdr>
                <w:top w:val="nil"/>
                <w:left w:val="nil"/>
                <w:bottom w:val="nil"/>
                <w:right w:val="nil"/>
                <w:between w:val="nil"/>
              </w:pBdr>
              <w:rPr>
                <w:b/>
                <w:sz w:val="20"/>
                <w:szCs w:val="20"/>
              </w:rPr>
            </w:pPr>
            <w:r>
              <w:rPr>
                <w:b/>
                <w:sz w:val="20"/>
                <w:szCs w:val="20"/>
              </w:rPr>
              <w:t>Included ZIPs</w:t>
            </w:r>
          </w:p>
        </w:tc>
        <w:tc>
          <w:tcPr>
            <w:tcW w:w="2955"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40810149" w14:textId="77777777" w:rsidR="00252B4E" w:rsidRDefault="00252B4E" w:rsidP="00397D03">
            <w:pPr>
              <w:widowControl w:val="0"/>
              <w:pBdr>
                <w:top w:val="nil"/>
                <w:left w:val="nil"/>
                <w:bottom w:val="nil"/>
                <w:right w:val="nil"/>
                <w:between w:val="nil"/>
              </w:pBdr>
              <w:rPr>
                <w:b/>
                <w:sz w:val="20"/>
                <w:szCs w:val="20"/>
              </w:rPr>
            </w:pPr>
            <w:r>
              <w:rPr>
                <w:b/>
                <w:sz w:val="20"/>
                <w:szCs w:val="20"/>
              </w:rPr>
              <w:t>Excluded ZIPs</w:t>
            </w:r>
          </w:p>
        </w:tc>
      </w:tr>
      <w:tr w:rsidR="00252B4E" w14:paraId="26067014"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1AD91C15" w14:textId="77777777" w:rsidR="00252B4E" w:rsidRDefault="00252B4E" w:rsidP="00397D03">
            <w:pPr>
              <w:widowControl w:val="0"/>
              <w:pBdr>
                <w:top w:val="nil"/>
                <w:left w:val="nil"/>
                <w:bottom w:val="nil"/>
                <w:right w:val="nil"/>
                <w:between w:val="nil"/>
              </w:pBdr>
              <w:rPr>
                <w:sz w:val="20"/>
                <w:szCs w:val="20"/>
              </w:rPr>
            </w:pPr>
            <w:r>
              <w:rPr>
                <w:sz w:val="20"/>
                <w:szCs w:val="20"/>
              </w:rPr>
              <w:t>Baltimore, MD</w:t>
            </w:r>
          </w:p>
        </w:tc>
        <w:tc>
          <w:tcPr>
            <w:tcW w:w="3435" w:type="dxa"/>
            <w:tcBorders>
              <w:top w:val="nil"/>
              <w:left w:val="nil"/>
              <w:bottom w:val="nil"/>
              <w:right w:val="nil"/>
            </w:tcBorders>
            <w:tcMar>
              <w:top w:w="20" w:type="dxa"/>
              <w:left w:w="20" w:type="dxa"/>
              <w:bottom w:w="100" w:type="dxa"/>
              <w:right w:w="20" w:type="dxa"/>
            </w:tcMar>
            <w:vAlign w:val="bottom"/>
          </w:tcPr>
          <w:p w14:paraId="16170EB3" w14:textId="77777777" w:rsidR="00252B4E" w:rsidRDefault="00252B4E" w:rsidP="00397D03">
            <w:pPr>
              <w:widowControl w:val="0"/>
              <w:pBdr>
                <w:top w:val="nil"/>
                <w:left w:val="nil"/>
                <w:bottom w:val="nil"/>
                <w:right w:val="nil"/>
                <w:between w:val="nil"/>
              </w:pBdr>
              <w:rPr>
                <w:sz w:val="20"/>
                <w:szCs w:val="20"/>
              </w:rPr>
            </w:pPr>
            <w:r>
              <w:rPr>
                <w:sz w:val="20"/>
                <w:szCs w:val="20"/>
              </w:rPr>
              <w:t>212</w:t>
            </w:r>
          </w:p>
        </w:tc>
        <w:tc>
          <w:tcPr>
            <w:tcW w:w="2955" w:type="dxa"/>
            <w:tcBorders>
              <w:top w:val="nil"/>
              <w:left w:val="nil"/>
              <w:bottom w:val="nil"/>
              <w:right w:val="nil"/>
            </w:tcBorders>
            <w:tcMar>
              <w:top w:w="20" w:type="dxa"/>
              <w:left w:w="20" w:type="dxa"/>
              <w:bottom w:w="100" w:type="dxa"/>
              <w:right w:w="20" w:type="dxa"/>
            </w:tcMar>
            <w:vAlign w:val="bottom"/>
          </w:tcPr>
          <w:p w14:paraId="0D9B9DEE" w14:textId="77777777" w:rsidR="00252B4E" w:rsidRDefault="00252B4E" w:rsidP="00397D03">
            <w:pPr>
              <w:widowControl w:val="0"/>
              <w:pBdr>
                <w:top w:val="nil"/>
                <w:left w:val="nil"/>
                <w:bottom w:val="nil"/>
                <w:right w:val="nil"/>
                <w:between w:val="nil"/>
              </w:pBdr>
              <w:rPr>
                <w:sz w:val="20"/>
                <w:szCs w:val="20"/>
              </w:rPr>
            </w:pPr>
          </w:p>
        </w:tc>
      </w:tr>
      <w:tr w:rsidR="00252B4E" w14:paraId="3D9F8BCE"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60068714" w14:textId="77777777" w:rsidR="00252B4E" w:rsidRDefault="00252B4E" w:rsidP="00397D03">
            <w:pPr>
              <w:widowControl w:val="0"/>
              <w:pBdr>
                <w:top w:val="nil"/>
                <w:left w:val="nil"/>
                <w:bottom w:val="nil"/>
                <w:right w:val="nil"/>
                <w:between w:val="nil"/>
              </w:pBdr>
              <w:rPr>
                <w:sz w:val="20"/>
                <w:szCs w:val="20"/>
              </w:rPr>
            </w:pPr>
            <w:r>
              <w:rPr>
                <w:sz w:val="20"/>
                <w:szCs w:val="20"/>
              </w:rPr>
              <w:t>Chandler, AZ</w:t>
            </w:r>
          </w:p>
        </w:tc>
        <w:tc>
          <w:tcPr>
            <w:tcW w:w="3435" w:type="dxa"/>
            <w:tcBorders>
              <w:top w:val="nil"/>
              <w:left w:val="nil"/>
              <w:bottom w:val="nil"/>
              <w:right w:val="nil"/>
            </w:tcBorders>
            <w:tcMar>
              <w:top w:w="20" w:type="dxa"/>
              <w:left w:w="20" w:type="dxa"/>
              <w:bottom w:w="100" w:type="dxa"/>
              <w:right w:w="20" w:type="dxa"/>
            </w:tcMar>
            <w:vAlign w:val="bottom"/>
          </w:tcPr>
          <w:p w14:paraId="757905F8" w14:textId="77777777" w:rsidR="00252B4E" w:rsidRDefault="00252B4E" w:rsidP="00397D03">
            <w:pPr>
              <w:widowControl w:val="0"/>
              <w:pBdr>
                <w:top w:val="nil"/>
                <w:left w:val="nil"/>
                <w:bottom w:val="nil"/>
                <w:right w:val="nil"/>
                <w:between w:val="nil"/>
              </w:pBdr>
              <w:rPr>
                <w:sz w:val="20"/>
                <w:szCs w:val="20"/>
              </w:rPr>
            </w:pPr>
            <w:r>
              <w:rPr>
                <w:sz w:val="20"/>
                <w:szCs w:val="20"/>
              </w:rPr>
              <w:t>852</w:t>
            </w:r>
          </w:p>
        </w:tc>
        <w:tc>
          <w:tcPr>
            <w:tcW w:w="2955" w:type="dxa"/>
            <w:tcBorders>
              <w:top w:val="nil"/>
              <w:left w:val="nil"/>
              <w:bottom w:val="nil"/>
              <w:right w:val="nil"/>
            </w:tcBorders>
            <w:tcMar>
              <w:top w:w="20" w:type="dxa"/>
              <w:left w:w="20" w:type="dxa"/>
              <w:bottom w:w="100" w:type="dxa"/>
              <w:right w:w="20" w:type="dxa"/>
            </w:tcMar>
            <w:vAlign w:val="bottom"/>
          </w:tcPr>
          <w:p w14:paraId="3EE6F707" w14:textId="77777777" w:rsidR="00252B4E" w:rsidRDefault="00252B4E" w:rsidP="00397D03">
            <w:pPr>
              <w:widowControl w:val="0"/>
              <w:pBdr>
                <w:top w:val="nil"/>
                <w:left w:val="nil"/>
                <w:bottom w:val="nil"/>
                <w:right w:val="nil"/>
                <w:between w:val="nil"/>
              </w:pBdr>
              <w:rPr>
                <w:sz w:val="20"/>
                <w:szCs w:val="20"/>
              </w:rPr>
            </w:pPr>
          </w:p>
        </w:tc>
      </w:tr>
      <w:tr w:rsidR="00252B4E" w14:paraId="41E3336F"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2CC32385" w14:textId="77777777" w:rsidR="00252B4E" w:rsidRDefault="00252B4E" w:rsidP="00397D03">
            <w:pPr>
              <w:widowControl w:val="0"/>
              <w:pBdr>
                <w:top w:val="nil"/>
                <w:left w:val="nil"/>
                <w:bottom w:val="nil"/>
                <w:right w:val="nil"/>
                <w:between w:val="nil"/>
              </w:pBdr>
              <w:rPr>
                <w:sz w:val="20"/>
                <w:szCs w:val="20"/>
              </w:rPr>
            </w:pPr>
            <w:r>
              <w:rPr>
                <w:sz w:val="20"/>
                <w:szCs w:val="20"/>
              </w:rPr>
              <w:t xml:space="preserve">Cincinnati, OH </w:t>
            </w:r>
          </w:p>
        </w:tc>
        <w:tc>
          <w:tcPr>
            <w:tcW w:w="3435" w:type="dxa"/>
            <w:tcBorders>
              <w:top w:val="nil"/>
              <w:left w:val="nil"/>
              <w:bottom w:val="nil"/>
              <w:right w:val="nil"/>
            </w:tcBorders>
            <w:tcMar>
              <w:top w:w="20" w:type="dxa"/>
              <w:left w:w="20" w:type="dxa"/>
              <w:bottom w:w="100" w:type="dxa"/>
              <w:right w:w="20" w:type="dxa"/>
            </w:tcMar>
            <w:vAlign w:val="bottom"/>
          </w:tcPr>
          <w:p w14:paraId="55367C4F" w14:textId="77777777" w:rsidR="00252B4E" w:rsidRDefault="00252B4E" w:rsidP="00397D03">
            <w:pPr>
              <w:widowControl w:val="0"/>
              <w:pBdr>
                <w:top w:val="nil"/>
                <w:left w:val="nil"/>
                <w:bottom w:val="nil"/>
                <w:right w:val="nil"/>
                <w:between w:val="nil"/>
              </w:pBdr>
              <w:rPr>
                <w:sz w:val="20"/>
                <w:szCs w:val="20"/>
              </w:rPr>
            </w:pPr>
            <w:r>
              <w:rPr>
                <w:sz w:val="20"/>
                <w:szCs w:val="20"/>
              </w:rPr>
              <w:t>452</w:t>
            </w:r>
          </w:p>
        </w:tc>
        <w:tc>
          <w:tcPr>
            <w:tcW w:w="2955" w:type="dxa"/>
            <w:tcBorders>
              <w:top w:val="nil"/>
              <w:left w:val="nil"/>
              <w:bottom w:val="nil"/>
              <w:right w:val="nil"/>
            </w:tcBorders>
            <w:tcMar>
              <w:top w:w="20" w:type="dxa"/>
              <w:left w:w="20" w:type="dxa"/>
              <w:bottom w:w="100" w:type="dxa"/>
              <w:right w:w="20" w:type="dxa"/>
            </w:tcMar>
            <w:vAlign w:val="bottom"/>
          </w:tcPr>
          <w:p w14:paraId="264BB81F" w14:textId="77777777" w:rsidR="00252B4E" w:rsidRDefault="00252B4E" w:rsidP="00397D03">
            <w:pPr>
              <w:widowControl w:val="0"/>
              <w:pBdr>
                <w:top w:val="nil"/>
                <w:left w:val="nil"/>
                <w:bottom w:val="nil"/>
                <w:right w:val="nil"/>
                <w:between w:val="nil"/>
              </w:pBdr>
              <w:rPr>
                <w:sz w:val="20"/>
                <w:szCs w:val="20"/>
              </w:rPr>
            </w:pPr>
            <w:r>
              <w:rPr>
                <w:sz w:val="20"/>
                <w:szCs w:val="20"/>
              </w:rPr>
              <w:t>459</w:t>
            </w:r>
          </w:p>
        </w:tc>
      </w:tr>
      <w:tr w:rsidR="00252B4E" w14:paraId="70296D48"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44390FAD" w14:textId="77777777" w:rsidR="00252B4E" w:rsidRDefault="00252B4E" w:rsidP="00397D03">
            <w:pPr>
              <w:widowControl w:val="0"/>
              <w:pBdr>
                <w:top w:val="nil"/>
                <w:left w:val="nil"/>
                <w:bottom w:val="nil"/>
                <w:right w:val="nil"/>
                <w:between w:val="nil"/>
              </w:pBdr>
              <w:rPr>
                <w:sz w:val="20"/>
                <w:szCs w:val="20"/>
              </w:rPr>
            </w:pPr>
            <w:r>
              <w:rPr>
                <w:sz w:val="20"/>
                <w:szCs w:val="20"/>
              </w:rPr>
              <w:t>Detroit, MI</w:t>
            </w:r>
          </w:p>
        </w:tc>
        <w:tc>
          <w:tcPr>
            <w:tcW w:w="3435" w:type="dxa"/>
            <w:tcBorders>
              <w:top w:val="nil"/>
              <w:left w:val="nil"/>
              <w:bottom w:val="nil"/>
              <w:right w:val="nil"/>
            </w:tcBorders>
            <w:tcMar>
              <w:top w:w="20" w:type="dxa"/>
              <w:left w:w="20" w:type="dxa"/>
              <w:bottom w:w="100" w:type="dxa"/>
              <w:right w:w="20" w:type="dxa"/>
            </w:tcMar>
            <w:vAlign w:val="bottom"/>
          </w:tcPr>
          <w:p w14:paraId="5C1B3E55" w14:textId="77777777" w:rsidR="00252B4E" w:rsidRDefault="00252B4E" w:rsidP="00397D03">
            <w:pPr>
              <w:widowControl w:val="0"/>
              <w:pBdr>
                <w:top w:val="nil"/>
                <w:left w:val="nil"/>
                <w:bottom w:val="nil"/>
                <w:right w:val="nil"/>
                <w:between w:val="nil"/>
              </w:pBdr>
              <w:rPr>
                <w:sz w:val="20"/>
                <w:szCs w:val="20"/>
              </w:rPr>
            </w:pPr>
            <w:r>
              <w:rPr>
                <w:sz w:val="20"/>
                <w:szCs w:val="20"/>
              </w:rPr>
              <w:t>482</w:t>
            </w:r>
          </w:p>
        </w:tc>
        <w:tc>
          <w:tcPr>
            <w:tcW w:w="2955" w:type="dxa"/>
            <w:tcBorders>
              <w:top w:val="nil"/>
              <w:left w:val="nil"/>
              <w:bottom w:val="nil"/>
              <w:right w:val="nil"/>
            </w:tcBorders>
            <w:tcMar>
              <w:top w:w="20" w:type="dxa"/>
              <w:left w:w="20" w:type="dxa"/>
              <w:bottom w:w="100" w:type="dxa"/>
              <w:right w:w="20" w:type="dxa"/>
            </w:tcMar>
            <w:vAlign w:val="bottom"/>
          </w:tcPr>
          <w:p w14:paraId="1C331E98" w14:textId="77777777" w:rsidR="00252B4E" w:rsidRDefault="00252B4E" w:rsidP="00397D03">
            <w:pPr>
              <w:widowControl w:val="0"/>
              <w:pBdr>
                <w:top w:val="nil"/>
                <w:left w:val="nil"/>
                <w:bottom w:val="nil"/>
                <w:right w:val="nil"/>
                <w:between w:val="nil"/>
              </w:pBdr>
              <w:rPr>
                <w:sz w:val="20"/>
                <w:szCs w:val="20"/>
              </w:rPr>
            </w:pPr>
          </w:p>
        </w:tc>
      </w:tr>
      <w:tr w:rsidR="00252B4E" w14:paraId="2D5E162E" w14:textId="77777777" w:rsidTr="00397D03">
        <w:trPr>
          <w:cantSplit/>
        </w:trPr>
        <w:tc>
          <w:tcPr>
            <w:tcW w:w="2760" w:type="dxa"/>
            <w:tcBorders>
              <w:top w:val="nil"/>
              <w:left w:val="nil"/>
              <w:bottom w:val="nil"/>
              <w:right w:val="nil"/>
            </w:tcBorders>
            <w:tcMar>
              <w:top w:w="20" w:type="dxa"/>
              <w:left w:w="20" w:type="dxa"/>
              <w:bottom w:w="100" w:type="dxa"/>
              <w:right w:w="20" w:type="dxa"/>
            </w:tcMar>
          </w:tcPr>
          <w:p w14:paraId="0052489D" w14:textId="77777777" w:rsidR="00252B4E" w:rsidRDefault="00252B4E" w:rsidP="00397D03">
            <w:pPr>
              <w:widowControl w:val="0"/>
              <w:pBdr>
                <w:top w:val="nil"/>
                <w:left w:val="nil"/>
                <w:bottom w:val="nil"/>
                <w:right w:val="nil"/>
                <w:between w:val="nil"/>
              </w:pBdr>
              <w:rPr>
                <w:sz w:val="20"/>
                <w:szCs w:val="20"/>
              </w:rPr>
            </w:pPr>
            <w:r>
              <w:rPr>
                <w:sz w:val="20"/>
                <w:szCs w:val="20"/>
              </w:rPr>
              <w:t xml:space="preserve">Los Angeles, CA </w:t>
            </w:r>
          </w:p>
        </w:tc>
        <w:tc>
          <w:tcPr>
            <w:tcW w:w="3435" w:type="dxa"/>
            <w:tcBorders>
              <w:top w:val="nil"/>
              <w:left w:val="nil"/>
              <w:bottom w:val="nil"/>
              <w:right w:val="nil"/>
            </w:tcBorders>
            <w:tcMar>
              <w:top w:w="20" w:type="dxa"/>
              <w:left w:w="20" w:type="dxa"/>
              <w:bottom w:w="100" w:type="dxa"/>
              <w:right w:w="20" w:type="dxa"/>
            </w:tcMar>
            <w:vAlign w:val="bottom"/>
          </w:tcPr>
          <w:p w14:paraId="6FB86069" w14:textId="77777777" w:rsidR="00252B4E" w:rsidRDefault="00252B4E" w:rsidP="00397D03">
            <w:pPr>
              <w:widowControl w:val="0"/>
              <w:pBdr>
                <w:top w:val="nil"/>
                <w:left w:val="nil"/>
                <w:bottom w:val="nil"/>
                <w:right w:val="nil"/>
                <w:between w:val="nil"/>
              </w:pBdr>
              <w:rPr>
                <w:sz w:val="20"/>
                <w:szCs w:val="20"/>
              </w:rPr>
            </w:pPr>
            <w:r>
              <w:rPr>
                <w:sz w:val="20"/>
                <w:szCs w:val="20"/>
              </w:rPr>
              <w:t>900, 901, 910, 913, 914, 915, 916</w:t>
            </w:r>
          </w:p>
        </w:tc>
        <w:tc>
          <w:tcPr>
            <w:tcW w:w="2955" w:type="dxa"/>
            <w:tcBorders>
              <w:top w:val="nil"/>
              <w:left w:val="nil"/>
              <w:bottom w:val="nil"/>
              <w:right w:val="nil"/>
            </w:tcBorders>
            <w:tcMar>
              <w:top w:w="20" w:type="dxa"/>
              <w:left w:w="20" w:type="dxa"/>
              <w:bottom w:w="100" w:type="dxa"/>
              <w:right w:w="20" w:type="dxa"/>
            </w:tcMar>
          </w:tcPr>
          <w:p w14:paraId="0F5790E3" w14:textId="77777777" w:rsidR="00252B4E" w:rsidRDefault="00252B4E" w:rsidP="00397D03">
            <w:pPr>
              <w:widowControl w:val="0"/>
              <w:pBdr>
                <w:top w:val="nil"/>
                <w:left w:val="nil"/>
                <w:bottom w:val="nil"/>
                <w:right w:val="nil"/>
                <w:between w:val="nil"/>
              </w:pBdr>
              <w:rPr>
                <w:sz w:val="20"/>
                <w:szCs w:val="20"/>
              </w:rPr>
            </w:pPr>
            <w:r>
              <w:rPr>
                <w:sz w:val="20"/>
                <w:szCs w:val="20"/>
              </w:rPr>
              <w:t>902</w:t>
            </w:r>
          </w:p>
        </w:tc>
      </w:tr>
      <w:tr w:rsidR="00252B4E" w14:paraId="794A998F"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0D85A1A7" w14:textId="77777777" w:rsidR="00252B4E" w:rsidRDefault="00252B4E" w:rsidP="00397D03">
            <w:pPr>
              <w:widowControl w:val="0"/>
              <w:pBdr>
                <w:top w:val="nil"/>
                <w:left w:val="nil"/>
                <w:bottom w:val="nil"/>
                <w:right w:val="nil"/>
                <w:between w:val="nil"/>
              </w:pBdr>
              <w:rPr>
                <w:sz w:val="20"/>
                <w:szCs w:val="20"/>
              </w:rPr>
            </w:pPr>
            <w:r>
              <w:rPr>
                <w:sz w:val="20"/>
                <w:szCs w:val="20"/>
              </w:rPr>
              <w:t xml:space="preserve">Mesa, AZ </w:t>
            </w:r>
          </w:p>
        </w:tc>
        <w:tc>
          <w:tcPr>
            <w:tcW w:w="3435" w:type="dxa"/>
            <w:tcBorders>
              <w:top w:val="nil"/>
              <w:left w:val="nil"/>
              <w:bottom w:val="nil"/>
              <w:right w:val="nil"/>
            </w:tcBorders>
            <w:tcMar>
              <w:top w:w="20" w:type="dxa"/>
              <w:left w:w="20" w:type="dxa"/>
              <w:bottom w:w="100" w:type="dxa"/>
              <w:right w:w="20" w:type="dxa"/>
            </w:tcMar>
            <w:vAlign w:val="bottom"/>
          </w:tcPr>
          <w:p w14:paraId="5A974D52" w14:textId="77777777" w:rsidR="00252B4E" w:rsidRDefault="00252B4E" w:rsidP="00397D03">
            <w:pPr>
              <w:widowControl w:val="0"/>
              <w:pBdr>
                <w:top w:val="nil"/>
                <w:left w:val="nil"/>
                <w:bottom w:val="nil"/>
                <w:right w:val="nil"/>
                <w:between w:val="nil"/>
              </w:pBdr>
              <w:rPr>
                <w:sz w:val="20"/>
                <w:szCs w:val="20"/>
              </w:rPr>
            </w:pPr>
            <w:r>
              <w:rPr>
                <w:sz w:val="20"/>
                <w:szCs w:val="20"/>
              </w:rPr>
              <w:t>852</w:t>
            </w:r>
          </w:p>
        </w:tc>
        <w:tc>
          <w:tcPr>
            <w:tcW w:w="2955" w:type="dxa"/>
            <w:tcBorders>
              <w:top w:val="nil"/>
              <w:left w:val="nil"/>
              <w:bottom w:val="nil"/>
              <w:right w:val="nil"/>
            </w:tcBorders>
            <w:tcMar>
              <w:top w:w="20" w:type="dxa"/>
              <w:left w:w="20" w:type="dxa"/>
              <w:bottom w:w="100" w:type="dxa"/>
              <w:right w:w="20" w:type="dxa"/>
            </w:tcMar>
            <w:vAlign w:val="bottom"/>
          </w:tcPr>
          <w:p w14:paraId="797E31D4" w14:textId="77777777" w:rsidR="00252B4E" w:rsidRDefault="00252B4E" w:rsidP="00397D03">
            <w:pPr>
              <w:widowControl w:val="0"/>
              <w:pBdr>
                <w:top w:val="nil"/>
                <w:left w:val="nil"/>
                <w:bottom w:val="nil"/>
                <w:right w:val="nil"/>
                <w:between w:val="nil"/>
              </w:pBdr>
              <w:rPr>
                <w:sz w:val="20"/>
                <w:szCs w:val="20"/>
              </w:rPr>
            </w:pPr>
          </w:p>
        </w:tc>
      </w:tr>
      <w:tr w:rsidR="00252B4E" w14:paraId="452F62AC"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3DF1F36B" w14:textId="77777777" w:rsidR="00252B4E" w:rsidRDefault="00252B4E" w:rsidP="00397D03">
            <w:pPr>
              <w:widowControl w:val="0"/>
              <w:pBdr>
                <w:top w:val="nil"/>
                <w:left w:val="nil"/>
                <w:bottom w:val="nil"/>
                <w:right w:val="nil"/>
                <w:between w:val="nil"/>
              </w:pBdr>
              <w:rPr>
                <w:sz w:val="20"/>
                <w:szCs w:val="20"/>
              </w:rPr>
            </w:pPr>
            <w:r>
              <w:rPr>
                <w:sz w:val="20"/>
                <w:szCs w:val="20"/>
              </w:rPr>
              <w:t xml:space="preserve">Montgomery County, MD </w:t>
            </w:r>
          </w:p>
        </w:tc>
        <w:tc>
          <w:tcPr>
            <w:tcW w:w="3435" w:type="dxa"/>
            <w:tcBorders>
              <w:top w:val="nil"/>
              <w:left w:val="nil"/>
              <w:bottom w:val="nil"/>
              <w:right w:val="nil"/>
            </w:tcBorders>
            <w:tcMar>
              <w:top w:w="20" w:type="dxa"/>
              <w:left w:w="20" w:type="dxa"/>
              <w:bottom w:w="100" w:type="dxa"/>
              <w:right w:w="20" w:type="dxa"/>
            </w:tcMar>
            <w:vAlign w:val="bottom"/>
          </w:tcPr>
          <w:p w14:paraId="06141C14" w14:textId="77777777" w:rsidR="00252B4E" w:rsidRDefault="00252B4E" w:rsidP="00397D03">
            <w:pPr>
              <w:widowControl w:val="0"/>
              <w:pBdr>
                <w:top w:val="nil"/>
                <w:left w:val="nil"/>
                <w:bottom w:val="nil"/>
                <w:right w:val="nil"/>
                <w:between w:val="nil"/>
              </w:pBdr>
              <w:rPr>
                <w:sz w:val="20"/>
                <w:szCs w:val="20"/>
              </w:rPr>
            </w:pPr>
            <w:r>
              <w:rPr>
                <w:sz w:val="20"/>
                <w:szCs w:val="20"/>
              </w:rPr>
              <w:t>208, 209</w:t>
            </w:r>
          </w:p>
        </w:tc>
        <w:tc>
          <w:tcPr>
            <w:tcW w:w="2955" w:type="dxa"/>
            <w:tcBorders>
              <w:top w:val="nil"/>
              <w:left w:val="nil"/>
              <w:bottom w:val="nil"/>
              <w:right w:val="nil"/>
            </w:tcBorders>
            <w:tcMar>
              <w:top w:w="20" w:type="dxa"/>
              <w:left w:w="20" w:type="dxa"/>
              <w:bottom w:w="100" w:type="dxa"/>
              <w:right w:w="20" w:type="dxa"/>
            </w:tcMar>
            <w:vAlign w:val="bottom"/>
          </w:tcPr>
          <w:p w14:paraId="4C85D453" w14:textId="77777777" w:rsidR="00252B4E" w:rsidRDefault="00252B4E" w:rsidP="00397D03">
            <w:pPr>
              <w:widowControl w:val="0"/>
              <w:pBdr>
                <w:top w:val="nil"/>
                <w:left w:val="nil"/>
                <w:bottom w:val="nil"/>
                <w:right w:val="nil"/>
                <w:between w:val="nil"/>
              </w:pBdr>
              <w:rPr>
                <w:sz w:val="20"/>
                <w:szCs w:val="20"/>
              </w:rPr>
            </w:pPr>
          </w:p>
        </w:tc>
      </w:tr>
      <w:tr w:rsidR="00252B4E" w14:paraId="587C5EE8" w14:textId="77777777" w:rsidTr="00397D03">
        <w:tc>
          <w:tcPr>
            <w:tcW w:w="2760" w:type="dxa"/>
            <w:tcBorders>
              <w:top w:val="nil"/>
              <w:left w:val="nil"/>
              <w:bottom w:val="nil"/>
              <w:right w:val="nil"/>
            </w:tcBorders>
            <w:tcMar>
              <w:top w:w="20" w:type="dxa"/>
              <w:left w:w="20" w:type="dxa"/>
              <w:bottom w:w="100" w:type="dxa"/>
              <w:right w:w="20" w:type="dxa"/>
            </w:tcMar>
          </w:tcPr>
          <w:p w14:paraId="45E93740" w14:textId="77777777" w:rsidR="00252B4E" w:rsidRDefault="00252B4E" w:rsidP="00397D03">
            <w:pPr>
              <w:widowControl w:val="0"/>
              <w:pBdr>
                <w:top w:val="nil"/>
                <w:left w:val="nil"/>
                <w:bottom w:val="nil"/>
                <w:right w:val="nil"/>
                <w:between w:val="nil"/>
              </w:pBdr>
              <w:rPr>
                <w:sz w:val="20"/>
                <w:szCs w:val="20"/>
              </w:rPr>
            </w:pPr>
            <w:r>
              <w:rPr>
                <w:sz w:val="20"/>
                <w:szCs w:val="20"/>
              </w:rPr>
              <w:t xml:space="preserve">New Orleans, LA </w:t>
            </w:r>
          </w:p>
        </w:tc>
        <w:tc>
          <w:tcPr>
            <w:tcW w:w="3435" w:type="dxa"/>
            <w:tcBorders>
              <w:top w:val="nil"/>
              <w:left w:val="nil"/>
              <w:bottom w:val="nil"/>
              <w:right w:val="nil"/>
            </w:tcBorders>
            <w:tcMar>
              <w:top w:w="20" w:type="dxa"/>
              <w:left w:w="20" w:type="dxa"/>
              <w:bottom w:w="100" w:type="dxa"/>
              <w:right w:w="20" w:type="dxa"/>
            </w:tcMar>
          </w:tcPr>
          <w:p w14:paraId="1EF97921" w14:textId="77777777" w:rsidR="00252B4E" w:rsidRDefault="00252B4E" w:rsidP="00397D03">
            <w:pPr>
              <w:widowControl w:val="0"/>
              <w:pBdr>
                <w:top w:val="nil"/>
                <w:left w:val="nil"/>
                <w:bottom w:val="nil"/>
                <w:right w:val="nil"/>
                <w:between w:val="nil"/>
              </w:pBdr>
              <w:rPr>
                <w:sz w:val="20"/>
                <w:szCs w:val="20"/>
              </w:rPr>
            </w:pPr>
            <w:r>
              <w:rPr>
                <w:sz w:val="20"/>
                <w:szCs w:val="20"/>
              </w:rPr>
              <w:t>700, 701</w:t>
            </w:r>
          </w:p>
        </w:tc>
        <w:tc>
          <w:tcPr>
            <w:tcW w:w="2955" w:type="dxa"/>
            <w:tcBorders>
              <w:top w:val="nil"/>
              <w:left w:val="nil"/>
              <w:bottom w:val="nil"/>
              <w:right w:val="nil"/>
            </w:tcBorders>
            <w:tcMar>
              <w:top w:w="20" w:type="dxa"/>
              <w:left w:w="20" w:type="dxa"/>
              <w:bottom w:w="100" w:type="dxa"/>
              <w:right w:w="20" w:type="dxa"/>
            </w:tcMar>
          </w:tcPr>
          <w:p w14:paraId="63A8A986" w14:textId="77777777" w:rsidR="00252B4E" w:rsidRDefault="00252B4E" w:rsidP="00397D03">
            <w:pPr>
              <w:widowControl w:val="0"/>
              <w:pBdr>
                <w:top w:val="nil"/>
                <w:left w:val="nil"/>
                <w:bottom w:val="nil"/>
                <w:right w:val="nil"/>
                <w:between w:val="nil"/>
              </w:pBdr>
              <w:rPr>
                <w:sz w:val="20"/>
                <w:szCs w:val="20"/>
              </w:rPr>
            </w:pPr>
            <w:r>
              <w:rPr>
                <w:sz w:val="20"/>
                <w:szCs w:val="20"/>
              </w:rPr>
              <w:t>704</w:t>
            </w:r>
          </w:p>
        </w:tc>
      </w:tr>
      <w:tr w:rsidR="00252B4E" w14:paraId="7E0EE15D"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3651D355" w14:textId="77777777" w:rsidR="00252B4E" w:rsidRDefault="00252B4E" w:rsidP="00397D03">
            <w:pPr>
              <w:widowControl w:val="0"/>
              <w:pBdr>
                <w:top w:val="nil"/>
                <w:left w:val="nil"/>
                <w:bottom w:val="nil"/>
                <w:right w:val="nil"/>
                <w:between w:val="nil"/>
              </w:pBdr>
              <w:rPr>
                <w:sz w:val="20"/>
                <w:szCs w:val="20"/>
              </w:rPr>
            </w:pPr>
            <w:r>
              <w:rPr>
                <w:sz w:val="20"/>
                <w:szCs w:val="20"/>
              </w:rPr>
              <w:t>Phoenix, AZ</w:t>
            </w:r>
          </w:p>
        </w:tc>
        <w:tc>
          <w:tcPr>
            <w:tcW w:w="3435" w:type="dxa"/>
            <w:tcBorders>
              <w:top w:val="nil"/>
              <w:left w:val="nil"/>
              <w:bottom w:val="nil"/>
              <w:right w:val="nil"/>
            </w:tcBorders>
            <w:tcMar>
              <w:top w:w="20" w:type="dxa"/>
              <w:left w:w="20" w:type="dxa"/>
              <w:bottom w:w="100" w:type="dxa"/>
              <w:right w:w="20" w:type="dxa"/>
            </w:tcMar>
            <w:vAlign w:val="bottom"/>
          </w:tcPr>
          <w:p w14:paraId="7C2530AD"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2955" w:type="dxa"/>
            <w:tcBorders>
              <w:top w:val="nil"/>
              <w:left w:val="nil"/>
              <w:bottom w:val="nil"/>
              <w:right w:val="nil"/>
            </w:tcBorders>
            <w:tcMar>
              <w:top w:w="20" w:type="dxa"/>
              <w:left w:w="20" w:type="dxa"/>
              <w:bottom w:w="100" w:type="dxa"/>
              <w:right w:w="20" w:type="dxa"/>
            </w:tcMar>
            <w:vAlign w:val="bottom"/>
          </w:tcPr>
          <w:p w14:paraId="39C96405" w14:textId="77777777" w:rsidR="00252B4E" w:rsidRDefault="00252B4E" w:rsidP="00397D03">
            <w:pPr>
              <w:widowControl w:val="0"/>
              <w:pBdr>
                <w:top w:val="nil"/>
                <w:left w:val="nil"/>
                <w:bottom w:val="nil"/>
                <w:right w:val="nil"/>
                <w:between w:val="nil"/>
              </w:pBdr>
              <w:rPr>
                <w:sz w:val="20"/>
                <w:szCs w:val="20"/>
              </w:rPr>
            </w:pPr>
            <w:r>
              <w:rPr>
                <w:sz w:val="20"/>
                <w:szCs w:val="20"/>
              </w:rPr>
              <w:t>850</w:t>
            </w:r>
          </w:p>
        </w:tc>
      </w:tr>
      <w:tr w:rsidR="00252B4E" w14:paraId="72A5C81E"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1BE8ACEA" w14:textId="77777777" w:rsidR="00252B4E" w:rsidRDefault="00252B4E" w:rsidP="00397D03">
            <w:pPr>
              <w:widowControl w:val="0"/>
              <w:pBdr>
                <w:top w:val="nil"/>
                <w:left w:val="nil"/>
                <w:bottom w:val="nil"/>
                <w:right w:val="nil"/>
                <w:between w:val="nil"/>
              </w:pBdr>
              <w:rPr>
                <w:sz w:val="20"/>
                <w:szCs w:val="20"/>
              </w:rPr>
            </w:pPr>
            <w:r>
              <w:rPr>
                <w:sz w:val="20"/>
                <w:szCs w:val="20"/>
              </w:rPr>
              <w:t xml:space="preserve">Sacramento, CA </w:t>
            </w:r>
          </w:p>
        </w:tc>
        <w:tc>
          <w:tcPr>
            <w:tcW w:w="3435" w:type="dxa"/>
            <w:tcBorders>
              <w:top w:val="nil"/>
              <w:left w:val="nil"/>
              <w:bottom w:val="nil"/>
              <w:right w:val="nil"/>
            </w:tcBorders>
            <w:tcMar>
              <w:top w:w="20" w:type="dxa"/>
              <w:left w:w="20" w:type="dxa"/>
              <w:bottom w:w="100" w:type="dxa"/>
              <w:right w:w="20" w:type="dxa"/>
            </w:tcMar>
            <w:vAlign w:val="bottom"/>
          </w:tcPr>
          <w:p w14:paraId="483E57DC" w14:textId="77777777" w:rsidR="00252B4E" w:rsidRDefault="00252B4E" w:rsidP="00397D03">
            <w:pPr>
              <w:widowControl w:val="0"/>
              <w:pBdr>
                <w:top w:val="nil"/>
                <w:left w:val="nil"/>
                <w:bottom w:val="nil"/>
                <w:right w:val="nil"/>
                <w:between w:val="nil"/>
              </w:pBdr>
              <w:rPr>
                <w:sz w:val="20"/>
                <w:szCs w:val="20"/>
              </w:rPr>
            </w:pPr>
            <w:r>
              <w:rPr>
                <w:sz w:val="20"/>
                <w:szCs w:val="20"/>
              </w:rPr>
              <w:t>942, 958</w:t>
            </w:r>
          </w:p>
        </w:tc>
        <w:tc>
          <w:tcPr>
            <w:tcW w:w="2955" w:type="dxa"/>
            <w:tcBorders>
              <w:top w:val="nil"/>
              <w:left w:val="nil"/>
              <w:bottom w:val="nil"/>
              <w:right w:val="nil"/>
            </w:tcBorders>
            <w:tcMar>
              <w:top w:w="20" w:type="dxa"/>
              <w:left w:w="20" w:type="dxa"/>
              <w:bottom w:w="100" w:type="dxa"/>
              <w:right w:w="20" w:type="dxa"/>
            </w:tcMar>
            <w:vAlign w:val="bottom"/>
          </w:tcPr>
          <w:p w14:paraId="1ABD7E5F" w14:textId="77777777" w:rsidR="00252B4E" w:rsidRDefault="00252B4E" w:rsidP="00397D03">
            <w:pPr>
              <w:widowControl w:val="0"/>
              <w:pBdr>
                <w:top w:val="nil"/>
                <w:left w:val="nil"/>
                <w:bottom w:val="nil"/>
                <w:right w:val="nil"/>
                <w:between w:val="nil"/>
              </w:pBdr>
              <w:rPr>
                <w:sz w:val="20"/>
                <w:szCs w:val="20"/>
              </w:rPr>
            </w:pPr>
          </w:p>
        </w:tc>
      </w:tr>
      <w:tr w:rsidR="00252B4E" w14:paraId="2002448C"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5CFB1D49" w14:textId="77777777" w:rsidR="00252B4E" w:rsidRDefault="00252B4E" w:rsidP="00397D03">
            <w:pPr>
              <w:widowControl w:val="0"/>
              <w:pBdr>
                <w:top w:val="nil"/>
                <w:left w:val="nil"/>
                <w:bottom w:val="nil"/>
                <w:right w:val="nil"/>
                <w:between w:val="nil"/>
              </w:pBdr>
              <w:rPr>
                <w:sz w:val="20"/>
                <w:szCs w:val="20"/>
              </w:rPr>
            </w:pPr>
            <w:r>
              <w:rPr>
                <w:sz w:val="20"/>
                <w:szCs w:val="20"/>
              </w:rPr>
              <w:t>Salt Lake City, UT</w:t>
            </w:r>
          </w:p>
        </w:tc>
        <w:tc>
          <w:tcPr>
            <w:tcW w:w="3435" w:type="dxa"/>
            <w:tcBorders>
              <w:top w:val="nil"/>
              <w:left w:val="nil"/>
              <w:bottom w:val="nil"/>
              <w:right w:val="nil"/>
            </w:tcBorders>
            <w:tcMar>
              <w:top w:w="20" w:type="dxa"/>
              <w:left w:w="20" w:type="dxa"/>
              <w:bottom w:w="100" w:type="dxa"/>
              <w:right w:w="20" w:type="dxa"/>
            </w:tcMar>
            <w:vAlign w:val="bottom"/>
          </w:tcPr>
          <w:p w14:paraId="289F5310" w14:textId="77777777" w:rsidR="00252B4E" w:rsidRDefault="00252B4E" w:rsidP="00397D03">
            <w:pPr>
              <w:widowControl w:val="0"/>
              <w:pBdr>
                <w:top w:val="nil"/>
                <w:left w:val="nil"/>
                <w:bottom w:val="nil"/>
                <w:right w:val="nil"/>
                <w:between w:val="nil"/>
              </w:pBdr>
              <w:rPr>
                <w:sz w:val="20"/>
                <w:szCs w:val="20"/>
              </w:rPr>
            </w:pPr>
            <w:r>
              <w:rPr>
                <w:sz w:val="20"/>
                <w:szCs w:val="20"/>
              </w:rPr>
              <w:t>841</w:t>
            </w:r>
          </w:p>
        </w:tc>
        <w:tc>
          <w:tcPr>
            <w:tcW w:w="2955" w:type="dxa"/>
            <w:tcBorders>
              <w:top w:val="nil"/>
              <w:left w:val="nil"/>
              <w:bottom w:val="nil"/>
              <w:right w:val="nil"/>
            </w:tcBorders>
            <w:tcMar>
              <w:top w:w="20" w:type="dxa"/>
              <w:left w:w="20" w:type="dxa"/>
              <w:bottom w:w="100" w:type="dxa"/>
              <w:right w:w="20" w:type="dxa"/>
            </w:tcMar>
            <w:vAlign w:val="bottom"/>
          </w:tcPr>
          <w:p w14:paraId="0342429D" w14:textId="77777777" w:rsidR="00252B4E" w:rsidRDefault="00252B4E" w:rsidP="00397D03">
            <w:pPr>
              <w:widowControl w:val="0"/>
              <w:pBdr>
                <w:top w:val="nil"/>
                <w:left w:val="nil"/>
                <w:bottom w:val="nil"/>
                <w:right w:val="nil"/>
                <w:between w:val="nil"/>
              </w:pBdr>
              <w:rPr>
                <w:sz w:val="20"/>
                <w:szCs w:val="20"/>
              </w:rPr>
            </w:pPr>
          </w:p>
        </w:tc>
      </w:tr>
      <w:tr w:rsidR="00252B4E" w14:paraId="0806E80D"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120C7B97" w14:textId="77777777" w:rsidR="00252B4E" w:rsidRDefault="00252B4E" w:rsidP="00397D03">
            <w:pPr>
              <w:widowControl w:val="0"/>
              <w:pBdr>
                <w:top w:val="nil"/>
                <w:left w:val="nil"/>
                <w:bottom w:val="nil"/>
                <w:right w:val="nil"/>
                <w:between w:val="nil"/>
              </w:pBdr>
              <w:rPr>
                <w:sz w:val="20"/>
                <w:szCs w:val="20"/>
              </w:rPr>
            </w:pPr>
            <w:r>
              <w:rPr>
                <w:sz w:val="20"/>
                <w:szCs w:val="20"/>
              </w:rPr>
              <w:t>Seattle, WA</w:t>
            </w:r>
          </w:p>
        </w:tc>
        <w:tc>
          <w:tcPr>
            <w:tcW w:w="3435" w:type="dxa"/>
            <w:tcBorders>
              <w:top w:val="nil"/>
              <w:left w:val="nil"/>
              <w:bottom w:val="nil"/>
              <w:right w:val="nil"/>
            </w:tcBorders>
            <w:tcMar>
              <w:top w:w="20" w:type="dxa"/>
              <w:left w:w="20" w:type="dxa"/>
              <w:bottom w:w="100" w:type="dxa"/>
              <w:right w:w="20" w:type="dxa"/>
            </w:tcMar>
            <w:vAlign w:val="bottom"/>
          </w:tcPr>
          <w:p w14:paraId="03EE1A57" w14:textId="77777777" w:rsidR="00252B4E" w:rsidRDefault="00252B4E" w:rsidP="00397D03">
            <w:pPr>
              <w:widowControl w:val="0"/>
              <w:pBdr>
                <w:top w:val="nil"/>
                <w:left w:val="nil"/>
                <w:bottom w:val="nil"/>
                <w:right w:val="nil"/>
                <w:between w:val="nil"/>
              </w:pBdr>
              <w:rPr>
                <w:sz w:val="20"/>
                <w:szCs w:val="20"/>
              </w:rPr>
            </w:pPr>
            <w:r>
              <w:rPr>
                <w:sz w:val="20"/>
                <w:szCs w:val="20"/>
              </w:rPr>
              <w:t>981</w:t>
            </w:r>
          </w:p>
        </w:tc>
        <w:tc>
          <w:tcPr>
            <w:tcW w:w="2955" w:type="dxa"/>
            <w:tcBorders>
              <w:top w:val="nil"/>
              <w:left w:val="nil"/>
              <w:bottom w:val="nil"/>
              <w:right w:val="nil"/>
            </w:tcBorders>
            <w:tcMar>
              <w:top w:w="20" w:type="dxa"/>
              <w:left w:w="20" w:type="dxa"/>
              <w:bottom w:w="100" w:type="dxa"/>
              <w:right w:w="20" w:type="dxa"/>
            </w:tcMar>
            <w:vAlign w:val="bottom"/>
          </w:tcPr>
          <w:p w14:paraId="60751DD9" w14:textId="77777777" w:rsidR="00252B4E" w:rsidRDefault="00252B4E" w:rsidP="00397D03">
            <w:pPr>
              <w:widowControl w:val="0"/>
              <w:pBdr>
                <w:top w:val="nil"/>
                <w:left w:val="nil"/>
                <w:bottom w:val="nil"/>
                <w:right w:val="nil"/>
                <w:between w:val="nil"/>
              </w:pBdr>
              <w:rPr>
                <w:sz w:val="20"/>
                <w:szCs w:val="20"/>
              </w:rPr>
            </w:pPr>
          </w:p>
        </w:tc>
      </w:tr>
      <w:tr w:rsidR="00252B4E" w14:paraId="01D1DAF8" w14:textId="77777777" w:rsidTr="00397D03">
        <w:tc>
          <w:tcPr>
            <w:tcW w:w="2760" w:type="dxa"/>
            <w:tcBorders>
              <w:top w:val="nil"/>
              <w:left w:val="nil"/>
              <w:bottom w:val="nil"/>
              <w:right w:val="nil"/>
            </w:tcBorders>
            <w:tcMar>
              <w:top w:w="20" w:type="dxa"/>
              <w:left w:w="20" w:type="dxa"/>
              <w:bottom w:w="100" w:type="dxa"/>
              <w:right w:w="20" w:type="dxa"/>
            </w:tcMar>
            <w:vAlign w:val="bottom"/>
          </w:tcPr>
          <w:p w14:paraId="0C00E283" w14:textId="77777777" w:rsidR="00252B4E" w:rsidRDefault="00252B4E" w:rsidP="00397D03">
            <w:pPr>
              <w:widowControl w:val="0"/>
              <w:pBdr>
                <w:top w:val="nil"/>
                <w:left w:val="nil"/>
                <w:bottom w:val="nil"/>
                <w:right w:val="nil"/>
                <w:between w:val="nil"/>
              </w:pBdr>
              <w:rPr>
                <w:sz w:val="20"/>
                <w:szCs w:val="20"/>
              </w:rPr>
            </w:pPr>
            <w:r>
              <w:rPr>
                <w:sz w:val="20"/>
                <w:szCs w:val="20"/>
              </w:rPr>
              <w:t xml:space="preserve">Tucson, AZ </w:t>
            </w:r>
          </w:p>
        </w:tc>
        <w:tc>
          <w:tcPr>
            <w:tcW w:w="3435" w:type="dxa"/>
            <w:tcBorders>
              <w:top w:val="nil"/>
              <w:left w:val="nil"/>
              <w:bottom w:val="nil"/>
              <w:right w:val="nil"/>
            </w:tcBorders>
            <w:tcMar>
              <w:top w:w="20" w:type="dxa"/>
              <w:left w:w="20" w:type="dxa"/>
              <w:bottom w:w="100" w:type="dxa"/>
              <w:right w:w="20" w:type="dxa"/>
            </w:tcMar>
            <w:vAlign w:val="bottom"/>
          </w:tcPr>
          <w:p w14:paraId="18FE8060" w14:textId="77777777" w:rsidR="00252B4E" w:rsidRDefault="00252B4E" w:rsidP="00397D03">
            <w:pPr>
              <w:widowControl w:val="0"/>
              <w:pBdr>
                <w:top w:val="nil"/>
                <w:left w:val="nil"/>
                <w:bottom w:val="nil"/>
                <w:right w:val="nil"/>
                <w:between w:val="nil"/>
              </w:pBdr>
              <w:rPr>
                <w:sz w:val="20"/>
                <w:szCs w:val="20"/>
              </w:rPr>
            </w:pPr>
            <w:r>
              <w:rPr>
                <w:sz w:val="20"/>
                <w:szCs w:val="20"/>
              </w:rPr>
              <w:t>857</w:t>
            </w:r>
          </w:p>
        </w:tc>
        <w:tc>
          <w:tcPr>
            <w:tcW w:w="2955" w:type="dxa"/>
            <w:tcBorders>
              <w:top w:val="nil"/>
              <w:left w:val="nil"/>
              <w:bottom w:val="nil"/>
              <w:right w:val="nil"/>
            </w:tcBorders>
            <w:tcMar>
              <w:top w:w="20" w:type="dxa"/>
              <w:left w:w="20" w:type="dxa"/>
              <w:bottom w:w="100" w:type="dxa"/>
              <w:right w:w="20" w:type="dxa"/>
            </w:tcMar>
            <w:vAlign w:val="bottom"/>
          </w:tcPr>
          <w:p w14:paraId="768FB2F8" w14:textId="77777777" w:rsidR="00252B4E" w:rsidRDefault="00252B4E" w:rsidP="00397D03">
            <w:pPr>
              <w:widowControl w:val="0"/>
              <w:pBdr>
                <w:top w:val="nil"/>
                <w:left w:val="nil"/>
                <w:bottom w:val="nil"/>
                <w:right w:val="nil"/>
                <w:between w:val="nil"/>
              </w:pBdr>
              <w:rPr>
                <w:sz w:val="20"/>
                <w:szCs w:val="20"/>
              </w:rPr>
            </w:pPr>
          </w:p>
        </w:tc>
      </w:tr>
      <w:tr w:rsidR="00252B4E" w14:paraId="29ED6CC1" w14:textId="77777777" w:rsidTr="00397D03">
        <w:tc>
          <w:tcPr>
            <w:tcW w:w="2760" w:type="dxa"/>
            <w:tcBorders>
              <w:top w:val="nil"/>
              <w:left w:val="nil"/>
              <w:bottom w:val="single" w:sz="16" w:space="0" w:color="000000"/>
              <w:right w:val="nil"/>
            </w:tcBorders>
            <w:tcMar>
              <w:top w:w="20" w:type="dxa"/>
              <w:left w:w="20" w:type="dxa"/>
              <w:bottom w:w="100" w:type="dxa"/>
              <w:right w:w="20" w:type="dxa"/>
            </w:tcMar>
            <w:vAlign w:val="bottom"/>
          </w:tcPr>
          <w:p w14:paraId="6ACA0DC5" w14:textId="77777777" w:rsidR="00252B4E" w:rsidRDefault="00252B4E" w:rsidP="00397D03">
            <w:pPr>
              <w:widowControl w:val="0"/>
              <w:pBdr>
                <w:top w:val="nil"/>
                <w:left w:val="nil"/>
                <w:bottom w:val="nil"/>
                <w:right w:val="nil"/>
                <w:between w:val="nil"/>
              </w:pBdr>
              <w:rPr>
                <w:sz w:val="20"/>
                <w:szCs w:val="20"/>
              </w:rPr>
            </w:pPr>
            <w:r>
              <w:rPr>
                <w:sz w:val="20"/>
                <w:szCs w:val="20"/>
              </w:rPr>
              <w:t xml:space="preserve">Virginia Beach, VA </w:t>
            </w:r>
          </w:p>
        </w:tc>
        <w:tc>
          <w:tcPr>
            <w:tcW w:w="3435" w:type="dxa"/>
            <w:tcBorders>
              <w:top w:val="nil"/>
              <w:left w:val="nil"/>
              <w:bottom w:val="single" w:sz="16" w:space="0" w:color="000000"/>
              <w:right w:val="nil"/>
            </w:tcBorders>
            <w:tcMar>
              <w:top w:w="20" w:type="dxa"/>
              <w:left w:w="20" w:type="dxa"/>
              <w:bottom w:w="100" w:type="dxa"/>
              <w:right w:w="20" w:type="dxa"/>
            </w:tcMar>
            <w:vAlign w:val="bottom"/>
          </w:tcPr>
          <w:p w14:paraId="647F28D1" w14:textId="77777777" w:rsidR="00252B4E" w:rsidRDefault="00252B4E" w:rsidP="00397D03">
            <w:pPr>
              <w:widowControl w:val="0"/>
              <w:pBdr>
                <w:top w:val="nil"/>
                <w:left w:val="nil"/>
                <w:bottom w:val="nil"/>
                <w:right w:val="nil"/>
                <w:between w:val="nil"/>
              </w:pBdr>
              <w:rPr>
                <w:sz w:val="20"/>
                <w:szCs w:val="20"/>
              </w:rPr>
            </w:pPr>
            <w:r>
              <w:rPr>
                <w:sz w:val="20"/>
                <w:szCs w:val="20"/>
              </w:rPr>
              <w:t>234</w:t>
            </w:r>
          </w:p>
        </w:tc>
        <w:tc>
          <w:tcPr>
            <w:tcW w:w="2955" w:type="dxa"/>
            <w:tcBorders>
              <w:top w:val="nil"/>
              <w:left w:val="nil"/>
              <w:bottom w:val="single" w:sz="16" w:space="0" w:color="000000"/>
              <w:right w:val="nil"/>
            </w:tcBorders>
            <w:tcMar>
              <w:top w:w="20" w:type="dxa"/>
              <w:left w:w="20" w:type="dxa"/>
              <w:bottom w:w="100" w:type="dxa"/>
              <w:right w:w="20" w:type="dxa"/>
            </w:tcMar>
            <w:vAlign w:val="bottom"/>
          </w:tcPr>
          <w:p w14:paraId="7D4DBA35" w14:textId="77777777" w:rsidR="00252B4E" w:rsidRDefault="00252B4E" w:rsidP="00397D03">
            <w:pPr>
              <w:widowControl w:val="0"/>
              <w:pBdr>
                <w:top w:val="nil"/>
                <w:left w:val="nil"/>
                <w:bottom w:val="nil"/>
                <w:right w:val="nil"/>
                <w:between w:val="nil"/>
              </w:pBdr>
              <w:rPr>
                <w:sz w:val="20"/>
                <w:szCs w:val="20"/>
              </w:rPr>
            </w:pPr>
            <w:r>
              <w:rPr>
                <w:sz w:val="20"/>
                <w:szCs w:val="20"/>
              </w:rPr>
              <w:t xml:space="preserve"> </w:t>
            </w:r>
          </w:p>
        </w:tc>
      </w:tr>
    </w:tbl>
    <w:p w14:paraId="1471F85D" w14:textId="77777777" w:rsidR="00252B4E" w:rsidRDefault="00252B4E" w:rsidP="00252B4E">
      <w:pPr>
        <w:jc w:val="both"/>
        <w:rPr>
          <w:b/>
        </w:rPr>
      </w:pPr>
    </w:p>
    <w:p w14:paraId="7351CFDD" w14:textId="77777777" w:rsidR="00252B4E" w:rsidRDefault="00252B4E" w:rsidP="00252B4E">
      <w:pPr>
        <w:jc w:val="both"/>
        <w:rPr>
          <w:b/>
        </w:rPr>
      </w:pPr>
      <w:r>
        <w:rPr>
          <w:b/>
        </w:rPr>
        <w:t xml:space="preserve">Erten et al. (2021) Sample </w:t>
      </w:r>
    </w:p>
    <w:tbl>
      <w:tblPr>
        <w:tblW w:w="9120" w:type="dxa"/>
        <w:tblBorders>
          <w:top w:val="nil"/>
          <w:left w:val="nil"/>
          <w:bottom w:val="nil"/>
          <w:right w:val="nil"/>
          <w:insideH w:val="nil"/>
          <w:insideV w:val="nil"/>
        </w:tblBorders>
        <w:tblLayout w:type="fixed"/>
        <w:tblLook w:val="0600" w:firstRow="0" w:lastRow="0" w:firstColumn="0" w:lastColumn="0" w:noHBand="1" w:noVBand="1"/>
      </w:tblPr>
      <w:tblGrid>
        <w:gridCol w:w="2610"/>
        <w:gridCol w:w="3510"/>
        <w:gridCol w:w="3000"/>
      </w:tblGrid>
      <w:tr w:rsidR="00252B4E" w14:paraId="0753E9C4" w14:textId="77777777" w:rsidTr="00397D03">
        <w:trPr>
          <w:cantSplit/>
        </w:trPr>
        <w:tc>
          <w:tcPr>
            <w:tcW w:w="261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24A04773" w14:textId="77777777" w:rsidR="00252B4E" w:rsidRDefault="00252B4E" w:rsidP="00397D03">
            <w:pPr>
              <w:widowControl w:val="0"/>
              <w:pBdr>
                <w:top w:val="nil"/>
                <w:left w:val="nil"/>
                <w:bottom w:val="nil"/>
                <w:right w:val="nil"/>
                <w:between w:val="nil"/>
              </w:pBdr>
              <w:rPr>
                <w:b/>
                <w:sz w:val="20"/>
                <w:szCs w:val="20"/>
              </w:rPr>
            </w:pPr>
            <w:r>
              <w:rPr>
                <w:b/>
                <w:sz w:val="20"/>
                <w:szCs w:val="20"/>
              </w:rPr>
              <w:t>City</w:t>
            </w:r>
          </w:p>
        </w:tc>
        <w:tc>
          <w:tcPr>
            <w:tcW w:w="351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33E1CB7D" w14:textId="77777777" w:rsidR="00252B4E" w:rsidRDefault="00252B4E" w:rsidP="00397D03">
            <w:pPr>
              <w:widowControl w:val="0"/>
              <w:pBdr>
                <w:top w:val="nil"/>
                <w:left w:val="nil"/>
                <w:bottom w:val="nil"/>
                <w:right w:val="nil"/>
                <w:between w:val="nil"/>
              </w:pBdr>
              <w:rPr>
                <w:b/>
                <w:sz w:val="20"/>
                <w:szCs w:val="20"/>
              </w:rPr>
            </w:pPr>
            <w:r>
              <w:rPr>
                <w:b/>
                <w:sz w:val="20"/>
                <w:szCs w:val="20"/>
              </w:rPr>
              <w:t>Included ZIPs</w:t>
            </w:r>
          </w:p>
        </w:tc>
        <w:tc>
          <w:tcPr>
            <w:tcW w:w="300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78484389" w14:textId="77777777" w:rsidR="00252B4E" w:rsidRDefault="00252B4E" w:rsidP="00397D03">
            <w:pPr>
              <w:widowControl w:val="0"/>
              <w:pBdr>
                <w:top w:val="nil"/>
                <w:left w:val="nil"/>
                <w:bottom w:val="nil"/>
                <w:right w:val="nil"/>
                <w:between w:val="nil"/>
              </w:pBdr>
              <w:rPr>
                <w:b/>
                <w:sz w:val="20"/>
                <w:szCs w:val="20"/>
              </w:rPr>
            </w:pPr>
            <w:r>
              <w:rPr>
                <w:b/>
                <w:sz w:val="20"/>
                <w:szCs w:val="20"/>
              </w:rPr>
              <w:t>Excluded ZIPs</w:t>
            </w:r>
          </w:p>
        </w:tc>
      </w:tr>
      <w:tr w:rsidR="00252B4E" w14:paraId="4BE8FC52"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393BB595" w14:textId="77777777" w:rsidR="00252B4E" w:rsidRDefault="00252B4E" w:rsidP="00397D03">
            <w:pPr>
              <w:widowControl w:val="0"/>
              <w:pBdr>
                <w:top w:val="nil"/>
                <w:left w:val="nil"/>
                <w:bottom w:val="nil"/>
                <w:right w:val="nil"/>
                <w:between w:val="nil"/>
              </w:pBdr>
              <w:rPr>
                <w:sz w:val="20"/>
                <w:szCs w:val="20"/>
              </w:rPr>
            </w:pPr>
            <w:r>
              <w:rPr>
                <w:sz w:val="20"/>
                <w:szCs w:val="20"/>
              </w:rPr>
              <w:t xml:space="preserve">Albany, GA </w:t>
            </w:r>
          </w:p>
        </w:tc>
        <w:tc>
          <w:tcPr>
            <w:tcW w:w="3510" w:type="dxa"/>
            <w:tcBorders>
              <w:top w:val="nil"/>
              <w:left w:val="nil"/>
              <w:bottom w:val="nil"/>
              <w:right w:val="nil"/>
            </w:tcBorders>
            <w:tcMar>
              <w:top w:w="20" w:type="dxa"/>
              <w:left w:w="20" w:type="dxa"/>
              <w:bottom w:w="100" w:type="dxa"/>
              <w:right w:w="20" w:type="dxa"/>
            </w:tcMar>
            <w:vAlign w:val="bottom"/>
          </w:tcPr>
          <w:p w14:paraId="42B1E381"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nil"/>
              <w:right w:val="nil"/>
            </w:tcBorders>
            <w:tcMar>
              <w:top w:w="20" w:type="dxa"/>
              <w:left w:w="20" w:type="dxa"/>
              <w:bottom w:w="100" w:type="dxa"/>
              <w:right w:w="20" w:type="dxa"/>
            </w:tcMar>
            <w:vAlign w:val="bottom"/>
          </w:tcPr>
          <w:p w14:paraId="3D71A58E" w14:textId="77777777" w:rsidR="00252B4E" w:rsidRDefault="00252B4E" w:rsidP="00397D03">
            <w:pPr>
              <w:widowControl w:val="0"/>
              <w:pBdr>
                <w:top w:val="nil"/>
                <w:left w:val="nil"/>
                <w:bottom w:val="nil"/>
                <w:right w:val="nil"/>
                <w:between w:val="nil"/>
              </w:pBdr>
              <w:rPr>
                <w:sz w:val="20"/>
                <w:szCs w:val="20"/>
              </w:rPr>
            </w:pPr>
            <w:r>
              <w:rPr>
                <w:sz w:val="20"/>
                <w:szCs w:val="20"/>
              </w:rPr>
              <w:t>317</w:t>
            </w:r>
          </w:p>
        </w:tc>
      </w:tr>
      <w:tr w:rsidR="00252B4E" w14:paraId="78CE06D4"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4424B76C" w14:textId="77777777" w:rsidR="00252B4E" w:rsidRDefault="00252B4E" w:rsidP="00397D03">
            <w:pPr>
              <w:widowControl w:val="0"/>
              <w:pBdr>
                <w:top w:val="nil"/>
                <w:left w:val="nil"/>
                <w:bottom w:val="nil"/>
                <w:right w:val="nil"/>
                <w:between w:val="nil"/>
              </w:pBdr>
              <w:rPr>
                <w:sz w:val="20"/>
                <w:szCs w:val="20"/>
              </w:rPr>
            </w:pPr>
            <w:r>
              <w:rPr>
                <w:sz w:val="20"/>
                <w:szCs w:val="20"/>
              </w:rPr>
              <w:lastRenderedPageBreak/>
              <w:t xml:space="preserve">Billings, MT </w:t>
            </w:r>
          </w:p>
        </w:tc>
        <w:tc>
          <w:tcPr>
            <w:tcW w:w="3510" w:type="dxa"/>
            <w:tcBorders>
              <w:top w:val="nil"/>
              <w:left w:val="nil"/>
              <w:bottom w:val="nil"/>
              <w:right w:val="nil"/>
            </w:tcBorders>
            <w:tcMar>
              <w:top w:w="20" w:type="dxa"/>
              <w:left w:w="20" w:type="dxa"/>
              <w:bottom w:w="100" w:type="dxa"/>
              <w:right w:w="20" w:type="dxa"/>
            </w:tcMar>
            <w:vAlign w:val="bottom"/>
          </w:tcPr>
          <w:p w14:paraId="4F9D77B6"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nil"/>
              <w:right w:val="nil"/>
            </w:tcBorders>
            <w:tcMar>
              <w:top w:w="20" w:type="dxa"/>
              <w:left w:w="20" w:type="dxa"/>
              <w:bottom w:w="100" w:type="dxa"/>
              <w:right w:w="20" w:type="dxa"/>
            </w:tcMar>
            <w:vAlign w:val="bottom"/>
          </w:tcPr>
          <w:p w14:paraId="670653E9" w14:textId="77777777" w:rsidR="00252B4E" w:rsidRDefault="00252B4E" w:rsidP="00397D03">
            <w:pPr>
              <w:widowControl w:val="0"/>
              <w:pBdr>
                <w:top w:val="nil"/>
                <w:left w:val="nil"/>
                <w:bottom w:val="nil"/>
                <w:right w:val="nil"/>
                <w:between w:val="nil"/>
              </w:pBdr>
              <w:rPr>
                <w:sz w:val="20"/>
                <w:szCs w:val="20"/>
              </w:rPr>
            </w:pPr>
            <w:r>
              <w:rPr>
                <w:sz w:val="20"/>
                <w:szCs w:val="20"/>
              </w:rPr>
              <w:t>591</w:t>
            </w:r>
          </w:p>
        </w:tc>
      </w:tr>
      <w:tr w:rsidR="00252B4E" w14:paraId="4949EE82"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12E8F685" w14:textId="77777777" w:rsidR="00252B4E" w:rsidRDefault="00252B4E" w:rsidP="00397D03">
            <w:pPr>
              <w:widowControl w:val="0"/>
              <w:pBdr>
                <w:top w:val="nil"/>
                <w:left w:val="nil"/>
                <w:bottom w:val="nil"/>
                <w:right w:val="nil"/>
                <w:between w:val="nil"/>
              </w:pBdr>
              <w:rPr>
                <w:sz w:val="20"/>
                <w:szCs w:val="20"/>
              </w:rPr>
            </w:pPr>
            <w:r>
              <w:rPr>
                <w:sz w:val="20"/>
                <w:szCs w:val="20"/>
              </w:rPr>
              <w:t xml:space="preserve">Cedar Rapids, IA </w:t>
            </w:r>
          </w:p>
        </w:tc>
        <w:tc>
          <w:tcPr>
            <w:tcW w:w="3510" w:type="dxa"/>
            <w:tcBorders>
              <w:top w:val="nil"/>
              <w:left w:val="nil"/>
              <w:bottom w:val="nil"/>
              <w:right w:val="nil"/>
            </w:tcBorders>
            <w:tcMar>
              <w:top w:w="20" w:type="dxa"/>
              <w:left w:w="20" w:type="dxa"/>
              <w:bottom w:w="100" w:type="dxa"/>
              <w:right w:w="20" w:type="dxa"/>
            </w:tcMar>
            <w:vAlign w:val="bottom"/>
          </w:tcPr>
          <w:p w14:paraId="0E45F767" w14:textId="77777777" w:rsidR="00252B4E" w:rsidRDefault="00252B4E" w:rsidP="00397D03">
            <w:pPr>
              <w:widowControl w:val="0"/>
              <w:pBdr>
                <w:top w:val="nil"/>
                <w:left w:val="nil"/>
                <w:bottom w:val="nil"/>
                <w:right w:val="nil"/>
                <w:between w:val="nil"/>
              </w:pBdr>
              <w:rPr>
                <w:sz w:val="20"/>
                <w:szCs w:val="20"/>
              </w:rPr>
            </w:pPr>
            <w:r>
              <w:rPr>
                <w:sz w:val="20"/>
                <w:szCs w:val="20"/>
              </w:rPr>
              <w:t>523</w:t>
            </w:r>
          </w:p>
        </w:tc>
        <w:tc>
          <w:tcPr>
            <w:tcW w:w="3000" w:type="dxa"/>
            <w:tcBorders>
              <w:top w:val="nil"/>
              <w:left w:val="nil"/>
              <w:bottom w:val="nil"/>
              <w:right w:val="nil"/>
            </w:tcBorders>
            <w:tcMar>
              <w:top w:w="20" w:type="dxa"/>
              <w:left w:w="20" w:type="dxa"/>
              <w:bottom w:w="100" w:type="dxa"/>
              <w:right w:w="20" w:type="dxa"/>
            </w:tcMar>
            <w:vAlign w:val="bottom"/>
          </w:tcPr>
          <w:p w14:paraId="2D30EEE7" w14:textId="77777777" w:rsidR="00252B4E" w:rsidRDefault="00252B4E" w:rsidP="00397D03">
            <w:pPr>
              <w:widowControl w:val="0"/>
              <w:pBdr>
                <w:top w:val="nil"/>
                <w:left w:val="nil"/>
                <w:bottom w:val="nil"/>
                <w:right w:val="nil"/>
                <w:between w:val="nil"/>
              </w:pBdr>
              <w:rPr>
                <w:sz w:val="20"/>
                <w:szCs w:val="20"/>
              </w:rPr>
            </w:pPr>
            <w:r>
              <w:rPr>
                <w:sz w:val="20"/>
                <w:szCs w:val="20"/>
              </w:rPr>
              <w:t>522, 524</w:t>
            </w:r>
          </w:p>
        </w:tc>
      </w:tr>
      <w:tr w:rsidR="00252B4E" w14:paraId="3FE0E1EC"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344FBBDB" w14:textId="77777777" w:rsidR="00252B4E" w:rsidRDefault="00252B4E" w:rsidP="00397D03">
            <w:pPr>
              <w:widowControl w:val="0"/>
              <w:pBdr>
                <w:top w:val="nil"/>
                <w:left w:val="nil"/>
                <w:bottom w:val="nil"/>
                <w:right w:val="nil"/>
                <w:between w:val="nil"/>
              </w:pBdr>
              <w:rPr>
                <w:sz w:val="20"/>
                <w:szCs w:val="20"/>
              </w:rPr>
            </w:pPr>
            <w:r>
              <w:rPr>
                <w:sz w:val="20"/>
                <w:szCs w:val="20"/>
              </w:rPr>
              <w:t>Chandler, AZ</w:t>
            </w:r>
          </w:p>
        </w:tc>
        <w:tc>
          <w:tcPr>
            <w:tcW w:w="3510" w:type="dxa"/>
            <w:tcBorders>
              <w:top w:val="nil"/>
              <w:left w:val="nil"/>
              <w:bottom w:val="nil"/>
              <w:right w:val="nil"/>
            </w:tcBorders>
            <w:tcMar>
              <w:top w:w="20" w:type="dxa"/>
              <w:left w:w="20" w:type="dxa"/>
              <w:bottom w:w="100" w:type="dxa"/>
              <w:right w:w="20" w:type="dxa"/>
            </w:tcMar>
            <w:vAlign w:val="bottom"/>
          </w:tcPr>
          <w:p w14:paraId="71E69719" w14:textId="77777777" w:rsidR="00252B4E" w:rsidRDefault="00252B4E" w:rsidP="00397D03">
            <w:pPr>
              <w:widowControl w:val="0"/>
              <w:pBdr>
                <w:top w:val="nil"/>
                <w:left w:val="nil"/>
                <w:bottom w:val="nil"/>
                <w:right w:val="nil"/>
                <w:between w:val="nil"/>
              </w:pBdr>
              <w:rPr>
                <w:sz w:val="20"/>
                <w:szCs w:val="20"/>
              </w:rPr>
            </w:pPr>
            <w:r>
              <w:rPr>
                <w:sz w:val="20"/>
                <w:szCs w:val="20"/>
              </w:rPr>
              <w:t>852</w:t>
            </w:r>
          </w:p>
        </w:tc>
        <w:tc>
          <w:tcPr>
            <w:tcW w:w="3000" w:type="dxa"/>
            <w:tcBorders>
              <w:top w:val="nil"/>
              <w:left w:val="nil"/>
              <w:bottom w:val="nil"/>
              <w:right w:val="nil"/>
            </w:tcBorders>
            <w:tcMar>
              <w:top w:w="20" w:type="dxa"/>
              <w:left w:w="20" w:type="dxa"/>
              <w:bottom w:w="100" w:type="dxa"/>
              <w:right w:w="20" w:type="dxa"/>
            </w:tcMar>
            <w:vAlign w:val="bottom"/>
          </w:tcPr>
          <w:p w14:paraId="363F926B" w14:textId="77777777" w:rsidR="00252B4E" w:rsidRDefault="00252B4E" w:rsidP="00397D03">
            <w:pPr>
              <w:widowControl w:val="0"/>
              <w:pBdr>
                <w:top w:val="nil"/>
                <w:left w:val="nil"/>
                <w:bottom w:val="nil"/>
                <w:right w:val="nil"/>
                <w:between w:val="nil"/>
              </w:pBdr>
              <w:rPr>
                <w:sz w:val="20"/>
                <w:szCs w:val="20"/>
              </w:rPr>
            </w:pPr>
          </w:p>
        </w:tc>
      </w:tr>
      <w:tr w:rsidR="00252B4E" w14:paraId="0D79A427" w14:textId="77777777" w:rsidTr="00397D03">
        <w:trPr>
          <w:cantSplit/>
        </w:trPr>
        <w:tc>
          <w:tcPr>
            <w:tcW w:w="2610" w:type="dxa"/>
            <w:tcBorders>
              <w:top w:val="nil"/>
              <w:left w:val="nil"/>
              <w:bottom w:val="nil"/>
              <w:right w:val="nil"/>
            </w:tcBorders>
            <w:tcMar>
              <w:top w:w="20" w:type="dxa"/>
              <w:left w:w="20" w:type="dxa"/>
              <w:bottom w:w="100" w:type="dxa"/>
              <w:right w:w="20" w:type="dxa"/>
            </w:tcMar>
          </w:tcPr>
          <w:p w14:paraId="3147E66A" w14:textId="77777777" w:rsidR="00252B4E" w:rsidRDefault="00252B4E" w:rsidP="00397D03">
            <w:pPr>
              <w:widowControl w:val="0"/>
              <w:pBdr>
                <w:top w:val="nil"/>
                <w:left w:val="nil"/>
                <w:bottom w:val="nil"/>
                <w:right w:val="nil"/>
                <w:between w:val="nil"/>
              </w:pBdr>
              <w:rPr>
                <w:sz w:val="20"/>
                <w:szCs w:val="20"/>
              </w:rPr>
            </w:pPr>
            <w:r>
              <w:rPr>
                <w:sz w:val="20"/>
                <w:szCs w:val="20"/>
              </w:rPr>
              <w:t xml:space="preserve">Charleston, SC </w:t>
            </w:r>
          </w:p>
        </w:tc>
        <w:tc>
          <w:tcPr>
            <w:tcW w:w="3510" w:type="dxa"/>
            <w:tcBorders>
              <w:top w:val="nil"/>
              <w:left w:val="nil"/>
              <w:bottom w:val="nil"/>
              <w:right w:val="nil"/>
            </w:tcBorders>
            <w:tcMar>
              <w:top w:w="20" w:type="dxa"/>
              <w:left w:w="20" w:type="dxa"/>
              <w:bottom w:w="100" w:type="dxa"/>
              <w:right w:w="20" w:type="dxa"/>
            </w:tcMar>
          </w:tcPr>
          <w:p w14:paraId="2E5F3585" w14:textId="77777777" w:rsidR="00252B4E" w:rsidRDefault="00252B4E" w:rsidP="00397D03">
            <w:pPr>
              <w:widowControl w:val="0"/>
              <w:pBdr>
                <w:top w:val="nil"/>
                <w:left w:val="nil"/>
                <w:bottom w:val="nil"/>
                <w:right w:val="nil"/>
                <w:between w:val="nil"/>
              </w:pBdr>
              <w:rPr>
                <w:sz w:val="20"/>
                <w:szCs w:val="20"/>
              </w:rPr>
            </w:pPr>
            <w:r>
              <w:rPr>
                <w:sz w:val="20"/>
                <w:szCs w:val="20"/>
              </w:rPr>
              <w:t>294</w:t>
            </w:r>
          </w:p>
        </w:tc>
        <w:tc>
          <w:tcPr>
            <w:tcW w:w="3000" w:type="dxa"/>
            <w:tcBorders>
              <w:top w:val="nil"/>
              <w:left w:val="nil"/>
              <w:bottom w:val="nil"/>
              <w:right w:val="nil"/>
            </w:tcBorders>
            <w:tcMar>
              <w:top w:w="20" w:type="dxa"/>
              <w:left w:w="20" w:type="dxa"/>
              <w:bottom w:w="100" w:type="dxa"/>
              <w:right w:w="20" w:type="dxa"/>
            </w:tcMar>
          </w:tcPr>
          <w:p w14:paraId="1594EDF6" w14:textId="77777777" w:rsidR="00252B4E" w:rsidRDefault="00252B4E" w:rsidP="00397D03">
            <w:pPr>
              <w:widowControl w:val="0"/>
              <w:pBdr>
                <w:top w:val="nil"/>
                <w:left w:val="nil"/>
                <w:bottom w:val="nil"/>
                <w:right w:val="nil"/>
                <w:between w:val="nil"/>
              </w:pBdr>
              <w:rPr>
                <w:sz w:val="20"/>
                <w:szCs w:val="20"/>
              </w:rPr>
            </w:pPr>
          </w:p>
        </w:tc>
      </w:tr>
      <w:tr w:rsidR="00252B4E" w14:paraId="033DF000"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0E9B1EF9" w14:textId="77777777" w:rsidR="00252B4E" w:rsidRDefault="00252B4E" w:rsidP="00397D03">
            <w:pPr>
              <w:widowControl w:val="0"/>
              <w:pBdr>
                <w:top w:val="nil"/>
                <w:left w:val="nil"/>
                <w:bottom w:val="nil"/>
                <w:right w:val="nil"/>
                <w:between w:val="nil"/>
              </w:pBdr>
              <w:rPr>
                <w:sz w:val="20"/>
                <w:szCs w:val="20"/>
              </w:rPr>
            </w:pPr>
            <w:r>
              <w:rPr>
                <w:sz w:val="20"/>
                <w:szCs w:val="20"/>
              </w:rPr>
              <w:t xml:space="preserve">Cincinnati, OH </w:t>
            </w:r>
          </w:p>
        </w:tc>
        <w:tc>
          <w:tcPr>
            <w:tcW w:w="3510" w:type="dxa"/>
            <w:tcBorders>
              <w:top w:val="nil"/>
              <w:left w:val="nil"/>
              <w:bottom w:val="nil"/>
              <w:right w:val="nil"/>
            </w:tcBorders>
            <w:tcMar>
              <w:top w:w="20" w:type="dxa"/>
              <w:left w:w="20" w:type="dxa"/>
              <w:bottom w:w="100" w:type="dxa"/>
              <w:right w:w="20" w:type="dxa"/>
            </w:tcMar>
            <w:vAlign w:val="bottom"/>
          </w:tcPr>
          <w:p w14:paraId="6FFFEFC6" w14:textId="77777777" w:rsidR="00252B4E" w:rsidRDefault="00252B4E" w:rsidP="00397D03">
            <w:pPr>
              <w:widowControl w:val="0"/>
              <w:pBdr>
                <w:top w:val="nil"/>
                <w:left w:val="nil"/>
                <w:bottom w:val="nil"/>
                <w:right w:val="nil"/>
                <w:between w:val="nil"/>
              </w:pBdr>
              <w:rPr>
                <w:sz w:val="20"/>
                <w:szCs w:val="20"/>
              </w:rPr>
            </w:pPr>
            <w:r>
              <w:rPr>
                <w:sz w:val="20"/>
                <w:szCs w:val="20"/>
              </w:rPr>
              <w:t>452</w:t>
            </w:r>
          </w:p>
        </w:tc>
        <w:tc>
          <w:tcPr>
            <w:tcW w:w="3000" w:type="dxa"/>
            <w:tcBorders>
              <w:top w:val="nil"/>
              <w:left w:val="nil"/>
              <w:bottom w:val="nil"/>
              <w:right w:val="nil"/>
            </w:tcBorders>
            <w:tcMar>
              <w:top w:w="20" w:type="dxa"/>
              <w:left w:w="20" w:type="dxa"/>
              <w:bottom w:w="100" w:type="dxa"/>
              <w:right w:w="20" w:type="dxa"/>
            </w:tcMar>
            <w:vAlign w:val="bottom"/>
          </w:tcPr>
          <w:p w14:paraId="489E7D69" w14:textId="77777777" w:rsidR="00252B4E" w:rsidRDefault="00252B4E" w:rsidP="00397D03">
            <w:pPr>
              <w:widowControl w:val="0"/>
              <w:pBdr>
                <w:top w:val="nil"/>
                <w:left w:val="nil"/>
                <w:bottom w:val="nil"/>
                <w:right w:val="nil"/>
                <w:between w:val="nil"/>
              </w:pBdr>
              <w:rPr>
                <w:sz w:val="20"/>
                <w:szCs w:val="20"/>
              </w:rPr>
            </w:pPr>
            <w:r>
              <w:rPr>
                <w:sz w:val="20"/>
                <w:szCs w:val="20"/>
              </w:rPr>
              <w:t>459</w:t>
            </w:r>
          </w:p>
        </w:tc>
      </w:tr>
      <w:tr w:rsidR="00252B4E" w14:paraId="0AD314EF"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7A2CF515" w14:textId="77777777" w:rsidR="00252B4E" w:rsidRDefault="00252B4E" w:rsidP="00397D03">
            <w:pPr>
              <w:widowControl w:val="0"/>
              <w:pBdr>
                <w:top w:val="nil"/>
                <w:left w:val="nil"/>
                <w:bottom w:val="nil"/>
                <w:right w:val="nil"/>
                <w:between w:val="nil"/>
              </w:pBdr>
              <w:rPr>
                <w:sz w:val="20"/>
                <w:szCs w:val="20"/>
              </w:rPr>
            </w:pPr>
            <w:r>
              <w:rPr>
                <w:sz w:val="20"/>
                <w:szCs w:val="20"/>
              </w:rPr>
              <w:t xml:space="preserve">Columbus, OH </w:t>
            </w:r>
          </w:p>
        </w:tc>
        <w:tc>
          <w:tcPr>
            <w:tcW w:w="3510" w:type="dxa"/>
            <w:tcBorders>
              <w:top w:val="nil"/>
              <w:left w:val="nil"/>
              <w:bottom w:val="nil"/>
              <w:right w:val="nil"/>
            </w:tcBorders>
            <w:tcMar>
              <w:top w:w="20" w:type="dxa"/>
              <w:left w:w="20" w:type="dxa"/>
              <w:bottom w:w="100" w:type="dxa"/>
              <w:right w:w="20" w:type="dxa"/>
            </w:tcMar>
            <w:vAlign w:val="bottom"/>
          </w:tcPr>
          <w:p w14:paraId="29C3129B" w14:textId="77777777" w:rsidR="00252B4E" w:rsidRDefault="00252B4E" w:rsidP="00397D03">
            <w:pPr>
              <w:widowControl w:val="0"/>
              <w:pBdr>
                <w:top w:val="nil"/>
                <w:left w:val="nil"/>
                <w:bottom w:val="nil"/>
                <w:right w:val="nil"/>
                <w:between w:val="nil"/>
              </w:pBdr>
              <w:rPr>
                <w:sz w:val="20"/>
                <w:szCs w:val="20"/>
              </w:rPr>
            </w:pPr>
            <w:r>
              <w:rPr>
                <w:sz w:val="20"/>
                <w:szCs w:val="20"/>
              </w:rPr>
              <w:t>430</w:t>
            </w:r>
          </w:p>
        </w:tc>
        <w:tc>
          <w:tcPr>
            <w:tcW w:w="3000" w:type="dxa"/>
            <w:tcBorders>
              <w:top w:val="nil"/>
              <w:left w:val="nil"/>
              <w:bottom w:val="nil"/>
              <w:right w:val="nil"/>
            </w:tcBorders>
            <w:tcMar>
              <w:top w:w="20" w:type="dxa"/>
              <w:left w:w="20" w:type="dxa"/>
              <w:bottom w:w="100" w:type="dxa"/>
              <w:right w:w="20" w:type="dxa"/>
            </w:tcMar>
            <w:vAlign w:val="bottom"/>
          </w:tcPr>
          <w:p w14:paraId="3BAD84F9" w14:textId="77777777" w:rsidR="00252B4E" w:rsidRDefault="00252B4E" w:rsidP="00397D03">
            <w:pPr>
              <w:widowControl w:val="0"/>
              <w:pBdr>
                <w:top w:val="nil"/>
                <w:left w:val="nil"/>
                <w:bottom w:val="nil"/>
                <w:right w:val="nil"/>
                <w:between w:val="nil"/>
              </w:pBdr>
              <w:rPr>
                <w:sz w:val="20"/>
                <w:szCs w:val="20"/>
              </w:rPr>
            </w:pPr>
            <w:r>
              <w:rPr>
                <w:sz w:val="20"/>
                <w:szCs w:val="20"/>
              </w:rPr>
              <w:t>432</w:t>
            </w:r>
          </w:p>
        </w:tc>
      </w:tr>
      <w:tr w:rsidR="00252B4E" w14:paraId="3AD775B2" w14:textId="77777777" w:rsidTr="00397D03">
        <w:trPr>
          <w:cantSplit/>
        </w:trPr>
        <w:tc>
          <w:tcPr>
            <w:tcW w:w="2610" w:type="dxa"/>
            <w:tcBorders>
              <w:top w:val="nil"/>
              <w:left w:val="nil"/>
              <w:bottom w:val="nil"/>
              <w:right w:val="nil"/>
            </w:tcBorders>
            <w:tcMar>
              <w:top w:w="20" w:type="dxa"/>
              <w:left w:w="20" w:type="dxa"/>
              <w:bottom w:w="100" w:type="dxa"/>
              <w:right w:w="20" w:type="dxa"/>
            </w:tcMar>
          </w:tcPr>
          <w:p w14:paraId="5ED6CB72" w14:textId="77777777" w:rsidR="00252B4E" w:rsidRDefault="00252B4E" w:rsidP="00397D03">
            <w:pPr>
              <w:widowControl w:val="0"/>
              <w:pBdr>
                <w:top w:val="nil"/>
                <w:left w:val="nil"/>
                <w:bottom w:val="nil"/>
                <w:right w:val="nil"/>
                <w:between w:val="nil"/>
              </w:pBdr>
              <w:rPr>
                <w:sz w:val="20"/>
                <w:szCs w:val="20"/>
              </w:rPr>
            </w:pPr>
            <w:r>
              <w:rPr>
                <w:sz w:val="20"/>
                <w:szCs w:val="20"/>
              </w:rPr>
              <w:t xml:space="preserve">Davenport, IA </w:t>
            </w:r>
          </w:p>
        </w:tc>
        <w:tc>
          <w:tcPr>
            <w:tcW w:w="3510" w:type="dxa"/>
            <w:tcBorders>
              <w:top w:val="nil"/>
              <w:left w:val="nil"/>
              <w:bottom w:val="nil"/>
              <w:right w:val="nil"/>
            </w:tcBorders>
            <w:tcMar>
              <w:top w:w="20" w:type="dxa"/>
              <w:left w:w="20" w:type="dxa"/>
              <w:bottom w:w="100" w:type="dxa"/>
              <w:right w:w="20" w:type="dxa"/>
            </w:tcMar>
          </w:tcPr>
          <w:p w14:paraId="7147BE36" w14:textId="77777777" w:rsidR="00252B4E" w:rsidRDefault="00252B4E" w:rsidP="00397D03">
            <w:pPr>
              <w:widowControl w:val="0"/>
              <w:pBdr>
                <w:top w:val="nil"/>
                <w:left w:val="nil"/>
                <w:bottom w:val="nil"/>
                <w:right w:val="nil"/>
                <w:between w:val="nil"/>
              </w:pBdr>
              <w:rPr>
                <w:sz w:val="20"/>
                <w:szCs w:val="20"/>
              </w:rPr>
            </w:pPr>
            <w:r>
              <w:rPr>
                <w:sz w:val="20"/>
                <w:szCs w:val="20"/>
              </w:rPr>
              <w:t>528</w:t>
            </w:r>
          </w:p>
        </w:tc>
        <w:tc>
          <w:tcPr>
            <w:tcW w:w="3000" w:type="dxa"/>
            <w:tcBorders>
              <w:top w:val="nil"/>
              <w:left w:val="nil"/>
              <w:bottom w:val="nil"/>
              <w:right w:val="nil"/>
            </w:tcBorders>
            <w:tcMar>
              <w:top w:w="20" w:type="dxa"/>
              <w:left w:w="20" w:type="dxa"/>
              <w:bottom w:w="100" w:type="dxa"/>
              <w:right w:w="20" w:type="dxa"/>
            </w:tcMar>
          </w:tcPr>
          <w:p w14:paraId="685909BD" w14:textId="77777777" w:rsidR="00252B4E" w:rsidRDefault="00252B4E" w:rsidP="00397D03">
            <w:pPr>
              <w:widowControl w:val="0"/>
              <w:pBdr>
                <w:top w:val="nil"/>
                <w:left w:val="nil"/>
                <w:bottom w:val="nil"/>
                <w:right w:val="nil"/>
                <w:between w:val="nil"/>
              </w:pBdr>
              <w:rPr>
                <w:sz w:val="20"/>
                <w:szCs w:val="20"/>
              </w:rPr>
            </w:pPr>
          </w:p>
        </w:tc>
      </w:tr>
      <w:tr w:rsidR="00252B4E" w14:paraId="3C1474BC"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76CB05ED" w14:textId="77777777" w:rsidR="00252B4E" w:rsidRDefault="00252B4E" w:rsidP="00397D03">
            <w:pPr>
              <w:widowControl w:val="0"/>
              <w:pBdr>
                <w:top w:val="nil"/>
                <w:left w:val="nil"/>
                <w:bottom w:val="nil"/>
                <w:right w:val="nil"/>
                <w:between w:val="nil"/>
              </w:pBdr>
              <w:rPr>
                <w:sz w:val="20"/>
                <w:szCs w:val="20"/>
              </w:rPr>
            </w:pPr>
            <w:r>
              <w:rPr>
                <w:sz w:val="20"/>
                <w:szCs w:val="20"/>
              </w:rPr>
              <w:t xml:space="preserve">Dayton, OH </w:t>
            </w:r>
          </w:p>
        </w:tc>
        <w:tc>
          <w:tcPr>
            <w:tcW w:w="3510" w:type="dxa"/>
            <w:tcBorders>
              <w:top w:val="nil"/>
              <w:left w:val="nil"/>
              <w:bottom w:val="nil"/>
              <w:right w:val="nil"/>
            </w:tcBorders>
            <w:tcMar>
              <w:top w:w="20" w:type="dxa"/>
              <w:left w:w="20" w:type="dxa"/>
              <w:bottom w:w="100" w:type="dxa"/>
              <w:right w:w="20" w:type="dxa"/>
            </w:tcMar>
            <w:vAlign w:val="bottom"/>
          </w:tcPr>
          <w:p w14:paraId="65AF5440"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nil"/>
              <w:right w:val="nil"/>
            </w:tcBorders>
            <w:tcMar>
              <w:top w:w="20" w:type="dxa"/>
              <w:left w:w="20" w:type="dxa"/>
              <w:bottom w:w="100" w:type="dxa"/>
              <w:right w:w="20" w:type="dxa"/>
            </w:tcMar>
            <w:vAlign w:val="bottom"/>
          </w:tcPr>
          <w:p w14:paraId="123FFE88" w14:textId="77777777" w:rsidR="00252B4E" w:rsidRDefault="00252B4E" w:rsidP="00397D03">
            <w:pPr>
              <w:widowControl w:val="0"/>
              <w:pBdr>
                <w:top w:val="nil"/>
                <w:left w:val="nil"/>
                <w:bottom w:val="nil"/>
                <w:right w:val="nil"/>
                <w:between w:val="nil"/>
              </w:pBdr>
              <w:rPr>
                <w:sz w:val="20"/>
                <w:szCs w:val="20"/>
              </w:rPr>
            </w:pPr>
            <w:r>
              <w:rPr>
                <w:sz w:val="20"/>
                <w:szCs w:val="20"/>
              </w:rPr>
              <w:t>454</w:t>
            </w:r>
          </w:p>
        </w:tc>
      </w:tr>
      <w:tr w:rsidR="00252B4E" w14:paraId="498B6D40"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77CF1527" w14:textId="77777777" w:rsidR="00252B4E" w:rsidRDefault="00252B4E" w:rsidP="00397D03">
            <w:pPr>
              <w:widowControl w:val="0"/>
              <w:pBdr>
                <w:top w:val="nil"/>
                <w:left w:val="nil"/>
                <w:bottom w:val="nil"/>
                <w:right w:val="nil"/>
                <w:between w:val="nil"/>
              </w:pBdr>
              <w:rPr>
                <w:sz w:val="20"/>
                <w:szCs w:val="20"/>
              </w:rPr>
            </w:pPr>
            <w:r>
              <w:rPr>
                <w:sz w:val="20"/>
                <w:szCs w:val="20"/>
              </w:rPr>
              <w:t>Detroit, MI</w:t>
            </w:r>
          </w:p>
        </w:tc>
        <w:tc>
          <w:tcPr>
            <w:tcW w:w="3510" w:type="dxa"/>
            <w:tcBorders>
              <w:top w:val="nil"/>
              <w:left w:val="nil"/>
              <w:bottom w:val="nil"/>
              <w:right w:val="nil"/>
            </w:tcBorders>
            <w:tcMar>
              <w:top w:w="20" w:type="dxa"/>
              <w:left w:w="20" w:type="dxa"/>
              <w:bottom w:w="100" w:type="dxa"/>
              <w:right w:w="20" w:type="dxa"/>
            </w:tcMar>
            <w:vAlign w:val="bottom"/>
          </w:tcPr>
          <w:p w14:paraId="5E6B7699" w14:textId="77777777" w:rsidR="00252B4E" w:rsidRDefault="00252B4E" w:rsidP="00397D03">
            <w:pPr>
              <w:widowControl w:val="0"/>
              <w:pBdr>
                <w:top w:val="nil"/>
                <w:left w:val="nil"/>
                <w:bottom w:val="nil"/>
                <w:right w:val="nil"/>
                <w:between w:val="nil"/>
              </w:pBdr>
              <w:rPr>
                <w:sz w:val="20"/>
                <w:szCs w:val="20"/>
              </w:rPr>
            </w:pPr>
            <w:r>
              <w:rPr>
                <w:sz w:val="20"/>
                <w:szCs w:val="20"/>
              </w:rPr>
              <w:t>482</w:t>
            </w:r>
          </w:p>
        </w:tc>
        <w:tc>
          <w:tcPr>
            <w:tcW w:w="3000" w:type="dxa"/>
            <w:tcBorders>
              <w:top w:val="nil"/>
              <w:left w:val="nil"/>
              <w:bottom w:val="nil"/>
              <w:right w:val="nil"/>
            </w:tcBorders>
            <w:tcMar>
              <w:top w:w="20" w:type="dxa"/>
              <w:left w:w="20" w:type="dxa"/>
              <w:bottom w:w="100" w:type="dxa"/>
              <w:right w:w="20" w:type="dxa"/>
            </w:tcMar>
            <w:vAlign w:val="bottom"/>
          </w:tcPr>
          <w:p w14:paraId="5BB1A81E" w14:textId="77777777" w:rsidR="00252B4E" w:rsidRDefault="00252B4E" w:rsidP="00397D03">
            <w:pPr>
              <w:widowControl w:val="0"/>
              <w:pBdr>
                <w:top w:val="nil"/>
                <w:left w:val="nil"/>
                <w:bottom w:val="nil"/>
                <w:right w:val="nil"/>
                <w:between w:val="nil"/>
              </w:pBdr>
              <w:rPr>
                <w:sz w:val="20"/>
                <w:szCs w:val="20"/>
              </w:rPr>
            </w:pPr>
          </w:p>
        </w:tc>
      </w:tr>
      <w:tr w:rsidR="00252B4E" w14:paraId="4016D29F"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04EB0EBD" w14:textId="77777777" w:rsidR="00252B4E" w:rsidRDefault="00252B4E" w:rsidP="00397D03">
            <w:pPr>
              <w:widowControl w:val="0"/>
              <w:pBdr>
                <w:top w:val="nil"/>
                <w:left w:val="nil"/>
                <w:bottom w:val="nil"/>
                <w:right w:val="nil"/>
                <w:between w:val="nil"/>
              </w:pBdr>
              <w:rPr>
                <w:sz w:val="20"/>
                <w:szCs w:val="20"/>
              </w:rPr>
            </w:pPr>
            <w:r>
              <w:rPr>
                <w:sz w:val="20"/>
                <w:szCs w:val="20"/>
              </w:rPr>
              <w:t>El Paso, TX</w:t>
            </w:r>
          </w:p>
        </w:tc>
        <w:tc>
          <w:tcPr>
            <w:tcW w:w="3510" w:type="dxa"/>
            <w:tcBorders>
              <w:top w:val="nil"/>
              <w:left w:val="nil"/>
              <w:bottom w:val="nil"/>
              <w:right w:val="nil"/>
            </w:tcBorders>
            <w:tcMar>
              <w:top w:w="20" w:type="dxa"/>
              <w:left w:w="20" w:type="dxa"/>
              <w:bottom w:w="100" w:type="dxa"/>
              <w:right w:w="20" w:type="dxa"/>
            </w:tcMar>
            <w:vAlign w:val="bottom"/>
          </w:tcPr>
          <w:p w14:paraId="48A11E02" w14:textId="77777777" w:rsidR="00252B4E" w:rsidRDefault="00252B4E" w:rsidP="00397D03">
            <w:pPr>
              <w:widowControl w:val="0"/>
              <w:pBdr>
                <w:top w:val="nil"/>
                <w:left w:val="nil"/>
                <w:bottom w:val="nil"/>
                <w:right w:val="nil"/>
                <w:between w:val="nil"/>
              </w:pBdr>
              <w:rPr>
                <w:sz w:val="20"/>
                <w:szCs w:val="20"/>
              </w:rPr>
            </w:pPr>
            <w:r>
              <w:rPr>
                <w:sz w:val="20"/>
                <w:szCs w:val="20"/>
              </w:rPr>
              <w:t>799</w:t>
            </w:r>
          </w:p>
        </w:tc>
        <w:tc>
          <w:tcPr>
            <w:tcW w:w="3000" w:type="dxa"/>
            <w:tcBorders>
              <w:top w:val="nil"/>
              <w:left w:val="nil"/>
              <w:bottom w:val="nil"/>
              <w:right w:val="nil"/>
            </w:tcBorders>
            <w:tcMar>
              <w:top w:w="20" w:type="dxa"/>
              <w:left w:w="20" w:type="dxa"/>
              <w:bottom w:w="100" w:type="dxa"/>
              <w:right w:w="20" w:type="dxa"/>
            </w:tcMar>
            <w:vAlign w:val="bottom"/>
          </w:tcPr>
          <w:p w14:paraId="68091927" w14:textId="77777777" w:rsidR="00252B4E" w:rsidRDefault="00252B4E" w:rsidP="00397D03">
            <w:pPr>
              <w:widowControl w:val="0"/>
              <w:pBdr>
                <w:top w:val="nil"/>
                <w:left w:val="nil"/>
                <w:bottom w:val="nil"/>
                <w:right w:val="nil"/>
                <w:between w:val="nil"/>
              </w:pBdr>
              <w:rPr>
                <w:sz w:val="20"/>
                <w:szCs w:val="20"/>
              </w:rPr>
            </w:pPr>
            <w:r>
              <w:rPr>
                <w:sz w:val="20"/>
                <w:szCs w:val="20"/>
              </w:rPr>
              <w:t>885</w:t>
            </w:r>
          </w:p>
        </w:tc>
      </w:tr>
      <w:tr w:rsidR="00252B4E" w14:paraId="31A0FB87"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469AF55A" w14:textId="77777777" w:rsidR="00252B4E" w:rsidRDefault="00252B4E" w:rsidP="00397D03">
            <w:pPr>
              <w:widowControl w:val="0"/>
              <w:pBdr>
                <w:top w:val="nil"/>
                <w:left w:val="nil"/>
                <w:bottom w:val="nil"/>
                <w:right w:val="nil"/>
                <w:between w:val="nil"/>
              </w:pBdr>
              <w:rPr>
                <w:sz w:val="20"/>
                <w:szCs w:val="20"/>
              </w:rPr>
            </w:pPr>
            <w:r>
              <w:rPr>
                <w:sz w:val="20"/>
                <w:szCs w:val="20"/>
              </w:rPr>
              <w:t xml:space="preserve">Gaithersburg, MD </w:t>
            </w:r>
          </w:p>
        </w:tc>
        <w:tc>
          <w:tcPr>
            <w:tcW w:w="3510" w:type="dxa"/>
            <w:tcBorders>
              <w:top w:val="nil"/>
              <w:left w:val="nil"/>
              <w:bottom w:val="nil"/>
              <w:right w:val="nil"/>
            </w:tcBorders>
            <w:tcMar>
              <w:top w:w="20" w:type="dxa"/>
              <w:left w:w="20" w:type="dxa"/>
              <w:bottom w:w="100" w:type="dxa"/>
              <w:right w:w="20" w:type="dxa"/>
            </w:tcMar>
            <w:vAlign w:val="bottom"/>
          </w:tcPr>
          <w:p w14:paraId="41C3647F" w14:textId="77777777" w:rsidR="00252B4E" w:rsidRDefault="00252B4E" w:rsidP="00397D03">
            <w:pPr>
              <w:widowControl w:val="0"/>
              <w:pBdr>
                <w:top w:val="nil"/>
                <w:left w:val="nil"/>
                <w:bottom w:val="nil"/>
                <w:right w:val="nil"/>
                <w:between w:val="nil"/>
              </w:pBdr>
              <w:rPr>
                <w:sz w:val="20"/>
                <w:szCs w:val="20"/>
              </w:rPr>
            </w:pPr>
            <w:r>
              <w:rPr>
                <w:sz w:val="20"/>
                <w:szCs w:val="20"/>
              </w:rPr>
              <w:t>206, 208</w:t>
            </w:r>
          </w:p>
        </w:tc>
        <w:tc>
          <w:tcPr>
            <w:tcW w:w="3000" w:type="dxa"/>
            <w:tcBorders>
              <w:top w:val="nil"/>
              <w:left w:val="nil"/>
              <w:bottom w:val="nil"/>
              <w:right w:val="nil"/>
            </w:tcBorders>
            <w:tcMar>
              <w:top w:w="20" w:type="dxa"/>
              <w:left w:w="20" w:type="dxa"/>
              <w:bottom w:w="100" w:type="dxa"/>
              <w:right w:w="20" w:type="dxa"/>
            </w:tcMar>
            <w:vAlign w:val="bottom"/>
          </w:tcPr>
          <w:p w14:paraId="7FF33E10" w14:textId="77777777" w:rsidR="00252B4E" w:rsidRDefault="00252B4E" w:rsidP="00397D03">
            <w:pPr>
              <w:widowControl w:val="0"/>
              <w:pBdr>
                <w:top w:val="nil"/>
                <w:left w:val="nil"/>
                <w:bottom w:val="nil"/>
                <w:right w:val="nil"/>
                <w:between w:val="nil"/>
              </w:pBdr>
              <w:rPr>
                <w:sz w:val="20"/>
                <w:szCs w:val="20"/>
              </w:rPr>
            </w:pPr>
          </w:p>
        </w:tc>
      </w:tr>
      <w:tr w:rsidR="00252B4E" w14:paraId="28D15FD4"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07DE2C82" w14:textId="77777777" w:rsidR="00252B4E" w:rsidRDefault="00252B4E" w:rsidP="00397D03">
            <w:pPr>
              <w:widowControl w:val="0"/>
              <w:pBdr>
                <w:top w:val="nil"/>
                <w:left w:val="nil"/>
                <w:bottom w:val="nil"/>
                <w:right w:val="nil"/>
                <w:between w:val="nil"/>
              </w:pBdr>
              <w:rPr>
                <w:sz w:val="20"/>
                <w:szCs w:val="20"/>
              </w:rPr>
            </w:pPr>
            <w:r>
              <w:rPr>
                <w:sz w:val="20"/>
                <w:szCs w:val="20"/>
              </w:rPr>
              <w:t xml:space="preserve">Greensboro, NC </w:t>
            </w:r>
          </w:p>
        </w:tc>
        <w:tc>
          <w:tcPr>
            <w:tcW w:w="3510" w:type="dxa"/>
            <w:tcBorders>
              <w:top w:val="nil"/>
              <w:left w:val="nil"/>
              <w:bottom w:val="nil"/>
              <w:right w:val="nil"/>
            </w:tcBorders>
            <w:tcMar>
              <w:top w:w="20" w:type="dxa"/>
              <w:left w:w="20" w:type="dxa"/>
              <w:bottom w:w="100" w:type="dxa"/>
              <w:right w:w="20" w:type="dxa"/>
            </w:tcMar>
            <w:vAlign w:val="bottom"/>
          </w:tcPr>
          <w:p w14:paraId="715E2F1F" w14:textId="77777777" w:rsidR="00252B4E" w:rsidRDefault="00252B4E" w:rsidP="00397D03">
            <w:pPr>
              <w:widowControl w:val="0"/>
              <w:pBdr>
                <w:top w:val="nil"/>
                <w:left w:val="nil"/>
                <w:bottom w:val="nil"/>
                <w:right w:val="nil"/>
                <w:between w:val="nil"/>
              </w:pBdr>
              <w:rPr>
                <w:sz w:val="20"/>
                <w:szCs w:val="20"/>
              </w:rPr>
            </w:pPr>
            <w:r>
              <w:rPr>
                <w:sz w:val="20"/>
                <w:szCs w:val="20"/>
              </w:rPr>
              <w:t>274</w:t>
            </w:r>
          </w:p>
        </w:tc>
        <w:tc>
          <w:tcPr>
            <w:tcW w:w="3000" w:type="dxa"/>
            <w:tcBorders>
              <w:top w:val="nil"/>
              <w:left w:val="nil"/>
              <w:bottom w:val="nil"/>
              <w:right w:val="nil"/>
            </w:tcBorders>
            <w:tcMar>
              <w:top w:w="20" w:type="dxa"/>
              <w:left w:w="20" w:type="dxa"/>
              <w:bottom w:w="100" w:type="dxa"/>
              <w:right w:w="20" w:type="dxa"/>
            </w:tcMar>
            <w:vAlign w:val="bottom"/>
          </w:tcPr>
          <w:p w14:paraId="4542A56F" w14:textId="77777777" w:rsidR="00252B4E" w:rsidRDefault="00252B4E" w:rsidP="00397D03">
            <w:pPr>
              <w:widowControl w:val="0"/>
              <w:pBdr>
                <w:top w:val="nil"/>
                <w:left w:val="nil"/>
                <w:bottom w:val="nil"/>
                <w:right w:val="nil"/>
                <w:between w:val="nil"/>
              </w:pBdr>
              <w:rPr>
                <w:sz w:val="20"/>
                <w:szCs w:val="20"/>
              </w:rPr>
            </w:pPr>
          </w:p>
        </w:tc>
      </w:tr>
      <w:tr w:rsidR="00252B4E" w14:paraId="44A4944E"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03560CF4" w14:textId="77777777" w:rsidR="00252B4E" w:rsidRDefault="00252B4E" w:rsidP="00397D03">
            <w:pPr>
              <w:widowControl w:val="0"/>
              <w:pBdr>
                <w:top w:val="nil"/>
                <w:left w:val="nil"/>
                <w:bottom w:val="nil"/>
                <w:right w:val="nil"/>
                <w:between w:val="nil"/>
              </w:pBdr>
              <w:rPr>
                <w:sz w:val="20"/>
                <w:szCs w:val="20"/>
              </w:rPr>
            </w:pPr>
            <w:r>
              <w:rPr>
                <w:sz w:val="20"/>
                <w:szCs w:val="20"/>
              </w:rPr>
              <w:t>Greenville, SC</w:t>
            </w:r>
          </w:p>
        </w:tc>
        <w:tc>
          <w:tcPr>
            <w:tcW w:w="3510" w:type="dxa"/>
            <w:tcBorders>
              <w:top w:val="nil"/>
              <w:left w:val="nil"/>
              <w:bottom w:val="nil"/>
              <w:right w:val="nil"/>
            </w:tcBorders>
            <w:tcMar>
              <w:top w:w="20" w:type="dxa"/>
              <w:left w:w="20" w:type="dxa"/>
              <w:bottom w:w="100" w:type="dxa"/>
              <w:right w:w="20" w:type="dxa"/>
            </w:tcMar>
            <w:vAlign w:val="bottom"/>
          </w:tcPr>
          <w:p w14:paraId="173BA451" w14:textId="77777777" w:rsidR="00252B4E" w:rsidRDefault="00252B4E" w:rsidP="00397D03">
            <w:pPr>
              <w:widowControl w:val="0"/>
              <w:pBdr>
                <w:top w:val="nil"/>
                <w:left w:val="nil"/>
                <w:bottom w:val="nil"/>
                <w:right w:val="nil"/>
                <w:between w:val="nil"/>
              </w:pBdr>
              <w:rPr>
                <w:sz w:val="20"/>
                <w:szCs w:val="20"/>
              </w:rPr>
            </w:pPr>
            <w:r>
              <w:rPr>
                <w:sz w:val="20"/>
                <w:szCs w:val="20"/>
              </w:rPr>
              <w:t>296</w:t>
            </w:r>
          </w:p>
        </w:tc>
        <w:tc>
          <w:tcPr>
            <w:tcW w:w="3000" w:type="dxa"/>
            <w:tcBorders>
              <w:top w:val="nil"/>
              <w:left w:val="nil"/>
              <w:bottom w:val="nil"/>
              <w:right w:val="nil"/>
            </w:tcBorders>
            <w:tcMar>
              <w:top w:w="20" w:type="dxa"/>
              <w:left w:w="20" w:type="dxa"/>
              <w:bottom w:w="100" w:type="dxa"/>
              <w:right w:w="20" w:type="dxa"/>
            </w:tcMar>
            <w:vAlign w:val="bottom"/>
          </w:tcPr>
          <w:p w14:paraId="661B6953" w14:textId="77777777" w:rsidR="00252B4E" w:rsidRDefault="00252B4E" w:rsidP="00397D03">
            <w:pPr>
              <w:widowControl w:val="0"/>
              <w:pBdr>
                <w:top w:val="nil"/>
                <w:left w:val="nil"/>
                <w:bottom w:val="nil"/>
                <w:right w:val="nil"/>
                <w:between w:val="nil"/>
              </w:pBdr>
              <w:rPr>
                <w:sz w:val="20"/>
                <w:szCs w:val="20"/>
              </w:rPr>
            </w:pPr>
          </w:p>
        </w:tc>
      </w:tr>
      <w:tr w:rsidR="00252B4E" w14:paraId="66E0F3C5"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78DA578A" w14:textId="77777777" w:rsidR="00252B4E" w:rsidRDefault="00252B4E" w:rsidP="00397D03">
            <w:pPr>
              <w:widowControl w:val="0"/>
              <w:pBdr>
                <w:top w:val="nil"/>
                <w:left w:val="nil"/>
                <w:bottom w:val="nil"/>
                <w:right w:val="nil"/>
                <w:between w:val="nil"/>
              </w:pBdr>
              <w:rPr>
                <w:sz w:val="20"/>
                <w:szCs w:val="20"/>
              </w:rPr>
            </w:pPr>
            <w:r>
              <w:rPr>
                <w:sz w:val="20"/>
                <w:szCs w:val="20"/>
              </w:rPr>
              <w:t>Indianapolis, IN</w:t>
            </w:r>
          </w:p>
        </w:tc>
        <w:tc>
          <w:tcPr>
            <w:tcW w:w="3510" w:type="dxa"/>
            <w:tcBorders>
              <w:top w:val="nil"/>
              <w:left w:val="nil"/>
              <w:bottom w:val="nil"/>
              <w:right w:val="nil"/>
            </w:tcBorders>
            <w:tcMar>
              <w:top w:w="20" w:type="dxa"/>
              <w:left w:w="20" w:type="dxa"/>
              <w:bottom w:w="100" w:type="dxa"/>
              <w:right w:w="20" w:type="dxa"/>
            </w:tcMar>
            <w:vAlign w:val="bottom"/>
          </w:tcPr>
          <w:p w14:paraId="6B5D35DA" w14:textId="77777777" w:rsidR="00252B4E" w:rsidRDefault="00252B4E" w:rsidP="00397D03">
            <w:pPr>
              <w:widowControl w:val="0"/>
              <w:pBdr>
                <w:top w:val="nil"/>
                <w:left w:val="nil"/>
                <w:bottom w:val="nil"/>
                <w:right w:val="nil"/>
                <w:between w:val="nil"/>
              </w:pBdr>
              <w:rPr>
                <w:sz w:val="20"/>
                <w:szCs w:val="20"/>
              </w:rPr>
            </w:pPr>
            <w:r>
              <w:rPr>
                <w:sz w:val="20"/>
                <w:szCs w:val="20"/>
              </w:rPr>
              <w:t>462</w:t>
            </w:r>
          </w:p>
        </w:tc>
        <w:tc>
          <w:tcPr>
            <w:tcW w:w="3000" w:type="dxa"/>
            <w:tcBorders>
              <w:top w:val="nil"/>
              <w:left w:val="nil"/>
              <w:bottom w:val="nil"/>
              <w:right w:val="nil"/>
            </w:tcBorders>
            <w:tcMar>
              <w:top w:w="20" w:type="dxa"/>
              <w:left w:w="20" w:type="dxa"/>
              <w:bottom w:w="100" w:type="dxa"/>
              <w:right w:w="20" w:type="dxa"/>
            </w:tcMar>
            <w:vAlign w:val="bottom"/>
          </w:tcPr>
          <w:p w14:paraId="71E7DB9C" w14:textId="77777777" w:rsidR="00252B4E" w:rsidRDefault="00252B4E" w:rsidP="00397D03">
            <w:pPr>
              <w:widowControl w:val="0"/>
              <w:pBdr>
                <w:top w:val="nil"/>
                <w:left w:val="nil"/>
                <w:bottom w:val="nil"/>
                <w:right w:val="nil"/>
                <w:between w:val="nil"/>
              </w:pBdr>
              <w:rPr>
                <w:sz w:val="20"/>
                <w:szCs w:val="20"/>
              </w:rPr>
            </w:pPr>
          </w:p>
        </w:tc>
      </w:tr>
      <w:tr w:rsidR="00252B4E" w14:paraId="66735409"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5EF4AF65" w14:textId="77777777" w:rsidR="00252B4E" w:rsidRDefault="00252B4E" w:rsidP="00397D03">
            <w:pPr>
              <w:widowControl w:val="0"/>
              <w:pBdr>
                <w:top w:val="nil"/>
                <w:left w:val="nil"/>
                <w:bottom w:val="nil"/>
                <w:right w:val="nil"/>
                <w:between w:val="nil"/>
              </w:pBdr>
              <w:rPr>
                <w:sz w:val="20"/>
                <w:szCs w:val="20"/>
              </w:rPr>
            </w:pPr>
            <w:r>
              <w:rPr>
                <w:sz w:val="20"/>
                <w:szCs w:val="20"/>
              </w:rPr>
              <w:t xml:space="preserve">Jonesboro, AR </w:t>
            </w:r>
          </w:p>
        </w:tc>
        <w:tc>
          <w:tcPr>
            <w:tcW w:w="3510" w:type="dxa"/>
            <w:tcBorders>
              <w:top w:val="nil"/>
              <w:left w:val="nil"/>
              <w:bottom w:val="nil"/>
              <w:right w:val="nil"/>
            </w:tcBorders>
            <w:tcMar>
              <w:top w:w="20" w:type="dxa"/>
              <w:left w:w="20" w:type="dxa"/>
              <w:bottom w:w="100" w:type="dxa"/>
              <w:right w:w="20" w:type="dxa"/>
            </w:tcMar>
            <w:vAlign w:val="bottom"/>
          </w:tcPr>
          <w:p w14:paraId="6BF9A5EE"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nil"/>
              <w:right w:val="nil"/>
            </w:tcBorders>
            <w:tcMar>
              <w:top w:w="20" w:type="dxa"/>
              <w:left w:w="20" w:type="dxa"/>
              <w:bottom w:w="100" w:type="dxa"/>
              <w:right w:w="20" w:type="dxa"/>
            </w:tcMar>
            <w:vAlign w:val="bottom"/>
          </w:tcPr>
          <w:p w14:paraId="635F9F68" w14:textId="77777777" w:rsidR="00252B4E" w:rsidRDefault="00252B4E" w:rsidP="00397D03">
            <w:pPr>
              <w:widowControl w:val="0"/>
              <w:pBdr>
                <w:top w:val="nil"/>
                <w:left w:val="nil"/>
                <w:bottom w:val="nil"/>
                <w:right w:val="nil"/>
                <w:between w:val="nil"/>
              </w:pBdr>
              <w:rPr>
                <w:sz w:val="20"/>
                <w:szCs w:val="20"/>
              </w:rPr>
            </w:pPr>
            <w:r>
              <w:rPr>
                <w:sz w:val="20"/>
                <w:szCs w:val="20"/>
              </w:rPr>
              <w:t>724</w:t>
            </w:r>
          </w:p>
        </w:tc>
      </w:tr>
      <w:tr w:rsidR="00252B4E" w14:paraId="3558B1F3"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716BD5C0" w14:textId="77777777" w:rsidR="00252B4E" w:rsidRDefault="00252B4E" w:rsidP="00397D03">
            <w:pPr>
              <w:widowControl w:val="0"/>
              <w:pBdr>
                <w:top w:val="nil"/>
                <w:left w:val="nil"/>
                <w:bottom w:val="nil"/>
                <w:right w:val="nil"/>
                <w:between w:val="nil"/>
              </w:pBdr>
              <w:rPr>
                <w:sz w:val="20"/>
                <w:szCs w:val="20"/>
              </w:rPr>
            </w:pPr>
            <w:r>
              <w:rPr>
                <w:sz w:val="20"/>
                <w:szCs w:val="20"/>
              </w:rPr>
              <w:t>Lafayette, LA</w:t>
            </w:r>
          </w:p>
        </w:tc>
        <w:tc>
          <w:tcPr>
            <w:tcW w:w="3510" w:type="dxa"/>
            <w:tcBorders>
              <w:top w:val="nil"/>
              <w:left w:val="nil"/>
              <w:bottom w:val="nil"/>
              <w:right w:val="nil"/>
            </w:tcBorders>
            <w:tcMar>
              <w:top w:w="20" w:type="dxa"/>
              <w:left w:w="20" w:type="dxa"/>
              <w:bottom w:w="100" w:type="dxa"/>
              <w:right w:w="20" w:type="dxa"/>
            </w:tcMar>
            <w:vAlign w:val="bottom"/>
          </w:tcPr>
          <w:p w14:paraId="50F429F3" w14:textId="77777777" w:rsidR="00252B4E" w:rsidRDefault="00252B4E" w:rsidP="00397D03">
            <w:pPr>
              <w:widowControl w:val="0"/>
              <w:pBdr>
                <w:top w:val="nil"/>
                <w:left w:val="nil"/>
                <w:bottom w:val="nil"/>
                <w:right w:val="nil"/>
                <w:between w:val="nil"/>
              </w:pBdr>
              <w:rPr>
                <w:sz w:val="20"/>
                <w:szCs w:val="20"/>
              </w:rPr>
            </w:pPr>
            <w:r>
              <w:rPr>
                <w:sz w:val="20"/>
                <w:szCs w:val="20"/>
              </w:rPr>
              <w:t>705</w:t>
            </w:r>
          </w:p>
        </w:tc>
        <w:tc>
          <w:tcPr>
            <w:tcW w:w="3000" w:type="dxa"/>
            <w:tcBorders>
              <w:top w:val="nil"/>
              <w:left w:val="nil"/>
              <w:bottom w:val="nil"/>
              <w:right w:val="nil"/>
            </w:tcBorders>
            <w:tcMar>
              <w:top w:w="20" w:type="dxa"/>
              <w:left w:w="20" w:type="dxa"/>
              <w:bottom w:w="100" w:type="dxa"/>
              <w:right w:w="20" w:type="dxa"/>
            </w:tcMar>
            <w:vAlign w:val="bottom"/>
          </w:tcPr>
          <w:p w14:paraId="41FA2B37" w14:textId="77777777" w:rsidR="00252B4E" w:rsidRDefault="00252B4E" w:rsidP="00397D03">
            <w:pPr>
              <w:widowControl w:val="0"/>
              <w:pBdr>
                <w:top w:val="nil"/>
                <w:left w:val="nil"/>
                <w:bottom w:val="nil"/>
                <w:right w:val="nil"/>
                <w:between w:val="nil"/>
              </w:pBdr>
              <w:rPr>
                <w:sz w:val="20"/>
                <w:szCs w:val="20"/>
              </w:rPr>
            </w:pPr>
          </w:p>
        </w:tc>
      </w:tr>
      <w:tr w:rsidR="00252B4E" w14:paraId="23B95F29"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26AF905E" w14:textId="77777777" w:rsidR="00252B4E" w:rsidRDefault="00252B4E" w:rsidP="00397D03">
            <w:pPr>
              <w:widowControl w:val="0"/>
              <w:pBdr>
                <w:top w:val="nil"/>
                <w:left w:val="nil"/>
                <w:bottom w:val="nil"/>
                <w:right w:val="nil"/>
                <w:between w:val="nil"/>
              </w:pBdr>
              <w:rPr>
                <w:sz w:val="20"/>
                <w:szCs w:val="20"/>
              </w:rPr>
            </w:pPr>
            <w:r>
              <w:rPr>
                <w:sz w:val="20"/>
                <w:szCs w:val="20"/>
              </w:rPr>
              <w:t xml:space="preserve">Lima, OH </w:t>
            </w:r>
          </w:p>
        </w:tc>
        <w:tc>
          <w:tcPr>
            <w:tcW w:w="3510" w:type="dxa"/>
            <w:tcBorders>
              <w:top w:val="nil"/>
              <w:left w:val="nil"/>
              <w:bottom w:val="nil"/>
              <w:right w:val="nil"/>
            </w:tcBorders>
            <w:tcMar>
              <w:top w:w="20" w:type="dxa"/>
              <w:left w:w="20" w:type="dxa"/>
              <w:bottom w:w="100" w:type="dxa"/>
              <w:right w:w="20" w:type="dxa"/>
            </w:tcMar>
            <w:vAlign w:val="bottom"/>
          </w:tcPr>
          <w:p w14:paraId="38423EDD" w14:textId="77777777" w:rsidR="00252B4E" w:rsidRDefault="00252B4E" w:rsidP="00397D03">
            <w:pPr>
              <w:widowControl w:val="0"/>
              <w:pBdr>
                <w:top w:val="nil"/>
                <w:left w:val="nil"/>
                <w:bottom w:val="nil"/>
                <w:right w:val="nil"/>
                <w:between w:val="nil"/>
              </w:pBdr>
              <w:rPr>
                <w:sz w:val="20"/>
                <w:szCs w:val="20"/>
              </w:rPr>
            </w:pPr>
            <w:r>
              <w:rPr>
                <w:sz w:val="20"/>
                <w:szCs w:val="20"/>
              </w:rPr>
              <w:t>458</w:t>
            </w:r>
          </w:p>
        </w:tc>
        <w:tc>
          <w:tcPr>
            <w:tcW w:w="3000" w:type="dxa"/>
            <w:tcBorders>
              <w:top w:val="nil"/>
              <w:left w:val="nil"/>
              <w:bottom w:val="nil"/>
              <w:right w:val="nil"/>
            </w:tcBorders>
            <w:tcMar>
              <w:top w:w="20" w:type="dxa"/>
              <w:left w:w="20" w:type="dxa"/>
              <w:bottom w:w="100" w:type="dxa"/>
              <w:right w:w="20" w:type="dxa"/>
            </w:tcMar>
            <w:vAlign w:val="bottom"/>
          </w:tcPr>
          <w:p w14:paraId="60728085" w14:textId="77777777" w:rsidR="00252B4E" w:rsidRDefault="00252B4E" w:rsidP="00397D03">
            <w:pPr>
              <w:widowControl w:val="0"/>
              <w:pBdr>
                <w:top w:val="nil"/>
                <w:left w:val="nil"/>
                <w:bottom w:val="nil"/>
                <w:right w:val="nil"/>
                <w:between w:val="nil"/>
              </w:pBdr>
              <w:rPr>
                <w:sz w:val="20"/>
                <w:szCs w:val="20"/>
              </w:rPr>
            </w:pPr>
          </w:p>
        </w:tc>
      </w:tr>
      <w:tr w:rsidR="00252B4E" w14:paraId="228295A3"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19847081" w14:textId="77777777" w:rsidR="00252B4E" w:rsidRDefault="00252B4E" w:rsidP="00397D03">
            <w:pPr>
              <w:widowControl w:val="0"/>
              <w:pBdr>
                <w:top w:val="nil"/>
                <w:left w:val="nil"/>
                <w:bottom w:val="nil"/>
                <w:right w:val="nil"/>
                <w:between w:val="nil"/>
              </w:pBdr>
              <w:rPr>
                <w:sz w:val="20"/>
                <w:szCs w:val="20"/>
              </w:rPr>
            </w:pPr>
            <w:r>
              <w:rPr>
                <w:sz w:val="20"/>
                <w:szCs w:val="20"/>
              </w:rPr>
              <w:t>Mesa, AZ</w:t>
            </w:r>
          </w:p>
        </w:tc>
        <w:tc>
          <w:tcPr>
            <w:tcW w:w="3510" w:type="dxa"/>
            <w:tcBorders>
              <w:top w:val="nil"/>
              <w:left w:val="nil"/>
              <w:bottom w:val="nil"/>
              <w:right w:val="nil"/>
            </w:tcBorders>
            <w:tcMar>
              <w:top w:w="20" w:type="dxa"/>
              <w:left w:w="20" w:type="dxa"/>
              <w:bottom w:w="100" w:type="dxa"/>
              <w:right w:w="20" w:type="dxa"/>
            </w:tcMar>
            <w:vAlign w:val="bottom"/>
          </w:tcPr>
          <w:p w14:paraId="08DCB8B8" w14:textId="77777777" w:rsidR="00252B4E" w:rsidRDefault="00252B4E" w:rsidP="00397D03">
            <w:pPr>
              <w:widowControl w:val="0"/>
              <w:pBdr>
                <w:top w:val="nil"/>
                <w:left w:val="nil"/>
                <w:bottom w:val="nil"/>
                <w:right w:val="nil"/>
                <w:between w:val="nil"/>
              </w:pBdr>
              <w:rPr>
                <w:sz w:val="20"/>
                <w:szCs w:val="20"/>
              </w:rPr>
            </w:pPr>
            <w:r>
              <w:rPr>
                <w:sz w:val="20"/>
                <w:szCs w:val="20"/>
              </w:rPr>
              <w:t>852</w:t>
            </w:r>
          </w:p>
        </w:tc>
        <w:tc>
          <w:tcPr>
            <w:tcW w:w="3000" w:type="dxa"/>
            <w:tcBorders>
              <w:top w:val="nil"/>
              <w:left w:val="nil"/>
              <w:bottom w:val="nil"/>
              <w:right w:val="nil"/>
            </w:tcBorders>
            <w:tcMar>
              <w:top w:w="20" w:type="dxa"/>
              <w:left w:w="20" w:type="dxa"/>
              <w:bottom w:w="100" w:type="dxa"/>
              <w:right w:w="20" w:type="dxa"/>
            </w:tcMar>
            <w:vAlign w:val="bottom"/>
          </w:tcPr>
          <w:p w14:paraId="16A712A2" w14:textId="77777777" w:rsidR="00252B4E" w:rsidRDefault="00252B4E" w:rsidP="00397D03">
            <w:pPr>
              <w:widowControl w:val="0"/>
              <w:pBdr>
                <w:top w:val="nil"/>
                <w:left w:val="nil"/>
                <w:bottom w:val="nil"/>
                <w:right w:val="nil"/>
                <w:between w:val="nil"/>
              </w:pBdr>
              <w:rPr>
                <w:sz w:val="20"/>
                <w:szCs w:val="20"/>
              </w:rPr>
            </w:pPr>
          </w:p>
        </w:tc>
      </w:tr>
      <w:tr w:rsidR="00252B4E" w14:paraId="5FC27983"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06B35E51" w14:textId="77777777" w:rsidR="00252B4E" w:rsidRDefault="00252B4E" w:rsidP="00397D03">
            <w:pPr>
              <w:widowControl w:val="0"/>
              <w:pBdr>
                <w:top w:val="nil"/>
                <w:left w:val="nil"/>
                <w:bottom w:val="nil"/>
                <w:right w:val="nil"/>
                <w:between w:val="nil"/>
              </w:pBdr>
              <w:rPr>
                <w:sz w:val="20"/>
                <w:szCs w:val="20"/>
              </w:rPr>
            </w:pPr>
            <w:r>
              <w:rPr>
                <w:sz w:val="20"/>
                <w:szCs w:val="20"/>
              </w:rPr>
              <w:t>Miami, FL</w:t>
            </w:r>
          </w:p>
        </w:tc>
        <w:tc>
          <w:tcPr>
            <w:tcW w:w="3510" w:type="dxa"/>
            <w:tcBorders>
              <w:top w:val="nil"/>
              <w:left w:val="nil"/>
              <w:bottom w:val="nil"/>
              <w:right w:val="nil"/>
            </w:tcBorders>
            <w:tcMar>
              <w:top w:w="20" w:type="dxa"/>
              <w:left w:w="20" w:type="dxa"/>
              <w:bottom w:w="100" w:type="dxa"/>
              <w:right w:w="20" w:type="dxa"/>
            </w:tcMar>
            <w:vAlign w:val="bottom"/>
          </w:tcPr>
          <w:p w14:paraId="2A360392" w14:textId="77777777" w:rsidR="00252B4E" w:rsidRDefault="00252B4E" w:rsidP="00397D03">
            <w:pPr>
              <w:widowControl w:val="0"/>
              <w:pBdr>
                <w:top w:val="nil"/>
                <w:left w:val="nil"/>
                <w:bottom w:val="nil"/>
                <w:right w:val="nil"/>
                <w:between w:val="nil"/>
              </w:pBdr>
              <w:rPr>
                <w:sz w:val="20"/>
                <w:szCs w:val="20"/>
              </w:rPr>
            </w:pPr>
            <w:r>
              <w:rPr>
                <w:sz w:val="20"/>
                <w:szCs w:val="20"/>
              </w:rPr>
              <w:t>331</w:t>
            </w:r>
          </w:p>
        </w:tc>
        <w:tc>
          <w:tcPr>
            <w:tcW w:w="3000" w:type="dxa"/>
            <w:tcBorders>
              <w:top w:val="nil"/>
              <w:left w:val="nil"/>
              <w:bottom w:val="nil"/>
              <w:right w:val="nil"/>
            </w:tcBorders>
            <w:tcMar>
              <w:top w:w="20" w:type="dxa"/>
              <w:left w:w="20" w:type="dxa"/>
              <w:bottom w:w="100" w:type="dxa"/>
              <w:right w:w="20" w:type="dxa"/>
            </w:tcMar>
            <w:vAlign w:val="bottom"/>
          </w:tcPr>
          <w:p w14:paraId="7533D014" w14:textId="77777777" w:rsidR="00252B4E" w:rsidRDefault="00252B4E" w:rsidP="00397D03">
            <w:pPr>
              <w:widowControl w:val="0"/>
              <w:pBdr>
                <w:top w:val="nil"/>
                <w:left w:val="nil"/>
                <w:bottom w:val="nil"/>
                <w:right w:val="nil"/>
                <w:between w:val="nil"/>
              </w:pBdr>
              <w:rPr>
                <w:sz w:val="20"/>
                <w:szCs w:val="20"/>
              </w:rPr>
            </w:pPr>
            <w:r>
              <w:rPr>
                <w:sz w:val="20"/>
                <w:szCs w:val="20"/>
              </w:rPr>
              <w:t>332</w:t>
            </w:r>
          </w:p>
        </w:tc>
      </w:tr>
      <w:tr w:rsidR="00252B4E" w14:paraId="7166D8F4"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42BC864F" w14:textId="77777777" w:rsidR="00252B4E" w:rsidRDefault="00252B4E" w:rsidP="00397D03">
            <w:pPr>
              <w:widowControl w:val="0"/>
              <w:pBdr>
                <w:top w:val="nil"/>
                <w:left w:val="nil"/>
                <w:bottom w:val="nil"/>
                <w:right w:val="nil"/>
                <w:between w:val="nil"/>
              </w:pBdr>
              <w:rPr>
                <w:sz w:val="20"/>
                <w:szCs w:val="20"/>
              </w:rPr>
            </w:pPr>
            <w:r>
              <w:rPr>
                <w:sz w:val="20"/>
                <w:szCs w:val="20"/>
              </w:rPr>
              <w:t>New Orleans, LA</w:t>
            </w:r>
          </w:p>
        </w:tc>
        <w:tc>
          <w:tcPr>
            <w:tcW w:w="3510" w:type="dxa"/>
            <w:tcBorders>
              <w:top w:val="nil"/>
              <w:left w:val="nil"/>
              <w:bottom w:val="nil"/>
              <w:right w:val="nil"/>
            </w:tcBorders>
            <w:tcMar>
              <w:top w:w="20" w:type="dxa"/>
              <w:left w:w="20" w:type="dxa"/>
              <w:bottom w:w="100" w:type="dxa"/>
              <w:right w:w="20" w:type="dxa"/>
            </w:tcMar>
            <w:vAlign w:val="bottom"/>
          </w:tcPr>
          <w:p w14:paraId="557957DE" w14:textId="77777777" w:rsidR="00252B4E" w:rsidRDefault="00252B4E" w:rsidP="00397D03">
            <w:pPr>
              <w:widowControl w:val="0"/>
              <w:pBdr>
                <w:top w:val="nil"/>
                <w:left w:val="nil"/>
                <w:bottom w:val="nil"/>
                <w:right w:val="nil"/>
                <w:between w:val="nil"/>
              </w:pBdr>
              <w:rPr>
                <w:sz w:val="20"/>
                <w:szCs w:val="20"/>
              </w:rPr>
            </w:pPr>
            <w:r>
              <w:rPr>
                <w:sz w:val="20"/>
                <w:szCs w:val="20"/>
              </w:rPr>
              <w:t>700, 701</w:t>
            </w:r>
          </w:p>
        </w:tc>
        <w:tc>
          <w:tcPr>
            <w:tcW w:w="3000" w:type="dxa"/>
            <w:tcBorders>
              <w:top w:val="nil"/>
              <w:left w:val="nil"/>
              <w:bottom w:val="nil"/>
              <w:right w:val="nil"/>
            </w:tcBorders>
            <w:tcMar>
              <w:top w:w="20" w:type="dxa"/>
              <w:left w:w="20" w:type="dxa"/>
              <w:bottom w:w="100" w:type="dxa"/>
              <w:right w:w="20" w:type="dxa"/>
            </w:tcMar>
            <w:vAlign w:val="bottom"/>
          </w:tcPr>
          <w:p w14:paraId="2B2CD151" w14:textId="77777777" w:rsidR="00252B4E" w:rsidRDefault="00252B4E" w:rsidP="00397D03">
            <w:pPr>
              <w:widowControl w:val="0"/>
              <w:pBdr>
                <w:top w:val="nil"/>
                <w:left w:val="nil"/>
                <w:bottom w:val="nil"/>
                <w:right w:val="nil"/>
                <w:between w:val="nil"/>
              </w:pBdr>
              <w:rPr>
                <w:sz w:val="20"/>
                <w:szCs w:val="20"/>
              </w:rPr>
            </w:pPr>
            <w:r>
              <w:rPr>
                <w:sz w:val="20"/>
                <w:szCs w:val="20"/>
              </w:rPr>
              <w:t>704</w:t>
            </w:r>
          </w:p>
        </w:tc>
      </w:tr>
      <w:tr w:rsidR="00252B4E" w14:paraId="5B3F0004"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119E0241" w14:textId="77777777" w:rsidR="00252B4E" w:rsidRDefault="00252B4E" w:rsidP="00397D03">
            <w:pPr>
              <w:widowControl w:val="0"/>
              <w:pBdr>
                <w:top w:val="nil"/>
                <w:left w:val="nil"/>
                <w:bottom w:val="nil"/>
                <w:right w:val="nil"/>
                <w:between w:val="nil"/>
              </w:pBdr>
              <w:rPr>
                <w:sz w:val="20"/>
                <w:szCs w:val="20"/>
              </w:rPr>
            </w:pPr>
            <w:r>
              <w:rPr>
                <w:sz w:val="20"/>
                <w:szCs w:val="20"/>
              </w:rPr>
              <w:t>Peoria, IL</w:t>
            </w:r>
          </w:p>
        </w:tc>
        <w:tc>
          <w:tcPr>
            <w:tcW w:w="3510" w:type="dxa"/>
            <w:tcBorders>
              <w:top w:val="nil"/>
              <w:left w:val="nil"/>
              <w:bottom w:val="nil"/>
              <w:right w:val="nil"/>
            </w:tcBorders>
            <w:tcMar>
              <w:top w:w="20" w:type="dxa"/>
              <w:left w:w="20" w:type="dxa"/>
              <w:bottom w:w="100" w:type="dxa"/>
              <w:right w:w="20" w:type="dxa"/>
            </w:tcMar>
            <w:vAlign w:val="bottom"/>
          </w:tcPr>
          <w:p w14:paraId="75C92398" w14:textId="77777777" w:rsidR="00252B4E" w:rsidRDefault="00252B4E" w:rsidP="00397D03">
            <w:pPr>
              <w:widowControl w:val="0"/>
              <w:pBdr>
                <w:top w:val="nil"/>
                <w:left w:val="nil"/>
                <w:bottom w:val="nil"/>
                <w:right w:val="nil"/>
                <w:between w:val="nil"/>
              </w:pBdr>
              <w:rPr>
                <w:sz w:val="20"/>
                <w:szCs w:val="20"/>
              </w:rPr>
            </w:pPr>
            <w:r>
              <w:rPr>
                <w:sz w:val="20"/>
                <w:szCs w:val="20"/>
              </w:rPr>
              <w:t>616</w:t>
            </w:r>
          </w:p>
        </w:tc>
        <w:tc>
          <w:tcPr>
            <w:tcW w:w="3000" w:type="dxa"/>
            <w:tcBorders>
              <w:top w:val="nil"/>
              <w:left w:val="nil"/>
              <w:bottom w:val="nil"/>
              <w:right w:val="nil"/>
            </w:tcBorders>
            <w:tcMar>
              <w:top w:w="20" w:type="dxa"/>
              <w:left w:w="20" w:type="dxa"/>
              <w:bottom w:w="100" w:type="dxa"/>
              <w:right w:w="20" w:type="dxa"/>
            </w:tcMar>
            <w:vAlign w:val="bottom"/>
          </w:tcPr>
          <w:p w14:paraId="40676FF6" w14:textId="77777777" w:rsidR="00252B4E" w:rsidRDefault="00252B4E" w:rsidP="00397D03">
            <w:pPr>
              <w:widowControl w:val="0"/>
              <w:pBdr>
                <w:top w:val="nil"/>
                <w:left w:val="nil"/>
                <w:bottom w:val="nil"/>
                <w:right w:val="nil"/>
                <w:between w:val="nil"/>
              </w:pBdr>
              <w:rPr>
                <w:sz w:val="20"/>
                <w:szCs w:val="20"/>
              </w:rPr>
            </w:pPr>
          </w:p>
        </w:tc>
      </w:tr>
      <w:tr w:rsidR="00252B4E" w14:paraId="4F948CC9"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1AF07684" w14:textId="77777777" w:rsidR="00252B4E" w:rsidRDefault="00252B4E" w:rsidP="00397D03">
            <w:pPr>
              <w:widowControl w:val="0"/>
              <w:pBdr>
                <w:top w:val="nil"/>
                <w:left w:val="nil"/>
                <w:bottom w:val="nil"/>
                <w:right w:val="nil"/>
                <w:between w:val="nil"/>
              </w:pBdr>
              <w:rPr>
                <w:sz w:val="20"/>
                <w:szCs w:val="20"/>
              </w:rPr>
            </w:pPr>
            <w:r>
              <w:rPr>
                <w:sz w:val="20"/>
                <w:szCs w:val="20"/>
              </w:rPr>
              <w:t>Sacramento, CA</w:t>
            </w:r>
          </w:p>
        </w:tc>
        <w:tc>
          <w:tcPr>
            <w:tcW w:w="3510" w:type="dxa"/>
            <w:tcBorders>
              <w:top w:val="nil"/>
              <w:left w:val="nil"/>
              <w:bottom w:val="nil"/>
              <w:right w:val="nil"/>
            </w:tcBorders>
            <w:tcMar>
              <w:top w:w="20" w:type="dxa"/>
              <w:left w:w="20" w:type="dxa"/>
              <w:bottom w:w="100" w:type="dxa"/>
              <w:right w:w="20" w:type="dxa"/>
            </w:tcMar>
            <w:vAlign w:val="bottom"/>
          </w:tcPr>
          <w:p w14:paraId="15FF705C" w14:textId="77777777" w:rsidR="00252B4E" w:rsidRDefault="00252B4E" w:rsidP="00397D03">
            <w:pPr>
              <w:widowControl w:val="0"/>
              <w:pBdr>
                <w:top w:val="nil"/>
                <w:left w:val="nil"/>
                <w:bottom w:val="nil"/>
                <w:right w:val="nil"/>
                <w:between w:val="nil"/>
              </w:pBdr>
              <w:rPr>
                <w:sz w:val="20"/>
                <w:szCs w:val="20"/>
              </w:rPr>
            </w:pPr>
            <w:r>
              <w:rPr>
                <w:sz w:val="20"/>
                <w:szCs w:val="20"/>
              </w:rPr>
              <w:t>942, 958</w:t>
            </w:r>
          </w:p>
        </w:tc>
        <w:tc>
          <w:tcPr>
            <w:tcW w:w="3000" w:type="dxa"/>
            <w:tcBorders>
              <w:top w:val="nil"/>
              <w:left w:val="nil"/>
              <w:bottom w:val="nil"/>
              <w:right w:val="nil"/>
            </w:tcBorders>
            <w:tcMar>
              <w:top w:w="20" w:type="dxa"/>
              <w:left w:w="20" w:type="dxa"/>
              <w:bottom w:w="100" w:type="dxa"/>
              <w:right w:w="20" w:type="dxa"/>
            </w:tcMar>
            <w:vAlign w:val="bottom"/>
          </w:tcPr>
          <w:p w14:paraId="03863B10" w14:textId="77777777" w:rsidR="00252B4E" w:rsidRDefault="00252B4E" w:rsidP="00397D03">
            <w:pPr>
              <w:widowControl w:val="0"/>
              <w:pBdr>
                <w:top w:val="nil"/>
                <w:left w:val="nil"/>
                <w:bottom w:val="nil"/>
                <w:right w:val="nil"/>
                <w:between w:val="nil"/>
              </w:pBdr>
              <w:rPr>
                <w:sz w:val="20"/>
                <w:szCs w:val="20"/>
              </w:rPr>
            </w:pPr>
          </w:p>
        </w:tc>
      </w:tr>
      <w:tr w:rsidR="00252B4E" w14:paraId="075FD341"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10E9C8CC" w14:textId="77777777" w:rsidR="00252B4E" w:rsidRDefault="00252B4E" w:rsidP="00397D03">
            <w:pPr>
              <w:widowControl w:val="0"/>
              <w:pBdr>
                <w:top w:val="nil"/>
                <w:left w:val="nil"/>
                <w:bottom w:val="nil"/>
                <w:right w:val="nil"/>
                <w:between w:val="nil"/>
              </w:pBdr>
              <w:rPr>
                <w:sz w:val="20"/>
                <w:szCs w:val="20"/>
              </w:rPr>
            </w:pPr>
            <w:r>
              <w:rPr>
                <w:sz w:val="20"/>
                <w:szCs w:val="20"/>
              </w:rPr>
              <w:t xml:space="preserve">Salt Lake City, UT </w:t>
            </w:r>
          </w:p>
        </w:tc>
        <w:tc>
          <w:tcPr>
            <w:tcW w:w="3510" w:type="dxa"/>
            <w:tcBorders>
              <w:top w:val="nil"/>
              <w:left w:val="nil"/>
              <w:bottom w:val="nil"/>
              <w:right w:val="nil"/>
            </w:tcBorders>
            <w:tcMar>
              <w:top w:w="20" w:type="dxa"/>
              <w:left w:w="20" w:type="dxa"/>
              <w:bottom w:w="100" w:type="dxa"/>
              <w:right w:w="20" w:type="dxa"/>
            </w:tcMar>
            <w:vAlign w:val="bottom"/>
          </w:tcPr>
          <w:p w14:paraId="73C9026A" w14:textId="77777777" w:rsidR="00252B4E" w:rsidRDefault="00252B4E" w:rsidP="00397D03">
            <w:pPr>
              <w:widowControl w:val="0"/>
              <w:pBdr>
                <w:top w:val="nil"/>
                <w:left w:val="nil"/>
                <w:bottom w:val="nil"/>
                <w:right w:val="nil"/>
                <w:between w:val="nil"/>
              </w:pBdr>
              <w:rPr>
                <w:sz w:val="20"/>
                <w:szCs w:val="20"/>
              </w:rPr>
            </w:pPr>
            <w:r>
              <w:rPr>
                <w:sz w:val="20"/>
                <w:szCs w:val="20"/>
              </w:rPr>
              <w:t>841</w:t>
            </w:r>
          </w:p>
        </w:tc>
        <w:tc>
          <w:tcPr>
            <w:tcW w:w="3000" w:type="dxa"/>
            <w:tcBorders>
              <w:top w:val="nil"/>
              <w:left w:val="nil"/>
              <w:bottom w:val="nil"/>
              <w:right w:val="nil"/>
            </w:tcBorders>
            <w:tcMar>
              <w:top w:w="20" w:type="dxa"/>
              <w:left w:w="20" w:type="dxa"/>
              <w:bottom w:w="100" w:type="dxa"/>
              <w:right w:w="20" w:type="dxa"/>
            </w:tcMar>
            <w:vAlign w:val="bottom"/>
          </w:tcPr>
          <w:p w14:paraId="016E8137" w14:textId="77777777" w:rsidR="00252B4E" w:rsidRDefault="00252B4E" w:rsidP="00397D03">
            <w:pPr>
              <w:widowControl w:val="0"/>
              <w:pBdr>
                <w:top w:val="nil"/>
                <w:left w:val="nil"/>
                <w:bottom w:val="nil"/>
                <w:right w:val="nil"/>
                <w:between w:val="nil"/>
              </w:pBdr>
              <w:rPr>
                <w:sz w:val="20"/>
                <w:szCs w:val="20"/>
              </w:rPr>
            </w:pPr>
          </w:p>
        </w:tc>
      </w:tr>
      <w:tr w:rsidR="00252B4E" w14:paraId="7A2B5C03"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023827E7" w14:textId="77777777" w:rsidR="00252B4E" w:rsidRDefault="00252B4E" w:rsidP="00397D03">
            <w:pPr>
              <w:widowControl w:val="0"/>
              <w:pBdr>
                <w:top w:val="nil"/>
                <w:left w:val="nil"/>
                <w:bottom w:val="nil"/>
                <w:right w:val="nil"/>
                <w:between w:val="nil"/>
              </w:pBdr>
              <w:rPr>
                <w:sz w:val="20"/>
                <w:szCs w:val="20"/>
              </w:rPr>
            </w:pPr>
            <w:r>
              <w:rPr>
                <w:sz w:val="20"/>
                <w:szCs w:val="20"/>
              </w:rPr>
              <w:t>St. Louis, MO</w:t>
            </w:r>
          </w:p>
        </w:tc>
        <w:tc>
          <w:tcPr>
            <w:tcW w:w="3510" w:type="dxa"/>
            <w:tcBorders>
              <w:top w:val="nil"/>
              <w:left w:val="nil"/>
              <w:bottom w:val="nil"/>
              <w:right w:val="nil"/>
            </w:tcBorders>
            <w:tcMar>
              <w:top w:w="20" w:type="dxa"/>
              <w:left w:w="20" w:type="dxa"/>
              <w:bottom w:w="100" w:type="dxa"/>
              <w:right w:w="20" w:type="dxa"/>
            </w:tcMar>
            <w:vAlign w:val="bottom"/>
          </w:tcPr>
          <w:p w14:paraId="3F5F8C3E"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nil"/>
              <w:right w:val="nil"/>
            </w:tcBorders>
            <w:tcMar>
              <w:top w:w="20" w:type="dxa"/>
              <w:left w:w="20" w:type="dxa"/>
              <w:bottom w:w="100" w:type="dxa"/>
              <w:right w:w="20" w:type="dxa"/>
            </w:tcMar>
            <w:vAlign w:val="bottom"/>
          </w:tcPr>
          <w:p w14:paraId="4F93F503" w14:textId="77777777" w:rsidR="00252B4E" w:rsidRDefault="00252B4E" w:rsidP="00397D03">
            <w:pPr>
              <w:widowControl w:val="0"/>
              <w:pBdr>
                <w:top w:val="nil"/>
                <w:left w:val="nil"/>
                <w:bottom w:val="nil"/>
                <w:right w:val="nil"/>
                <w:between w:val="nil"/>
              </w:pBdr>
              <w:rPr>
                <w:sz w:val="20"/>
                <w:szCs w:val="20"/>
              </w:rPr>
            </w:pPr>
            <w:r>
              <w:rPr>
                <w:sz w:val="20"/>
                <w:szCs w:val="20"/>
              </w:rPr>
              <w:t>631</w:t>
            </w:r>
          </w:p>
        </w:tc>
      </w:tr>
      <w:tr w:rsidR="00252B4E" w14:paraId="09778D08"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6C75DCD1" w14:textId="77777777" w:rsidR="00252B4E" w:rsidRDefault="00252B4E" w:rsidP="00397D03">
            <w:pPr>
              <w:widowControl w:val="0"/>
              <w:pBdr>
                <w:top w:val="nil"/>
                <w:left w:val="nil"/>
                <w:bottom w:val="nil"/>
                <w:right w:val="nil"/>
                <w:between w:val="nil"/>
              </w:pBdr>
              <w:rPr>
                <w:sz w:val="20"/>
                <w:szCs w:val="20"/>
              </w:rPr>
            </w:pPr>
            <w:r>
              <w:rPr>
                <w:sz w:val="20"/>
                <w:szCs w:val="20"/>
              </w:rPr>
              <w:t>Terre Haute, IN</w:t>
            </w:r>
          </w:p>
        </w:tc>
        <w:tc>
          <w:tcPr>
            <w:tcW w:w="3510" w:type="dxa"/>
            <w:tcBorders>
              <w:top w:val="nil"/>
              <w:left w:val="nil"/>
              <w:bottom w:val="nil"/>
              <w:right w:val="nil"/>
            </w:tcBorders>
            <w:tcMar>
              <w:top w:w="20" w:type="dxa"/>
              <w:left w:w="20" w:type="dxa"/>
              <w:bottom w:w="100" w:type="dxa"/>
              <w:right w:w="20" w:type="dxa"/>
            </w:tcMar>
            <w:vAlign w:val="bottom"/>
          </w:tcPr>
          <w:p w14:paraId="00A53657"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nil"/>
              <w:right w:val="nil"/>
            </w:tcBorders>
            <w:tcMar>
              <w:top w:w="20" w:type="dxa"/>
              <w:left w:w="20" w:type="dxa"/>
              <w:bottom w:w="100" w:type="dxa"/>
              <w:right w:w="20" w:type="dxa"/>
            </w:tcMar>
            <w:vAlign w:val="bottom"/>
          </w:tcPr>
          <w:p w14:paraId="5D22572F" w14:textId="77777777" w:rsidR="00252B4E" w:rsidRDefault="00252B4E" w:rsidP="00397D03">
            <w:pPr>
              <w:widowControl w:val="0"/>
              <w:pBdr>
                <w:top w:val="nil"/>
                <w:left w:val="nil"/>
                <w:bottom w:val="nil"/>
                <w:right w:val="nil"/>
                <w:between w:val="nil"/>
              </w:pBdr>
              <w:rPr>
                <w:sz w:val="20"/>
                <w:szCs w:val="20"/>
              </w:rPr>
            </w:pPr>
            <w:r>
              <w:rPr>
                <w:sz w:val="20"/>
                <w:szCs w:val="20"/>
              </w:rPr>
              <w:t>478</w:t>
            </w:r>
          </w:p>
        </w:tc>
      </w:tr>
      <w:tr w:rsidR="00252B4E" w14:paraId="522A0B55"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4A6A1A83" w14:textId="77777777" w:rsidR="00252B4E" w:rsidRDefault="00252B4E" w:rsidP="00397D03">
            <w:pPr>
              <w:widowControl w:val="0"/>
              <w:pBdr>
                <w:top w:val="nil"/>
                <w:left w:val="nil"/>
                <w:bottom w:val="nil"/>
                <w:right w:val="nil"/>
                <w:between w:val="nil"/>
              </w:pBdr>
              <w:rPr>
                <w:sz w:val="20"/>
                <w:szCs w:val="20"/>
              </w:rPr>
            </w:pPr>
            <w:r>
              <w:rPr>
                <w:sz w:val="20"/>
                <w:szCs w:val="20"/>
              </w:rPr>
              <w:t xml:space="preserve">Topeka, KS </w:t>
            </w:r>
          </w:p>
        </w:tc>
        <w:tc>
          <w:tcPr>
            <w:tcW w:w="3510" w:type="dxa"/>
            <w:tcBorders>
              <w:top w:val="nil"/>
              <w:left w:val="nil"/>
              <w:bottom w:val="nil"/>
              <w:right w:val="nil"/>
            </w:tcBorders>
            <w:tcMar>
              <w:top w:w="20" w:type="dxa"/>
              <w:left w:w="20" w:type="dxa"/>
              <w:bottom w:w="100" w:type="dxa"/>
              <w:right w:w="20" w:type="dxa"/>
            </w:tcMar>
            <w:vAlign w:val="bottom"/>
          </w:tcPr>
          <w:p w14:paraId="6387ECAE" w14:textId="77777777" w:rsidR="00252B4E" w:rsidRDefault="00252B4E" w:rsidP="00397D03">
            <w:pPr>
              <w:widowControl w:val="0"/>
              <w:pBdr>
                <w:top w:val="nil"/>
                <w:left w:val="nil"/>
                <w:bottom w:val="nil"/>
                <w:right w:val="nil"/>
                <w:between w:val="nil"/>
              </w:pBdr>
              <w:rPr>
                <w:sz w:val="20"/>
                <w:szCs w:val="20"/>
              </w:rPr>
            </w:pPr>
            <w:r>
              <w:rPr>
                <w:sz w:val="20"/>
                <w:szCs w:val="20"/>
              </w:rPr>
              <w:t>666</w:t>
            </w:r>
          </w:p>
        </w:tc>
        <w:tc>
          <w:tcPr>
            <w:tcW w:w="3000" w:type="dxa"/>
            <w:tcBorders>
              <w:top w:val="nil"/>
              <w:left w:val="nil"/>
              <w:bottom w:val="nil"/>
              <w:right w:val="nil"/>
            </w:tcBorders>
            <w:tcMar>
              <w:top w:w="20" w:type="dxa"/>
              <w:left w:w="20" w:type="dxa"/>
              <w:bottom w:w="100" w:type="dxa"/>
              <w:right w:w="20" w:type="dxa"/>
            </w:tcMar>
            <w:vAlign w:val="bottom"/>
          </w:tcPr>
          <w:p w14:paraId="708FA7EC" w14:textId="77777777" w:rsidR="00252B4E" w:rsidRDefault="00252B4E" w:rsidP="00397D03">
            <w:pPr>
              <w:widowControl w:val="0"/>
              <w:pBdr>
                <w:top w:val="nil"/>
                <w:left w:val="nil"/>
                <w:bottom w:val="nil"/>
                <w:right w:val="nil"/>
                <w:between w:val="nil"/>
              </w:pBdr>
              <w:rPr>
                <w:sz w:val="20"/>
                <w:szCs w:val="20"/>
              </w:rPr>
            </w:pPr>
          </w:p>
        </w:tc>
      </w:tr>
      <w:tr w:rsidR="00252B4E" w14:paraId="0BA566A6"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3201ACCC" w14:textId="77777777" w:rsidR="00252B4E" w:rsidRDefault="00252B4E" w:rsidP="00397D03">
            <w:pPr>
              <w:widowControl w:val="0"/>
              <w:pBdr>
                <w:top w:val="nil"/>
                <w:left w:val="nil"/>
                <w:bottom w:val="nil"/>
                <w:right w:val="nil"/>
                <w:between w:val="nil"/>
              </w:pBdr>
              <w:rPr>
                <w:sz w:val="20"/>
                <w:szCs w:val="20"/>
              </w:rPr>
            </w:pPr>
            <w:r>
              <w:rPr>
                <w:sz w:val="20"/>
                <w:szCs w:val="20"/>
              </w:rPr>
              <w:t>Tucson, AZ</w:t>
            </w:r>
          </w:p>
        </w:tc>
        <w:tc>
          <w:tcPr>
            <w:tcW w:w="3510" w:type="dxa"/>
            <w:tcBorders>
              <w:top w:val="nil"/>
              <w:left w:val="nil"/>
              <w:bottom w:val="nil"/>
              <w:right w:val="nil"/>
            </w:tcBorders>
            <w:tcMar>
              <w:top w:w="20" w:type="dxa"/>
              <w:left w:w="20" w:type="dxa"/>
              <w:bottom w:w="100" w:type="dxa"/>
              <w:right w:w="20" w:type="dxa"/>
            </w:tcMar>
            <w:vAlign w:val="bottom"/>
          </w:tcPr>
          <w:p w14:paraId="054EDDB0" w14:textId="77777777" w:rsidR="00252B4E" w:rsidRDefault="00252B4E" w:rsidP="00397D03">
            <w:pPr>
              <w:widowControl w:val="0"/>
              <w:pBdr>
                <w:top w:val="nil"/>
                <w:left w:val="nil"/>
                <w:bottom w:val="nil"/>
                <w:right w:val="nil"/>
                <w:between w:val="nil"/>
              </w:pBdr>
              <w:rPr>
                <w:sz w:val="20"/>
                <w:szCs w:val="20"/>
              </w:rPr>
            </w:pPr>
            <w:r>
              <w:rPr>
                <w:sz w:val="20"/>
                <w:szCs w:val="20"/>
              </w:rPr>
              <w:t>857</w:t>
            </w:r>
          </w:p>
        </w:tc>
        <w:tc>
          <w:tcPr>
            <w:tcW w:w="3000" w:type="dxa"/>
            <w:tcBorders>
              <w:top w:val="nil"/>
              <w:left w:val="nil"/>
              <w:bottom w:val="nil"/>
              <w:right w:val="nil"/>
            </w:tcBorders>
            <w:tcMar>
              <w:top w:w="20" w:type="dxa"/>
              <w:left w:w="20" w:type="dxa"/>
              <w:bottom w:w="100" w:type="dxa"/>
              <w:right w:w="20" w:type="dxa"/>
            </w:tcMar>
            <w:vAlign w:val="bottom"/>
          </w:tcPr>
          <w:p w14:paraId="3D9B58AB" w14:textId="77777777" w:rsidR="00252B4E" w:rsidRDefault="00252B4E" w:rsidP="00397D03">
            <w:pPr>
              <w:widowControl w:val="0"/>
              <w:pBdr>
                <w:top w:val="nil"/>
                <w:left w:val="nil"/>
                <w:bottom w:val="nil"/>
                <w:right w:val="nil"/>
                <w:between w:val="nil"/>
              </w:pBdr>
              <w:rPr>
                <w:sz w:val="20"/>
                <w:szCs w:val="20"/>
              </w:rPr>
            </w:pPr>
          </w:p>
        </w:tc>
      </w:tr>
      <w:tr w:rsidR="00252B4E" w14:paraId="142149D2"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635FAF91" w14:textId="77777777" w:rsidR="00252B4E" w:rsidRDefault="00252B4E" w:rsidP="00397D03">
            <w:pPr>
              <w:widowControl w:val="0"/>
              <w:pBdr>
                <w:top w:val="nil"/>
                <w:left w:val="nil"/>
                <w:bottom w:val="nil"/>
                <w:right w:val="nil"/>
                <w:between w:val="nil"/>
              </w:pBdr>
              <w:rPr>
                <w:sz w:val="20"/>
                <w:szCs w:val="20"/>
              </w:rPr>
            </w:pPr>
            <w:r>
              <w:rPr>
                <w:sz w:val="20"/>
                <w:szCs w:val="20"/>
              </w:rPr>
              <w:t xml:space="preserve">Waco, TX </w:t>
            </w:r>
          </w:p>
        </w:tc>
        <w:tc>
          <w:tcPr>
            <w:tcW w:w="3510" w:type="dxa"/>
            <w:tcBorders>
              <w:top w:val="nil"/>
              <w:left w:val="nil"/>
              <w:bottom w:val="nil"/>
              <w:right w:val="nil"/>
            </w:tcBorders>
            <w:tcMar>
              <w:top w:w="20" w:type="dxa"/>
              <w:left w:w="20" w:type="dxa"/>
              <w:bottom w:w="100" w:type="dxa"/>
              <w:right w:w="20" w:type="dxa"/>
            </w:tcMar>
            <w:vAlign w:val="bottom"/>
          </w:tcPr>
          <w:p w14:paraId="68DF2F88"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nil"/>
              <w:right w:val="nil"/>
            </w:tcBorders>
            <w:tcMar>
              <w:top w:w="20" w:type="dxa"/>
              <w:left w:w="20" w:type="dxa"/>
              <w:bottom w:w="100" w:type="dxa"/>
              <w:right w:w="20" w:type="dxa"/>
            </w:tcMar>
            <w:vAlign w:val="bottom"/>
          </w:tcPr>
          <w:p w14:paraId="552F56C9" w14:textId="77777777" w:rsidR="00252B4E" w:rsidRDefault="00252B4E" w:rsidP="00397D03">
            <w:pPr>
              <w:widowControl w:val="0"/>
              <w:pBdr>
                <w:top w:val="nil"/>
                <w:left w:val="nil"/>
                <w:bottom w:val="nil"/>
                <w:right w:val="nil"/>
                <w:between w:val="nil"/>
              </w:pBdr>
              <w:rPr>
                <w:sz w:val="20"/>
                <w:szCs w:val="20"/>
              </w:rPr>
            </w:pPr>
            <w:r>
              <w:rPr>
                <w:sz w:val="20"/>
                <w:szCs w:val="20"/>
              </w:rPr>
              <w:t>767</w:t>
            </w:r>
          </w:p>
        </w:tc>
      </w:tr>
      <w:tr w:rsidR="00252B4E" w14:paraId="62F974A9" w14:textId="77777777" w:rsidTr="00397D03">
        <w:trPr>
          <w:cantSplit/>
        </w:trPr>
        <w:tc>
          <w:tcPr>
            <w:tcW w:w="2610" w:type="dxa"/>
            <w:tcBorders>
              <w:top w:val="nil"/>
              <w:left w:val="nil"/>
              <w:bottom w:val="nil"/>
              <w:right w:val="nil"/>
            </w:tcBorders>
            <w:tcMar>
              <w:top w:w="20" w:type="dxa"/>
              <w:left w:w="20" w:type="dxa"/>
              <w:bottom w:w="100" w:type="dxa"/>
              <w:right w:w="20" w:type="dxa"/>
            </w:tcMar>
            <w:vAlign w:val="bottom"/>
          </w:tcPr>
          <w:p w14:paraId="5C19A6DF" w14:textId="77777777" w:rsidR="00252B4E" w:rsidRDefault="00252B4E" w:rsidP="00397D03">
            <w:pPr>
              <w:widowControl w:val="0"/>
              <w:pBdr>
                <w:top w:val="nil"/>
                <w:left w:val="nil"/>
                <w:bottom w:val="nil"/>
                <w:right w:val="nil"/>
                <w:between w:val="nil"/>
              </w:pBdr>
              <w:rPr>
                <w:sz w:val="20"/>
                <w:szCs w:val="20"/>
              </w:rPr>
            </w:pPr>
            <w:r>
              <w:rPr>
                <w:sz w:val="20"/>
                <w:szCs w:val="20"/>
              </w:rPr>
              <w:t>West Palm Beach, FL</w:t>
            </w:r>
          </w:p>
        </w:tc>
        <w:tc>
          <w:tcPr>
            <w:tcW w:w="3510" w:type="dxa"/>
            <w:tcBorders>
              <w:top w:val="nil"/>
              <w:left w:val="nil"/>
              <w:bottom w:val="nil"/>
              <w:right w:val="nil"/>
            </w:tcBorders>
            <w:tcMar>
              <w:top w:w="20" w:type="dxa"/>
              <w:left w:w="20" w:type="dxa"/>
              <w:bottom w:w="100" w:type="dxa"/>
              <w:right w:w="20" w:type="dxa"/>
            </w:tcMar>
            <w:vAlign w:val="bottom"/>
          </w:tcPr>
          <w:p w14:paraId="5F23B1F2"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nil"/>
              <w:right w:val="nil"/>
            </w:tcBorders>
            <w:tcMar>
              <w:top w:w="20" w:type="dxa"/>
              <w:left w:w="20" w:type="dxa"/>
              <w:bottom w:w="100" w:type="dxa"/>
              <w:right w:w="20" w:type="dxa"/>
            </w:tcMar>
            <w:vAlign w:val="bottom"/>
          </w:tcPr>
          <w:p w14:paraId="776E7132" w14:textId="77777777" w:rsidR="00252B4E" w:rsidRDefault="00252B4E" w:rsidP="00397D03">
            <w:pPr>
              <w:widowControl w:val="0"/>
              <w:pBdr>
                <w:top w:val="nil"/>
                <w:left w:val="nil"/>
                <w:bottom w:val="nil"/>
                <w:right w:val="nil"/>
                <w:between w:val="nil"/>
              </w:pBdr>
              <w:rPr>
                <w:sz w:val="20"/>
                <w:szCs w:val="20"/>
              </w:rPr>
            </w:pPr>
            <w:r>
              <w:rPr>
                <w:sz w:val="20"/>
                <w:szCs w:val="20"/>
              </w:rPr>
              <w:t>334</w:t>
            </w:r>
          </w:p>
        </w:tc>
      </w:tr>
      <w:tr w:rsidR="00252B4E" w14:paraId="6782FFA2" w14:textId="77777777" w:rsidTr="00397D03">
        <w:trPr>
          <w:cantSplit/>
        </w:trPr>
        <w:tc>
          <w:tcPr>
            <w:tcW w:w="2610" w:type="dxa"/>
            <w:tcBorders>
              <w:top w:val="nil"/>
              <w:left w:val="nil"/>
              <w:bottom w:val="single" w:sz="16" w:space="0" w:color="000000"/>
              <w:right w:val="nil"/>
            </w:tcBorders>
            <w:tcMar>
              <w:top w:w="20" w:type="dxa"/>
              <w:left w:w="20" w:type="dxa"/>
              <w:bottom w:w="100" w:type="dxa"/>
              <w:right w:w="20" w:type="dxa"/>
            </w:tcMar>
            <w:vAlign w:val="bottom"/>
          </w:tcPr>
          <w:p w14:paraId="16FD6E02" w14:textId="77777777" w:rsidR="00252B4E" w:rsidRDefault="00252B4E" w:rsidP="00397D03">
            <w:pPr>
              <w:widowControl w:val="0"/>
              <w:pBdr>
                <w:top w:val="nil"/>
                <w:left w:val="nil"/>
                <w:bottom w:val="nil"/>
                <w:right w:val="nil"/>
                <w:between w:val="nil"/>
              </w:pBdr>
              <w:rPr>
                <w:sz w:val="20"/>
                <w:szCs w:val="20"/>
              </w:rPr>
            </w:pPr>
            <w:r>
              <w:rPr>
                <w:sz w:val="20"/>
                <w:szCs w:val="20"/>
              </w:rPr>
              <w:t xml:space="preserve">Zanesville, OH </w:t>
            </w:r>
          </w:p>
        </w:tc>
        <w:tc>
          <w:tcPr>
            <w:tcW w:w="3510" w:type="dxa"/>
            <w:tcBorders>
              <w:top w:val="nil"/>
              <w:left w:val="nil"/>
              <w:bottom w:val="single" w:sz="16" w:space="0" w:color="000000"/>
              <w:right w:val="nil"/>
            </w:tcBorders>
            <w:tcMar>
              <w:top w:w="20" w:type="dxa"/>
              <w:left w:w="20" w:type="dxa"/>
              <w:bottom w:w="100" w:type="dxa"/>
              <w:right w:w="20" w:type="dxa"/>
            </w:tcMar>
            <w:vAlign w:val="bottom"/>
          </w:tcPr>
          <w:p w14:paraId="13720AD0"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00" w:type="dxa"/>
            <w:tcBorders>
              <w:top w:val="nil"/>
              <w:left w:val="nil"/>
              <w:bottom w:val="single" w:sz="16" w:space="0" w:color="000000"/>
              <w:right w:val="nil"/>
            </w:tcBorders>
            <w:tcMar>
              <w:top w:w="20" w:type="dxa"/>
              <w:left w:w="20" w:type="dxa"/>
              <w:bottom w:w="100" w:type="dxa"/>
              <w:right w:w="20" w:type="dxa"/>
            </w:tcMar>
            <w:vAlign w:val="bottom"/>
          </w:tcPr>
          <w:p w14:paraId="19157700" w14:textId="77777777" w:rsidR="00252B4E" w:rsidRDefault="00252B4E" w:rsidP="00397D03">
            <w:pPr>
              <w:widowControl w:val="0"/>
              <w:pBdr>
                <w:top w:val="nil"/>
                <w:left w:val="nil"/>
                <w:bottom w:val="nil"/>
                <w:right w:val="nil"/>
                <w:between w:val="nil"/>
              </w:pBdr>
              <w:rPr>
                <w:sz w:val="20"/>
                <w:szCs w:val="20"/>
              </w:rPr>
            </w:pPr>
            <w:r>
              <w:rPr>
                <w:sz w:val="20"/>
                <w:szCs w:val="20"/>
              </w:rPr>
              <w:t>437</w:t>
            </w:r>
          </w:p>
        </w:tc>
      </w:tr>
    </w:tbl>
    <w:p w14:paraId="2795D261" w14:textId="77777777" w:rsidR="00252B4E" w:rsidRDefault="00252B4E" w:rsidP="00252B4E">
      <w:pPr>
        <w:jc w:val="both"/>
        <w:rPr>
          <w:b/>
        </w:rPr>
      </w:pPr>
    </w:p>
    <w:p w14:paraId="39B495A0" w14:textId="77777777" w:rsidR="00252B4E" w:rsidRDefault="00252B4E" w:rsidP="00252B4E">
      <w:pPr>
        <w:jc w:val="both"/>
      </w:pPr>
      <w:r>
        <w:rPr>
          <w:b/>
        </w:rPr>
        <w:t xml:space="preserve">Miller et al. (2022) Sample </w:t>
      </w:r>
    </w:p>
    <w:tbl>
      <w:tblPr>
        <w:tblW w:w="9180" w:type="dxa"/>
        <w:tblBorders>
          <w:top w:val="nil"/>
          <w:left w:val="nil"/>
          <w:bottom w:val="nil"/>
          <w:right w:val="nil"/>
          <w:insideH w:val="nil"/>
          <w:insideV w:val="nil"/>
        </w:tblBorders>
        <w:tblLayout w:type="fixed"/>
        <w:tblLook w:val="0600" w:firstRow="0" w:lastRow="0" w:firstColumn="0" w:lastColumn="0" w:noHBand="1" w:noVBand="1"/>
      </w:tblPr>
      <w:tblGrid>
        <w:gridCol w:w="2640"/>
        <w:gridCol w:w="3450"/>
        <w:gridCol w:w="3090"/>
      </w:tblGrid>
      <w:tr w:rsidR="00252B4E" w14:paraId="60515587" w14:textId="77777777" w:rsidTr="00397D03">
        <w:trPr>
          <w:trHeight w:val="415"/>
        </w:trPr>
        <w:tc>
          <w:tcPr>
            <w:tcW w:w="264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5FDCF26A" w14:textId="77777777" w:rsidR="00252B4E" w:rsidRDefault="00252B4E" w:rsidP="00397D03">
            <w:pPr>
              <w:widowControl w:val="0"/>
              <w:pBdr>
                <w:top w:val="nil"/>
                <w:left w:val="nil"/>
                <w:bottom w:val="nil"/>
                <w:right w:val="nil"/>
                <w:between w:val="nil"/>
              </w:pBdr>
              <w:rPr>
                <w:sz w:val="20"/>
                <w:szCs w:val="20"/>
              </w:rPr>
            </w:pPr>
            <w:r>
              <w:rPr>
                <w:b/>
                <w:sz w:val="20"/>
                <w:szCs w:val="20"/>
              </w:rPr>
              <w:t>City</w:t>
            </w:r>
          </w:p>
        </w:tc>
        <w:tc>
          <w:tcPr>
            <w:tcW w:w="345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3A4CBDCD" w14:textId="77777777" w:rsidR="00252B4E" w:rsidRDefault="00252B4E" w:rsidP="00397D03">
            <w:pPr>
              <w:widowControl w:val="0"/>
              <w:pBdr>
                <w:top w:val="nil"/>
                <w:left w:val="nil"/>
                <w:bottom w:val="nil"/>
                <w:right w:val="nil"/>
                <w:between w:val="nil"/>
              </w:pBdr>
              <w:rPr>
                <w:sz w:val="20"/>
                <w:szCs w:val="20"/>
              </w:rPr>
            </w:pPr>
            <w:r>
              <w:rPr>
                <w:b/>
                <w:sz w:val="20"/>
                <w:szCs w:val="20"/>
              </w:rPr>
              <w:t>Included ZIPs</w:t>
            </w:r>
          </w:p>
        </w:tc>
        <w:tc>
          <w:tcPr>
            <w:tcW w:w="3090" w:type="dxa"/>
            <w:tcBorders>
              <w:top w:val="single" w:sz="4" w:space="0" w:color="000000"/>
              <w:left w:val="nil"/>
              <w:bottom w:val="single" w:sz="4" w:space="0" w:color="000000"/>
              <w:right w:val="nil"/>
            </w:tcBorders>
            <w:tcMar>
              <w:top w:w="20" w:type="dxa"/>
              <w:left w:w="20" w:type="dxa"/>
              <w:bottom w:w="100" w:type="dxa"/>
              <w:right w:w="20" w:type="dxa"/>
            </w:tcMar>
            <w:vAlign w:val="bottom"/>
          </w:tcPr>
          <w:p w14:paraId="2D1A2D87" w14:textId="77777777" w:rsidR="00252B4E" w:rsidRDefault="00252B4E" w:rsidP="00397D03">
            <w:pPr>
              <w:widowControl w:val="0"/>
              <w:pBdr>
                <w:top w:val="nil"/>
                <w:left w:val="nil"/>
                <w:bottom w:val="nil"/>
                <w:right w:val="nil"/>
                <w:between w:val="nil"/>
              </w:pBdr>
              <w:rPr>
                <w:sz w:val="20"/>
                <w:szCs w:val="20"/>
              </w:rPr>
            </w:pPr>
            <w:r>
              <w:rPr>
                <w:b/>
                <w:sz w:val="20"/>
                <w:szCs w:val="20"/>
              </w:rPr>
              <w:t>Excluded ZIPs</w:t>
            </w:r>
          </w:p>
        </w:tc>
      </w:tr>
      <w:tr w:rsidR="00252B4E" w14:paraId="7913875B"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2B4B12CE" w14:textId="77777777" w:rsidR="00252B4E" w:rsidRDefault="00252B4E" w:rsidP="00397D03">
            <w:pPr>
              <w:widowControl w:val="0"/>
              <w:pBdr>
                <w:top w:val="nil"/>
                <w:left w:val="nil"/>
                <w:bottom w:val="nil"/>
                <w:right w:val="nil"/>
                <w:between w:val="nil"/>
              </w:pBdr>
              <w:rPr>
                <w:sz w:val="20"/>
                <w:szCs w:val="20"/>
              </w:rPr>
            </w:pPr>
            <w:r>
              <w:rPr>
                <w:sz w:val="20"/>
                <w:szCs w:val="20"/>
              </w:rPr>
              <w:t>Chandler, AZ</w:t>
            </w:r>
          </w:p>
        </w:tc>
        <w:tc>
          <w:tcPr>
            <w:tcW w:w="3450" w:type="dxa"/>
            <w:tcBorders>
              <w:top w:val="nil"/>
              <w:left w:val="nil"/>
              <w:bottom w:val="nil"/>
              <w:right w:val="nil"/>
            </w:tcBorders>
            <w:tcMar>
              <w:top w:w="20" w:type="dxa"/>
              <w:left w:w="20" w:type="dxa"/>
              <w:bottom w:w="100" w:type="dxa"/>
              <w:right w:w="20" w:type="dxa"/>
            </w:tcMar>
            <w:vAlign w:val="bottom"/>
          </w:tcPr>
          <w:p w14:paraId="7A1D3EDA" w14:textId="77777777" w:rsidR="00252B4E" w:rsidRDefault="00252B4E" w:rsidP="00397D03">
            <w:pPr>
              <w:widowControl w:val="0"/>
              <w:pBdr>
                <w:top w:val="nil"/>
                <w:left w:val="nil"/>
                <w:bottom w:val="nil"/>
                <w:right w:val="nil"/>
                <w:between w:val="nil"/>
              </w:pBdr>
              <w:rPr>
                <w:sz w:val="20"/>
                <w:szCs w:val="20"/>
              </w:rPr>
            </w:pPr>
            <w:r>
              <w:rPr>
                <w:sz w:val="20"/>
                <w:szCs w:val="20"/>
              </w:rPr>
              <w:t>852</w:t>
            </w:r>
          </w:p>
        </w:tc>
        <w:tc>
          <w:tcPr>
            <w:tcW w:w="3090" w:type="dxa"/>
            <w:tcBorders>
              <w:top w:val="nil"/>
              <w:left w:val="nil"/>
              <w:bottom w:val="nil"/>
              <w:right w:val="nil"/>
            </w:tcBorders>
            <w:tcMar>
              <w:top w:w="20" w:type="dxa"/>
              <w:left w:w="20" w:type="dxa"/>
              <w:bottom w:w="100" w:type="dxa"/>
              <w:right w:w="20" w:type="dxa"/>
            </w:tcMar>
            <w:vAlign w:val="bottom"/>
          </w:tcPr>
          <w:p w14:paraId="4F011F1D" w14:textId="77777777" w:rsidR="00252B4E" w:rsidRDefault="00252B4E" w:rsidP="00397D03">
            <w:pPr>
              <w:widowControl w:val="0"/>
              <w:pBdr>
                <w:top w:val="nil"/>
                <w:left w:val="nil"/>
                <w:bottom w:val="nil"/>
                <w:right w:val="nil"/>
                <w:between w:val="nil"/>
              </w:pBdr>
              <w:rPr>
                <w:sz w:val="20"/>
                <w:szCs w:val="20"/>
              </w:rPr>
            </w:pPr>
          </w:p>
        </w:tc>
      </w:tr>
      <w:tr w:rsidR="00252B4E" w14:paraId="3CCA5E49"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7D3C9681" w14:textId="77777777" w:rsidR="00252B4E" w:rsidRDefault="00252B4E" w:rsidP="00397D03">
            <w:pPr>
              <w:widowControl w:val="0"/>
              <w:pBdr>
                <w:top w:val="nil"/>
                <w:left w:val="nil"/>
                <w:bottom w:val="nil"/>
                <w:right w:val="nil"/>
                <w:between w:val="nil"/>
              </w:pBdr>
              <w:rPr>
                <w:sz w:val="20"/>
                <w:szCs w:val="20"/>
              </w:rPr>
            </w:pPr>
            <w:r>
              <w:rPr>
                <w:sz w:val="20"/>
                <w:szCs w:val="20"/>
              </w:rPr>
              <w:t xml:space="preserve">Chesterfield County, VA </w:t>
            </w:r>
          </w:p>
        </w:tc>
        <w:tc>
          <w:tcPr>
            <w:tcW w:w="3450" w:type="dxa"/>
            <w:tcBorders>
              <w:top w:val="nil"/>
              <w:left w:val="nil"/>
              <w:bottom w:val="nil"/>
              <w:right w:val="nil"/>
            </w:tcBorders>
            <w:tcMar>
              <w:top w:w="20" w:type="dxa"/>
              <w:left w:w="20" w:type="dxa"/>
              <w:bottom w:w="100" w:type="dxa"/>
              <w:right w:w="20" w:type="dxa"/>
            </w:tcMar>
            <w:vAlign w:val="bottom"/>
          </w:tcPr>
          <w:p w14:paraId="1866DB29" w14:textId="77777777" w:rsidR="00252B4E" w:rsidRDefault="00252B4E" w:rsidP="00397D03">
            <w:pPr>
              <w:widowControl w:val="0"/>
              <w:pBdr>
                <w:top w:val="nil"/>
                <w:left w:val="nil"/>
                <w:bottom w:val="nil"/>
                <w:right w:val="nil"/>
                <w:between w:val="nil"/>
              </w:pBdr>
              <w:rPr>
                <w:sz w:val="20"/>
                <w:szCs w:val="20"/>
              </w:rPr>
            </w:pPr>
            <w:r>
              <w:rPr>
                <w:sz w:val="20"/>
                <w:szCs w:val="20"/>
              </w:rPr>
              <w:t>231, 232, 238</w:t>
            </w:r>
          </w:p>
        </w:tc>
        <w:tc>
          <w:tcPr>
            <w:tcW w:w="3090" w:type="dxa"/>
            <w:tcBorders>
              <w:top w:val="nil"/>
              <w:left w:val="nil"/>
              <w:bottom w:val="nil"/>
              <w:right w:val="nil"/>
            </w:tcBorders>
            <w:tcMar>
              <w:top w:w="20" w:type="dxa"/>
              <w:left w:w="20" w:type="dxa"/>
              <w:bottom w:w="100" w:type="dxa"/>
              <w:right w:w="20" w:type="dxa"/>
            </w:tcMar>
            <w:vAlign w:val="bottom"/>
          </w:tcPr>
          <w:p w14:paraId="3CF276F5" w14:textId="77777777" w:rsidR="00252B4E" w:rsidRDefault="00252B4E" w:rsidP="00397D03">
            <w:pPr>
              <w:widowControl w:val="0"/>
              <w:pBdr>
                <w:top w:val="nil"/>
                <w:left w:val="nil"/>
                <w:bottom w:val="nil"/>
                <w:right w:val="nil"/>
                <w:between w:val="nil"/>
              </w:pBdr>
              <w:rPr>
                <w:sz w:val="20"/>
                <w:szCs w:val="20"/>
              </w:rPr>
            </w:pPr>
          </w:p>
        </w:tc>
      </w:tr>
      <w:tr w:rsidR="00252B4E" w14:paraId="0257C87F"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3A8FE2B9" w14:textId="77777777" w:rsidR="00252B4E" w:rsidRDefault="00252B4E" w:rsidP="00397D03">
            <w:pPr>
              <w:widowControl w:val="0"/>
              <w:pBdr>
                <w:top w:val="nil"/>
                <w:left w:val="nil"/>
                <w:bottom w:val="nil"/>
                <w:right w:val="nil"/>
                <w:between w:val="nil"/>
              </w:pBdr>
              <w:rPr>
                <w:sz w:val="20"/>
                <w:szCs w:val="20"/>
              </w:rPr>
            </w:pPr>
            <w:r>
              <w:rPr>
                <w:sz w:val="20"/>
                <w:szCs w:val="20"/>
              </w:rPr>
              <w:lastRenderedPageBreak/>
              <w:t>Chicago, IL</w:t>
            </w:r>
          </w:p>
        </w:tc>
        <w:tc>
          <w:tcPr>
            <w:tcW w:w="3450" w:type="dxa"/>
            <w:tcBorders>
              <w:top w:val="nil"/>
              <w:left w:val="nil"/>
              <w:bottom w:val="nil"/>
              <w:right w:val="nil"/>
            </w:tcBorders>
            <w:tcMar>
              <w:top w:w="20" w:type="dxa"/>
              <w:left w:w="20" w:type="dxa"/>
              <w:bottom w:w="100" w:type="dxa"/>
              <w:right w:w="20" w:type="dxa"/>
            </w:tcMar>
            <w:vAlign w:val="bottom"/>
          </w:tcPr>
          <w:p w14:paraId="3CF9A2A2" w14:textId="77777777" w:rsidR="00252B4E" w:rsidRDefault="00252B4E" w:rsidP="00397D03">
            <w:pPr>
              <w:widowControl w:val="0"/>
              <w:pBdr>
                <w:top w:val="nil"/>
                <w:left w:val="nil"/>
                <w:bottom w:val="nil"/>
                <w:right w:val="nil"/>
                <w:between w:val="nil"/>
              </w:pBdr>
              <w:rPr>
                <w:sz w:val="20"/>
                <w:szCs w:val="20"/>
              </w:rPr>
            </w:pPr>
            <w:r>
              <w:rPr>
                <w:sz w:val="20"/>
                <w:szCs w:val="20"/>
              </w:rPr>
              <w:t xml:space="preserve">606, 607, 608 </w:t>
            </w:r>
          </w:p>
        </w:tc>
        <w:tc>
          <w:tcPr>
            <w:tcW w:w="3090" w:type="dxa"/>
            <w:tcBorders>
              <w:top w:val="nil"/>
              <w:left w:val="nil"/>
              <w:bottom w:val="nil"/>
              <w:right w:val="nil"/>
            </w:tcBorders>
            <w:tcMar>
              <w:top w:w="20" w:type="dxa"/>
              <w:left w:w="20" w:type="dxa"/>
              <w:bottom w:w="100" w:type="dxa"/>
              <w:right w:w="20" w:type="dxa"/>
            </w:tcMar>
            <w:vAlign w:val="bottom"/>
          </w:tcPr>
          <w:p w14:paraId="4FE0E902" w14:textId="77777777" w:rsidR="00252B4E" w:rsidRDefault="00252B4E" w:rsidP="00397D03">
            <w:pPr>
              <w:widowControl w:val="0"/>
              <w:pBdr>
                <w:top w:val="nil"/>
                <w:left w:val="nil"/>
                <w:bottom w:val="nil"/>
                <w:right w:val="nil"/>
                <w:between w:val="nil"/>
              </w:pBdr>
              <w:rPr>
                <w:sz w:val="20"/>
                <w:szCs w:val="20"/>
              </w:rPr>
            </w:pPr>
          </w:p>
        </w:tc>
      </w:tr>
      <w:tr w:rsidR="00252B4E" w14:paraId="233BB11E" w14:textId="77777777" w:rsidTr="00397D03">
        <w:trPr>
          <w:cantSplit/>
        </w:trPr>
        <w:tc>
          <w:tcPr>
            <w:tcW w:w="2640" w:type="dxa"/>
            <w:tcBorders>
              <w:top w:val="nil"/>
              <w:left w:val="nil"/>
              <w:bottom w:val="nil"/>
              <w:right w:val="nil"/>
            </w:tcBorders>
            <w:tcMar>
              <w:top w:w="20" w:type="dxa"/>
              <w:left w:w="20" w:type="dxa"/>
              <w:bottom w:w="100" w:type="dxa"/>
              <w:right w:w="20" w:type="dxa"/>
            </w:tcMar>
            <w:vAlign w:val="bottom"/>
          </w:tcPr>
          <w:p w14:paraId="7CB370A6" w14:textId="77777777" w:rsidR="00252B4E" w:rsidRDefault="00252B4E" w:rsidP="00397D03">
            <w:pPr>
              <w:widowControl w:val="0"/>
              <w:pBdr>
                <w:top w:val="nil"/>
                <w:left w:val="nil"/>
                <w:bottom w:val="nil"/>
                <w:right w:val="nil"/>
                <w:between w:val="nil"/>
              </w:pBdr>
              <w:rPr>
                <w:sz w:val="20"/>
                <w:szCs w:val="20"/>
              </w:rPr>
            </w:pPr>
            <w:r>
              <w:rPr>
                <w:sz w:val="20"/>
                <w:szCs w:val="20"/>
              </w:rPr>
              <w:t xml:space="preserve">Cincinnati, OH </w:t>
            </w:r>
          </w:p>
        </w:tc>
        <w:tc>
          <w:tcPr>
            <w:tcW w:w="3450" w:type="dxa"/>
            <w:tcBorders>
              <w:top w:val="nil"/>
              <w:left w:val="nil"/>
              <w:bottom w:val="nil"/>
              <w:right w:val="nil"/>
            </w:tcBorders>
            <w:tcMar>
              <w:top w:w="20" w:type="dxa"/>
              <w:left w:w="20" w:type="dxa"/>
              <w:bottom w:w="100" w:type="dxa"/>
              <w:right w:w="20" w:type="dxa"/>
            </w:tcMar>
            <w:vAlign w:val="bottom"/>
          </w:tcPr>
          <w:p w14:paraId="0AF57936" w14:textId="77777777" w:rsidR="00252B4E" w:rsidRDefault="00252B4E" w:rsidP="00397D03">
            <w:pPr>
              <w:widowControl w:val="0"/>
              <w:pBdr>
                <w:top w:val="nil"/>
                <w:left w:val="nil"/>
                <w:bottom w:val="nil"/>
                <w:right w:val="nil"/>
                <w:between w:val="nil"/>
              </w:pBdr>
              <w:rPr>
                <w:sz w:val="20"/>
                <w:szCs w:val="20"/>
              </w:rPr>
            </w:pPr>
            <w:r>
              <w:rPr>
                <w:sz w:val="20"/>
                <w:szCs w:val="20"/>
              </w:rPr>
              <w:t>452</w:t>
            </w:r>
          </w:p>
        </w:tc>
        <w:tc>
          <w:tcPr>
            <w:tcW w:w="3090" w:type="dxa"/>
            <w:tcBorders>
              <w:top w:val="nil"/>
              <w:left w:val="nil"/>
              <w:bottom w:val="nil"/>
              <w:right w:val="nil"/>
            </w:tcBorders>
            <w:tcMar>
              <w:top w:w="20" w:type="dxa"/>
              <w:left w:w="20" w:type="dxa"/>
              <w:bottom w:w="100" w:type="dxa"/>
              <w:right w:w="20" w:type="dxa"/>
            </w:tcMar>
            <w:vAlign w:val="bottom"/>
          </w:tcPr>
          <w:p w14:paraId="0637BC33" w14:textId="77777777" w:rsidR="00252B4E" w:rsidRDefault="00252B4E" w:rsidP="00397D03">
            <w:pPr>
              <w:widowControl w:val="0"/>
              <w:pBdr>
                <w:top w:val="nil"/>
                <w:left w:val="nil"/>
                <w:bottom w:val="nil"/>
                <w:right w:val="nil"/>
                <w:between w:val="nil"/>
              </w:pBdr>
              <w:rPr>
                <w:sz w:val="20"/>
                <w:szCs w:val="20"/>
              </w:rPr>
            </w:pPr>
            <w:r>
              <w:rPr>
                <w:sz w:val="20"/>
                <w:szCs w:val="20"/>
              </w:rPr>
              <w:t>459</w:t>
            </w:r>
          </w:p>
        </w:tc>
      </w:tr>
      <w:tr w:rsidR="00252B4E" w14:paraId="0394D418" w14:textId="77777777" w:rsidTr="00397D03">
        <w:trPr>
          <w:trHeight w:val="415"/>
        </w:trPr>
        <w:tc>
          <w:tcPr>
            <w:tcW w:w="2640" w:type="dxa"/>
            <w:tcBorders>
              <w:top w:val="nil"/>
              <w:left w:val="nil"/>
              <w:bottom w:val="nil"/>
              <w:right w:val="nil"/>
            </w:tcBorders>
            <w:tcMar>
              <w:top w:w="20" w:type="dxa"/>
              <w:left w:w="20" w:type="dxa"/>
              <w:bottom w:w="100" w:type="dxa"/>
              <w:right w:w="20" w:type="dxa"/>
            </w:tcMar>
          </w:tcPr>
          <w:p w14:paraId="44069567" w14:textId="77777777" w:rsidR="00252B4E" w:rsidRDefault="00252B4E" w:rsidP="00397D03">
            <w:pPr>
              <w:widowControl w:val="0"/>
              <w:pBdr>
                <w:top w:val="nil"/>
                <w:left w:val="nil"/>
                <w:bottom w:val="nil"/>
                <w:right w:val="nil"/>
                <w:between w:val="nil"/>
              </w:pBdr>
              <w:rPr>
                <w:sz w:val="20"/>
                <w:szCs w:val="20"/>
              </w:rPr>
            </w:pPr>
            <w:r>
              <w:rPr>
                <w:sz w:val="20"/>
                <w:szCs w:val="20"/>
              </w:rPr>
              <w:t xml:space="preserve">Durham, NC </w:t>
            </w:r>
          </w:p>
        </w:tc>
        <w:tc>
          <w:tcPr>
            <w:tcW w:w="3450" w:type="dxa"/>
            <w:tcBorders>
              <w:top w:val="nil"/>
              <w:left w:val="nil"/>
              <w:bottom w:val="nil"/>
              <w:right w:val="nil"/>
            </w:tcBorders>
            <w:tcMar>
              <w:top w:w="20" w:type="dxa"/>
              <w:left w:w="20" w:type="dxa"/>
              <w:bottom w:w="100" w:type="dxa"/>
              <w:right w:w="20" w:type="dxa"/>
            </w:tcMar>
          </w:tcPr>
          <w:p w14:paraId="4B9E7186" w14:textId="77777777" w:rsidR="00252B4E" w:rsidRDefault="00252B4E" w:rsidP="00397D03">
            <w:pPr>
              <w:widowControl w:val="0"/>
              <w:pBdr>
                <w:top w:val="nil"/>
                <w:left w:val="nil"/>
                <w:bottom w:val="nil"/>
                <w:right w:val="nil"/>
                <w:between w:val="nil"/>
              </w:pBdr>
              <w:rPr>
                <w:sz w:val="20"/>
                <w:szCs w:val="20"/>
              </w:rPr>
            </w:pPr>
            <w:r>
              <w:rPr>
                <w:sz w:val="20"/>
                <w:szCs w:val="20"/>
              </w:rPr>
              <w:t>277</w:t>
            </w:r>
          </w:p>
        </w:tc>
        <w:tc>
          <w:tcPr>
            <w:tcW w:w="3090" w:type="dxa"/>
            <w:tcBorders>
              <w:top w:val="nil"/>
              <w:left w:val="nil"/>
              <w:bottom w:val="nil"/>
              <w:right w:val="nil"/>
            </w:tcBorders>
            <w:tcMar>
              <w:top w:w="20" w:type="dxa"/>
              <w:left w:w="20" w:type="dxa"/>
              <w:bottom w:w="100" w:type="dxa"/>
              <w:right w:w="20" w:type="dxa"/>
            </w:tcMar>
            <w:vAlign w:val="bottom"/>
          </w:tcPr>
          <w:p w14:paraId="18760B1B" w14:textId="77777777" w:rsidR="00252B4E" w:rsidRDefault="00252B4E" w:rsidP="00397D03">
            <w:pPr>
              <w:widowControl w:val="0"/>
              <w:pBdr>
                <w:top w:val="nil"/>
                <w:left w:val="nil"/>
                <w:bottom w:val="nil"/>
                <w:right w:val="nil"/>
                <w:between w:val="nil"/>
              </w:pBdr>
              <w:rPr>
                <w:sz w:val="20"/>
                <w:szCs w:val="20"/>
              </w:rPr>
            </w:pPr>
          </w:p>
        </w:tc>
      </w:tr>
      <w:tr w:rsidR="00252B4E" w14:paraId="33C7D7AD"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7F99428E" w14:textId="77777777" w:rsidR="00252B4E" w:rsidRDefault="00252B4E" w:rsidP="00397D03">
            <w:pPr>
              <w:widowControl w:val="0"/>
              <w:pBdr>
                <w:top w:val="nil"/>
                <w:left w:val="nil"/>
                <w:bottom w:val="nil"/>
                <w:right w:val="nil"/>
                <w:between w:val="nil"/>
              </w:pBdr>
              <w:rPr>
                <w:sz w:val="20"/>
                <w:szCs w:val="20"/>
              </w:rPr>
            </w:pPr>
            <w:r>
              <w:rPr>
                <w:sz w:val="20"/>
                <w:szCs w:val="20"/>
              </w:rPr>
              <w:t>Fort Worth, TX</w:t>
            </w:r>
          </w:p>
        </w:tc>
        <w:tc>
          <w:tcPr>
            <w:tcW w:w="3450" w:type="dxa"/>
            <w:tcBorders>
              <w:top w:val="nil"/>
              <w:left w:val="nil"/>
              <w:bottom w:val="nil"/>
              <w:right w:val="nil"/>
            </w:tcBorders>
            <w:tcMar>
              <w:top w:w="20" w:type="dxa"/>
              <w:left w:w="20" w:type="dxa"/>
              <w:bottom w:w="100" w:type="dxa"/>
              <w:right w:w="20" w:type="dxa"/>
            </w:tcMar>
            <w:vAlign w:val="bottom"/>
          </w:tcPr>
          <w:p w14:paraId="359B3760" w14:textId="77777777" w:rsidR="00252B4E" w:rsidRDefault="00252B4E" w:rsidP="00397D03">
            <w:pPr>
              <w:widowControl w:val="0"/>
              <w:pBdr>
                <w:top w:val="nil"/>
                <w:left w:val="nil"/>
                <w:bottom w:val="nil"/>
                <w:right w:val="nil"/>
                <w:between w:val="nil"/>
              </w:pBdr>
              <w:rPr>
                <w:sz w:val="20"/>
                <w:szCs w:val="20"/>
              </w:rPr>
            </w:pPr>
            <w:r>
              <w:rPr>
                <w:sz w:val="20"/>
                <w:szCs w:val="20"/>
              </w:rPr>
              <w:t>760, 761</w:t>
            </w:r>
          </w:p>
        </w:tc>
        <w:tc>
          <w:tcPr>
            <w:tcW w:w="3090" w:type="dxa"/>
            <w:tcBorders>
              <w:top w:val="nil"/>
              <w:left w:val="nil"/>
              <w:bottom w:val="nil"/>
              <w:right w:val="nil"/>
            </w:tcBorders>
            <w:tcMar>
              <w:top w:w="20" w:type="dxa"/>
              <w:left w:w="20" w:type="dxa"/>
              <w:bottom w:w="100" w:type="dxa"/>
              <w:right w:w="20" w:type="dxa"/>
            </w:tcMar>
            <w:vAlign w:val="bottom"/>
          </w:tcPr>
          <w:p w14:paraId="1EA82609" w14:textId="77777777" w:rsidR="00252B4E" w:rsidRDefault="00252B4E" w:rsidP="00397D03">
            <w:pPr>
              <w:widowControl w:val="0"/>
              <w:pBdr>
                <w:top w:val="nil"/>
                <w:left w:val="nil"/>
                <w:bottom w:val="nil"/>
                <w:right w:val="nil"/>
                <w:between w:val="nil"/>
              </w:pBdr>
              <w:rPr>
                <w:sz w:val="20"/>
                <w:szCs w:val="20"/>
              </w:rPr>
            </w:pPr>
            <w:r>
              <w:rPr>
                <w:sz w:val="20"/>
                <w:szCs w:val="20"/>
              </w:rPr>
              <w:t>762</w:t>
            </w:r>
          </w:p>
        </w:tc>
      </w:tr>
      <w:tr w:rsidR="00252B4E" w14:paraId="5F1E3F80"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14A9C85D" w14:textId="77777777" w:rsidR="00252B4E" w:rsidRDefault="00252B4E" w:rsidP="00397D03">
            <w:pPr>
              <w:widowControl w:val="0"/>
              <w:pBdr>
                <w:top w:val="nil"/>
                <w:left w:val="nil"/>
                <w:bottom w:val="nil"/>
                <w:right w:val="nil"/>
                <w:between w:val="nil"/>
              </w:pBdr>
              <w:rPr>
                <w:sz w:val="20"/>
                <w:szCs w:val="20"/>
              </w:rPr>
            </w:pPr>
            <w:r>
              <w:rPr>
                <w:sz w:val="20"/>
                <w:szCs w:val="20"/>
              </w:rPr>
              <w:t>Kansas City, MO</w:t>
            </w:r>
          </w:p>
        </w:tc>
        <w:tc>
          <w:tcPr>
            <w:tcW w:w="3450" w:type="dxa"/>
            <w:tcBorders>
              <w:top w:val="nil"/>
              <w:left w:val="nil"/>
              <w:bottom w:val="nil"/>
              <w:right w:val="nil"/>
            </w:tcBorders>
            <w:tcMar>
              <w:top w:w="20" w:type="dxa"/>
              <w:left w:w="20" w:type="dxa"/>
              <w:bottom w:w="100" w:type="dxa"/>
              <w:right w:w="20" w:type="dxa"/>
            </w:tcMar>
            <w:vAlign w:val="bottom"/>
          </w:tcPr>
          <w:p w14:paraId="50785A52" w14:textId="77777777" w:rsidR="00252B4E" w:rsidRDefault="00252B4E" w:rsidP="00397D03">
            <w:pPr>
              <w:widowControl w:val="0"/>
              <w:pBdr>
                <w:top w:val="nil"/>
                <w:left w:val="nil"/>
                <w:bottom w:val="nil"/>
                <w:right w:val="nil"/>
                <w:between w:val="nil"/>
              </w:pBdr>
              <w:rPr>
                <w:sz w:val="20"/>
                <w:szCs w:val="20"/>
              </w:rPr>
            </w:pPr>
            <w:r>
              <w:rPr>
                <w:sz w:val="20"/>
                <w:szCs w:val="20"/>
              </w:rPr>
              <w:t>641</w:t>
            </w:r>
          </w:p>
        </w:tc>
        <w:tc>
          <w:tcPr>
            <w:tcW w:w="3090" w:type="dxa"/>
            <w:tcBorders>
              <w:top w:val="nil"/>
              <w:left w:val="nil"/>
              <w:bottom w:val="nil"/>
              <w:right w:val="nil"/>
            </w:tcBorders>
            <w:tcMar>
              <w:top w:w="20" w:type="dxa"/>
              <w:left w:w="20" w:type="dxa"/>
              <w:bottom w:w="100" w:type="dxa"/>
              <w:right w:w="20" w:type="dxa"/>
            </w:tcMar>
            <w:vAlign w:val="bottom"/>
          </w:tcPr>
          <w:p w14:paraId="342DE105" w14:textId="77777777" w:rsidR="00252B4E" w:rsidRDefault="00252B4E" w:rsidP="00397D03">
            <w:pPr>
              <w:widowControl w:val="0"/>
              <w:pBdr>
                <w:top w:val="nil"/>
                <w:left w:val="nil"/>
                <w:bottom w:val="nil"/>
                <w:right w:val="nil"/>
                <w:between w:val="nil"/>
              </w:pBdr>
              <w:rPr>
                <w:sz w:val="20"/>
                <w:szCs w:val="20"/>
              </w:rPr>
            </w:pPr>
            <w:r>
              <w:rPr>
                <w:sz w:val="20"/>
                <w:szCs w:val="20"/>
              </w:rPr>
              <w:t>649</w:t>
            </w:r>
          </w:p>
        </w:tc>
      </w:tr>
      <w:tr w:rsidR="00252B4E" w14:paraId="65D2B0D5" w14:textId="77777777" w:rsidTr="00397D03">
        <w:trPr>
          <w:trHeight w:val="415"/>
        </w:trPr>
        <w:tc>
          <w:tcPr>
            <w:tcW w:w="2640" w:type="dxa"/>
            <w:tcBorders>
              <w:top w:val="nil"/>
              <w:left w:val="nil"/>
              <w:bottom w:val="nil"/>
              <w:right w:val="nil"/>
            </w:tcBorders>
            <w:tcMar>
              <w:top w:w="20" w:type="dxa"/>
              <w:left w:w="20" w:type="dxa"/>
              <w:bottom w:w="100" w:type="dxa"/>
              <w:right w:w="20" w:type="dxa"/>
            </w:tcMar>
          </w:tcPr>
          <w:p w14:paraId="267704AB" w14:textId="77777777" w:rsidR="00252B4E" w:rsidRDefault="00252B4E" w:rsidP="00397D03">
            <w:pPr>
              <w:widowControl w:val="0"/>
              <w:pBdr>
                <w:top w:val="nil"/>
                <w:left w:val="nil"/>
                <w:bottom w:val="nil"/>
                <w:right w:val="nil"/>
                <w:between w:val="nil"/>
              </w:pBdr>
              <w:rPr>
                <w:sz w:val="20"/>
                <w:szCs w:val="20"/>
              </w:rPr>
            </w:pPr>
            <w:r>
              <w:rPr>
                <w:sz w:val="20"/>
                <w:szCs w:val="20"/>
              </w:rPr>
              <w:t>Los Angeles, CA</w:t>
            </w:r>
          </w:p>
        </w:tc>
        <w:tc>
          <w:tcPr>
            <w:tcW w:w="3450" w:type="dxa"/>
            <w:tcBorders>
              <w:top w:val="nil"/>
              <w:left w:val="nil"/>
              <w:bottom w:val="nil"/>
              <w:right w:val="nil"/>
            </w:tcBorders>
            <w:tcMar>
              <w:top w:w="20" w:type="dxa"/>
              <w:left w:w="20" w:type="dxa"/>
              <w:bottom w:w="100" w:type="dxa"/>
              <w:right w:w="20" w:type="dxa"/>
            </w:tcMar>
          </w:tcPr>
          <w:p w14:paraId="3EFACE91" w14:textId="77777777" w:rsidR="00252B4E" w:rsidRDefault="00252B4E" w:rsidP="00397D03">
            <w:pPr>
              <w:widowControl w:val="0"/>
              <w:pBdr>
                <w:top w:val="nil"/>
                <w:left w:val="nil"/>
                <w:bottom w:val="nil"/>
                <w:right w:val="nil"/>
                <w:between w:val="nil"/>
              </w:pBdr>
              <w:rPr>
                <w:sz w:val="20"/>
                <w:szCs w:val="20"/>
              </w:rPr>
            </w:pPr>
            <w:r>
              <w:rPr>
                <w:sz w:val="20"/>
                <w:szCs w:val="20"/>
              </w:rPr>
              <w:t>900, 901, 910, 913, 914, 915, 916</w:t>
            </w:r>
          </w:p>
        </w:tc>
        <w:tc>
          <w:tcPr>
            <w:tcW w:w="3090" w:type="dxa"/>
            <w:tcBorders>
              <w:top w:val="nil"/>
              <w:left w:val="nil"/>
              <w:bottom w:val="nil"/>
              <w:right w:val="nil"/>
            </w:tcBorders>
            <w:tcMar>
              <w:top w:w="20" w:type="dxa"/>
              <w:left w:w="20" w:type="dxa"/>
              <w:bottom w:w="100" w:type="dxa"/>
              <w:right w:w="20" w:type="dxa"/>
            </w:tcMar>
          </w:tcPr>
          <w:p w14:paraId="36D35E3A" w14:textId="77777777" w:rsidR="00252B4E" w:rsidRDefault="00252B4E" w:rsidP="00397D03">
            <w:pPr>
              <w:widowControl w:val="0"/>
              <w:pBdr>
                <w:top w:val="nil"/>
                <w:left w:val="nil"/>
                <w:bottom w:val="nil"/>
                <w:right w:val="nil"/>
                <w:between w:val="nil"/>
              </w:pBdr>
              <w:rPr>
                <w:sz w:val="20"/>
                <w:szCs w:val="20"/>
              </w:rPr>
            </w:pPr>
            <w:r>
              <w:rPr>
                <w:sz w:val="20"/>
                <w:szCs w:val="20"/>
              </w:rPr>
              <w:t>902</w:t>
            </w:r>
          </w:p>
        </w:tc>
      </w:tr>
      <w:tr w:rsidR="00252B4E" w14:paraId="6983A4A0"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5ED6CC72" w14:textId="77777777" w:rsidR="00252B4E" w:rsidRDefault="00252B4E" w:rsidP="00397D03">
            <w:pPr>
              <w:widowControl w:val="0"/>
              <w:pBdr>
                <w:top w:val="nil"/>
                <w:left w:val="nil"/>
                <w:bottom w:val="nil"/>
                <w:right w:val="nil"/>
                <w:between w:val="nil"/>
              </w:pBdr>
              <w:rPr>
                <w:sz w:val="20"/>
                <w:szCs w:val="20"/>
              </w:rPr>
            </w:pPr>
            <w:r>
              <w:rPr>
                <w:sz w:val="20"/>
                <w:szCs w:val="20"/>
              </w:rPr>
              <w:t xml:space="preserve">Memphis, TN </w:t>
            </w:r>
          </w:p>
        </w:tc>
        <w:tc>
          <w:tcPr>
            <w:tcW w:w="3450" w:type="dxa"/>
            <w:tcBorders>
              <w:top w:val="nil"/>
              <w:left w:val="nil"/>
              <w:bottom w:val="nil"/>
              <w:right w:val="nil"/>
            </w:tcBorders>
            <w:tcMar>
              <w:top w:w="20" w:type="dxa"/>
              <w:left w:w="20" w:type="dxa"/>
              <w:bottom w:w="100" w:type="dxa"/>
              <w:right w:w="20" w:type="dxa"/>
            </w:tcMar>
            <w:vAlign w:val="bottom"/>
          </w:tcPr>
          <w:p w14:paraId="716E0EEC" w14:textId="77777777" w:rsidR="00252B4E" w:rsidRDefault="00252B4E" w:rsidP="00397D03">
            <w:pPr>
              <w:widowControl w:val="0"/>
              <w:pBdr>
                <w:top w:val="nil"/>
                <w:left w:val="nil"/>
                <w:bottom w:val="nil"/>
                <w:right w:val="nil"/>
                <w:between w:val="nil"/>
              </w:pBdr>
              <w:rPr>
                <w:sz w:val="20"/>
                <w:szCs w:val="20"/>
              </w:rPr>
            </w:pPr>
            <w:r>
              <w:rPr>
                <w:sz w:val="20"/>
                <w:szCs w:val="20"/>
              </w:rPr>
              <w:t>380, 381</w:t>
            </w:r>
          </w:p>
        </w:tc>
        <w:tc>
          <w:tcPr>
            <w:tcW w:w="3090" w:type="dxa"/>
            <w:tcBorders>
              <w:top w:val="nil"/>
              <w:left w:val="nil"/>
              <w:bottom w:val="nil"/>
              <w:right w:val="nil"/>
            </w:tcBorders>
            <w:tcMar>
              <w:top w:w="20" w:type="dxa"/>
              <w:left w:w="20" w:type="dxa"/>
              <w:bottom w:w="100" w:type="dxa"/>
              <w:right w:w="20" w:type="dxa"/>
            </w:tcMar>
            <w:vAlign w:val="bottom"/>
          </w:tcPr>
          <w:p w14:paraId="263F67F3" w14:textId="77777777" w:rsidR="00252B4E" w:rsidRDefault="00252B4E" w:rsidP="00397D03">
            <w:pPr>
              <w:widowControl w:val="0"/>
              <w:pBdr>
                <w:top w:val="nil"/>
                <w:left w:val="nil"/>
                <w:bottom w:val="nil"/>
                <w:right w:val="nil"/>
                <w:between w:val="nil"/>
              </w:pBdr>
              <w:rPr>
                <w:sz w:val="20"/>
                <w:szCs w:val="20"/>
              </w:rPr>
            </w:pPr>
            <w:r>
              <w:rPr>
                <w:sz w:val="20"/>
                <w:szCs w:val="20"/>
              </w:rPr>
              <w:t>375</w:t>
            </w:r>
          </w:p>
        </w:tc>
      </w:tr>
      <w:tr w:rsidR="00252B4E" w14:paraId="63187066"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7A4F75AC" w14:textId="77777777" w:rsidR="00252B4E" w:rsidRDefault="00252B4E" w:rsidP="00397D03">
            <w:pPr>
              <w:widowControl w:val="0"/>
              <w:pBdr>
                <w:top w:val="nil"/>
                <w:left w:val="nil"/>
                <w:bottom w:val="nil"/>
                <w:right w:val="nil"/>
                <w:between w:val="nil"/>
              </w:pBdr>
              <w:rPr>
                <w:sz w:val="20"/>
                <w:szCs w:val="20"/>
              </w:rPr>
            </w:pPr>
            <w:r>
              <w:rPr>
                <w:sz w:val="20"/>
                <w:szCs w:val="20"/>
              </w:rPr>
              <w:t xml:space="preserve">Mesa, AZ </w:t>
            </w:r>
          </w:p>
        </w:tc>
        <w:tc>
          <w:tcPr>
            <w:tcW w:w="3450" w:type="dxa"/>
            <w:tcBorders>
              <w:top w:val="nil"/>
              <w:left w:val="nil"/>
              <w:bottom w:val="nil"/>
              <w:right w:val="nil"/>
            </w:tcBorders>
            <w:tcMar>
              <w:top w:w="20" w:type="dxa"/>
              <w:left w:w="20" w:type="dxa"/>
              <w:bottom w:w="100" w:type="dxa"/>
              <w:right w:w="20" w:type="dxa"/>
            </w:tcMar>
            <w:vAlign w:val="bottom"/>
          </w:tcPr>
          <w:p w14:paraId="556248BC" w14:textId="77777777" w:rsidR="00252B4E" w:rsidRDefault="00252B4E" w:rsidP="00397D03">
            <w:pPr>
              <w:widowControl w:val="0"/>
              <w:pBdr>
                <w:top w:val="nil"/>
                <w:left w:val="nil"/>
                <w:bottom w:val="nil"/>
                <w:right w:val="nil"/>
                <w:between w:val="nil"/>
              </w:pBdr>
              <w:rPr>
                <w:sz w:val="20"/>
                <w:szCs w:val="20"/>
              </w:rPr>
            </w:pPr>
            <w:r>
              <w:rPr>
                <w:sz w:val="20"/>
                <w:szCs w:val="20"/>
              </w:rPr>
              <w:t>852</w:t>
            </w:r>
          </w:p>
        </w:tc>
        <w:tc>
          <w:tcPr>
            <w:tcW w:w="3090" w:type="dxa"/>
            <w:tcBorders>
              <w:top w:val="nil"/>
              <w:left w:val="nil"/>
              <w:bottom w:val="nil"/>
              <w:right w:val="nil"/>
            </w:tcBorders>
            <w:tcMar>
              <w:top w:w="20" w:type="dxa"/>
              <w:left w:w="20" w:type="dxa"/>
              <w:bottom w:w="100" w:type="dxa"/>
              <w:right w:w="20" w:type="dxa"/>
            </w:tcMar>
            <w:vAlign w:val="bottom"/>
          </w:tcPr>
          <w:p w14:paraId="368D3AE0" w14:textId="77777777" w:rsidR="00252B4E" w:rsidRDefault="00252B4E" w:rsidP="00397D03">
            <w:pPr>
              <w:widowControl w:val="0"/>
              <w:pBdr>
                <w:top w:val="nil"/>
                <w:left w:val="nil"/>
                <w:bottom w:val="nil"/>
                <w:right w:val="nil"/>
                <w:between w:val="nil"/>
              </w:pBdr>
              <w:rPr>
                <w:sz w:val="20"/>
                <w:szCs w:val="20"/>
              </w:rPr>
            </w:pPr>
          </w:p>
        </w:tc>
      </w:tr>
      <w:tr w:rsidR="00252B4E" w14:paraId="5EA3CD80"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3B9CEEC5" w14:textId="77777777" w:rsidR="00252B4E" w:rsidRDefault="00252B4E" w:rsidP="00397D03">
            <w:pPr>
              <w:widowControl w:val="0"/>
              <w:pBdr>
                <w:top w:val="nil"/>
                <w:left w:val="nil"/>
                <w:bottom w:val="nil"/>
                <w:right w:val="nil"/>
                <w:between w:val="nil"/>
              </w:pBdr>
              <w:rPr>
                <w:sz w:val="20"/>
                <w:szCs w:val="20"/>
              </w:rPr>
            </w:pPr>
            <w:r>
              <w:rPr>
                <w:sz w:val="20"/>
                <w:szCs w:val="20"/>
              </w:rPr>
              <w:t>Minneapolis, MN</w:t>
            </w:r>
          </w:p>
        </w:tc>
        <w:tc>
          <w:tcPr>
            <w:tcW w:w="3450" w:type="dxa"/>
            <w:tcBorders>
              <w:top w:val="nil"/>
              <w:left w:val="nil"/>
              <w:bottom w:val="nil"/>
              <w:right w:val="nil"/>
            </w:tcBorders>
            <w:tcMar>
              <w:top w:w="20" w:type="dxa"/>
              <w:left w:w="20" w:type="dxa"/>
              <w:bottom w:w="100" w:type="dxa"/>
              <w:right w:w="20" w:type="dxa"/>
            </w:tcMar>
            <w:vAlign w:val="bottom"/>
          </w:tcPr>
          <w:p w14:paraId="0E80BCC2" w14:textId="77777777" w:rsidR="00252B4E" w:rsidRDefault="00252B4E" w:rsidP="00397D03">
            <w:pPr>
              <w:widowControl w:val="0"/>
              <w:pBdr>
                <w:top w:val="nil"/>
                <w:left w:val="nil"/>
                <w:bottom w:val="nil"/>
                <w:right w:val="nil"/>
                <w:between w:val="nil"/>
              </w:pBdr>
              <w:rPr>
                <w:sz w:val="20"/>
                <w:szCs w:val="20"/>
              </w:rPr>
            </w:pPr>
            <w:r>
              <w:rPr>
                <w:sz w:val="20"/>
                <w:szCs w:val="20"/>
              </w:rPr>
              <w:t>554</w:t>
            </w:r>
          </w:p>
        </w:tc>
        <w:tc>
          <w:tcPr>
            <w:tcW w:w="3090" w:type="dxa"/>
            <w:tcBorders>
              <w:top w:val="nil"/>
              <w:left w:val="nil"/>
              <w:bottom w:val="nil"/>
              <w:right w:val="nil"/>
            </w:tcBorders>
            <w:tcMar>
              <w:top w:w="20" w:type="dxa"/>
              <w:left w:w="20" w:type="dxa"/>
              <w:bottom w:w="100" w:type="dxa"/>
              <w:right w:w="20" w:type="dxa"/>
            </w:tcMar>
            <w:vAlign w:val="bottom"/>
          </w:tcPr>
          <w:p w14:paraId="7BD612FF" w14:textId="77777777" w:rsidR="00252B4E" w:rsidRDefault="00252B4E" w:rsidP="00397D03">
            <w:pPr>
              <w:widowControl w:val="0"/>
              <w:pBdr>
                <w:top w:val="nil"/>
                <w:left w:val="nil"/>
                <w:bottom w:val="nil"/>
                <w:right w:val="nil"/>
                <w:between w:val="nil"/>
              </w:pBdr>
              <w:rPr>
                <w:sz w:val="20"/>
                <w:szCs w:val="20"/>
              </w:rPr>
            </w:pPr>
          </w:p>
        </w:tc>
      </w:tr>
      <w:tr w:rsidR="00252B4E" w14:paraId="55296C96"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4D0F93EC" w14:textId="77777777" w:rsidR="00252B4E" w:rsidRDefault="00252B4E" w:rsidP="00397D03">
            <w:pPr>
              <w:widowControl w:val="0"/>
              <w:pBdr>
                <w:top w:val="nil"/>
                <w:left w:val="nil"/>
                <w:bottom w:val="nil"/>
                <w:right w:val="nil"/>
                <w:between w:val="nil"/>
              </w:pBdr>
              <w:rPr>
                <w:sz w:val="20"/>
                <w:szCs w:val="20"/>
              </w:rPr>
            </w:pPr>
            <w:r>
              <w:rPr>
                <w:sz w:val="20"/>
                <w:szCs w:val="20"/>
              </w:rPr>
              <w:t>New Orleans, LA</w:t>
            </w:r>
          </w:p>
        </w:tc>
        <w:tc>
          <w:tcPr>
            <w:tcW w:w="3450" w:type="dxa"/>
            <w:tcBorders>
              <w:top w:val="nil"/>
              <w:left w:val="nil"/>
              <w:bottom w:val="nil"/>
              <w:right w:val="nil"/>
            </w:tcBorders>
            <w:tcMar>
              <w:top w:w="20" w:type="dxa"/>
              <w:left w:w="20" w:type="dxa"/>
              <w:bottom w:w="100" w:type="dxa"/>
              <w:right w:w="20" w:type="dxa"/>
            </w:tcMar>
            <w:vAlign w:val="bottom"/>
          </w:tcPr>
          <w:p w14:paraId="69AA9834" w14:textId="77777777" w:rsidR="00252B4E" w:rsidRDefault="00252B4E" w:rsidP="00397D03">
            <w:pPr>
              <w:widowControl w:val="0"/>
              <w:pBdr>
                <w:top w:val="nil"/>
                <w:left w:val="nil"/>
                <w:bottom w:val="nil"/>
                <w:right w:val="nil"/>
                <w:between w:val="nil"/>
              </w:pBdr>
              <w:rPr>
                <w:sz w:val="20"/>
                <w:szCs w:val="20"/>
              </w:rPr>
            </w:pPr>
            <w:r>
              <w:rPr>
                <w:sz w:val="20"/>
                <w:szCs w:val="20"/>
              </w:rPr>
              <w:t>700, 701</w:t>
            </w:r>
          </w:p>
        </w:tc>
        <w:tc>
          <w:tcPr>
            <w:tcW w:w="3090" w:type="dxa"/>
            <w:tcBorders>
              <w:top w:val="nil"/>
              <w:left w:val="nil"/>
              <w:bottom w:val="nil"/>
              <w:right w:val="nil"/>
            </w:tcBorders>
            <w:tcMar>
              <w:top w:w="20" w:type="dxa"/>
              <w:left w:w="20" w:type="dxa"/>
              <w:bottom w:w="100" w:type="dxa"/>
              <w:right w:w="20" w:type="dxa"/>
            </w:tcMar>
            <w:vAlign w:val="bottom"/>
          </w:tcPr>
          <w:p w14:paraId="509DEA11" w14:textId="77777777" w:rsidR="00252B4E" w:rsidRDefault="00252B4E" w:rsidP="00397D03">
            <w:pPr>
              <w:widowControl w:val="0"/>
              <w:pBdr>
                <w:top w:val="nil"/>
                <w:left w:val="nil"/>
                <w:bottom w:val="nil"/>
                <w:right w:val="nil"/>
                <w:between w:val="nil"/>
              </w:pBdr>
              <w:rPr>
                <w:sz w:val="20"/>
                <w:szCs w:val="20"/>
              </w:rPr>
            </w:pPr>
            <w:r>
              <w:rPr>
                <w:sz w:val="20"/>
                <w:szCs w:val="20"/>
              </w:rPr>
              <w:t>704</w:t>
            </w:r>
          </w:p>
        </w:tc>
      </w:tr>
      <w:tr w:rsidR="00252B4E" w14:paraId="46CF2779"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31378B3D" w14:textId="77777777" w:rsidR="00252B4E" w:rsidRDefault="00252B4E" w:rsidP="00397D03">
            <w:pPr>
              <w:widowControl w:val="0"/>
              <w:pBdr>
                <w:top w:val="nil"/>
                <w:left w:val="nil"/>
                <w:bottom w:val="nil"/>
                <w:right w:val="nil"/>
                <w:between w:val="nil"/>
              </w:pBdr>
              <w:rPr>
                <w:sz w:val="20"/>
                <w:szCs w:val="20"/>
              </w:rPr>
            </w:pPr>
            <w:r>
              <w:rPr>
                <w:sz w:val="20"/>
                <w:szCs w:val="20"/>
              </w:rPr>
              <w:t xml:space="preserve">Orlando, FL </w:t>
            </w:r>
          </w:p>
        </w:tc>
        <w:tc>
          <w:tcPr>
            <w:tcW w:w="3450" w:type="dxa"/>
            <w:tcBorders>
              <w:top w:val="nil"/>
              <w:left w:val="nil"/>
              <w:bottom w:val="nil"/>
              <w:right w:val="nil"/>
            </w:tcBorders>
            <w:tcMar>
              <w:top w:w="20" w:type="dxa"/>
              <w:left w:w="20" w:type="dxa"/>
              <w:bottom w:w="100" w:type="dxa"/>
              <w:right w:w="20" w:type="dxa"/>
            </w:tcMar>
            <w:vAlign w:val="bottom"/>
          </w:tcPr>
          <w:p w14:paraId="3AE56758"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90" w:type="dxa"/>
            <w:tcBorders>
              <w:top w:val="nil"/>
              <w:left w:val="nil"/>
              <w:bottom w:val="nil"/>
              <w:right w:val="nil"/>
            </w:tcBorders>
            <w:tcMar>
              <w:top w:w="20" w:type="dxa"/>
              <w:left w:w="20" w:type="dxa"/>
              <w:bottom w:w="100" w:type="dxa"/>
              <w:right w:w="20" w:type="dxa"/>
            </w:tcMar>
            <w:vAlign w:val="bottom"/>
          </w:tcPr>
          <w:p w14:paraId="0DBA800D" w14:textId="77777777" w:rsidR="00252B4E" w:rsidRDefault="00252B4E" w:rsidP="00397D03">
            <w:pPr>
              <w:widowControl w:val="0"/>
              <w:pBdr>
                <w:top w:val="nil"/>
                <w:left w:val="nil"/>
                <w:bottom w:val="nil"/>
                <w:right w:val="nil"/>
                <w:between w:val="nil"/>
              </w:pBdr>
              <w:rPr>
                <w:sz w:val="20"/>
                <w:szCs w:val="20"/>
              </w:rPr>
            </w:pPr>
            <w:r>
              <w:rPr>
                <w:sz w:val="20"/>
                <w:szCs w:val="20"/>
              </w:rPr>
              <w:t>328</w:t>
            </w:r>
          </w:p>
        </w:tc>
      </w:tr>
      <w:tr w:rsidR="00252B4E" w14:paraId="605F509B"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142A2201" w14:textId="77777777" w:rsidR="00252B4E" w:rsidRDefault="00252B4E" w:rsidP="00397D03">
            <w:pPr>
              <w:widowControl w:val="0"/>
              <w:pBdr>
                <w:top w:val="nil"/>
                <w:left w:val="nil"/>
                <w:bottom w:val="nil"/>
                <w:right w:val="nil"/>
                <w:between w:val="nil"/>
              </w:pBdr>
              <w:rPr>
                <w:sz w:val="20"/>
                <w:szCs w:val="20"/>
              </w:rPr>
            </w:pPr>
            <w:r>
              <w:rPr>
                <w:sz w:val="20"/>
                <w:szCs w:val="20"/>
              </w:rPr>
              <w:t xml:space="preserve">San Francisco, CA </w:t>
            </w:r>
          </w:p>
        </w:tc>
        <w:tc>
          <w:tcPr>
            <w:tcW w:w="3450" w:type="dxa"/>
            <w:tcBorders>
              <w:top w:val="nil"/>
              <w:left w:val="nil"/>
              <w:bottom w:val="nil"/>
              <w:right w:val="nil"/>
            </w:tcBorders>
            <w:tcMar>
              <w:top w:w="20" w:type="dxa"/>
              <w:left w:w="20" w:type="dxa"/>
              <w:bottom w:w="100" w:type="dxa"/>
              <w:right w:w="20" w:type="dxa"/>
            </w:tcMar>
            <w:vAlign w:val="bottom"/>
          </w:tcPr>
          <w:p w14:paraId="2F673A0F" w14:textId="77777777" w:rsidR="00252B4E" w:rsidRDefault="00252B4E" w:rsidP="00397D03">
            <w:pPr>
              <w:widowControl w:val="0"/>
              <w:pBdr>
                <w:top w:val="nil"/>
                <w:left w:val="nil"/>
                <w:bottom w:val="nil"/>
                <w:right w:val="nil"/>
                <w:between w:val="nil"/>
              </w:pBdr>
              <w:rPr>
                <w:sz w:val="20"/>
                <w:szCs w:val="20"/>
              </w:rPr>
            </w:pPr>
            <w:r>
              <w:rPr>
                <w:sz w:val="20"/>
                <w:szCs w:val="20"/>
              </w:rPr>
              <w:t>941</w:t>
            </w:r>
          </w:p>
        </w:tc>
        <w:tc>
          <w:tcPr>
            <w:tcW w:w="3090" w:type="dxa"/>
            <w:tcBorders>
              <w:top w:val="nil"/>
              <w:left w:val="nil"/>
              <w:bottom w:val="nil"/>
              <w:right w:val="nil"/>
            </w:tcBorders>
            <w:tcMar>
              <w:top w:w="20" w:type="dxa"/>
              <w:left w:w="20" w:type="dxa"/>
              <w:bottom w:w="100" w:type="dxa"/>
              <w:right w:w="20" w:type="dxa"/>
            </w:tcMar>
            <w:vAlign w:val="bottom"/>
          </w:tcPr>
          <w:p w14:paraId="262B260C" w14:textId="77777777" w:rsidR="00252B4E" w:rsidRDefault="00252B4E" w:rsidP="00397D03">
            <w:pPr>
              <w:widowControl w:val="0"/>
              <w:pBdr>
                <w:top w:val="nil"/>
                <w:left w:val="nil"/>
                <w:bottom w:val="nil"/>
                <w:right w:val="nil"/>
                <w:between w:val="nil"/>
              </w:pBdr>
              <w:rPr>
                <w:sz w:val="20"/>
                <w:szCs w:val="20"/>
              </w:rPr>
            </w:pPr>
          </w:p>
        </w:tc>
      </w:tr>
      <w:tr w:rsidR="00252B4E" w14:paraId="51731510"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43A437A1" w14:textId="77777777" w:rsidR="00252B4E" w:rsidRDefault="00252B4E" w:rsidP="00397D03">
            <w:pPr>
              <w:widowControl w:val="0"/>
              <w:pBdr>
                <w:top w:val="nil"/>
                <w:left w:val="nil"/>
                <w:bottom w:val="nil"/>
                <w:right w:val="nil"/>
                <w:between w:val="nil"/>
              </w:pBdr>
              <w:rPr>
                <w:sz w:val="20"/>
                <w:szCs w:val="20"/>
              </w:rPr>
            </w:pPr>
            <w:r>
              <w:rPr>
                <w:sz w:val="20"/>
                <w:szCs w:val="20"/>
              </w:rPr>
              <w:t>St. Louis, MO</w:t>
            </w:r>
          </w:p>
        </w:tc>
        <w:tc>
          <w:tcPr>
            <w:tcW w:w="3450" w:type="dxa"/>
            <w:tcBorders>
              <w:top w:val="nil"/>
              <w:left w:val="nil"/>
              <w:bottom w:val="nil"/>
              <w:right w:val="nil"/>
            </w:tcBorders>
            <w:tcMar>
              <w:top w:w="20" w:type="dxa"/>
              <w:left w:w="20" w:type="dxa"/>
              <w:bottom w:w="100" w:type="dxa"/>
              <w:right w:w="20" w:type="dxa"/>
            </w:tcMar>
            <w:vAlign w:val="bottom"/>
          </w:tcPr>
          <w:p w14:paraId="0DF6F5DB" w14:textId="77777777" w:rsidR="00252B4E" w:rsidRDefault="00252B4E" w:rsidP="00397D03">
            <w:pPr>
              <w:widowControl w:val="0"/>
              <w:pBdr>
                <w:top w:val="nil"/>
                <w:left w:val="nil"/>
                <w:bottom w:val="nil"/>
                <w:right w:val="nil"/>
                <w:between w:val="nil"/>
              </w:pBdr>
              <w:rPr>
                <w:sz w:val="20"/>
                <w:szCs w:val="20"/>
              </w:rPr>
            </w:pPr>
            <w:r>
              <w:rPr>
                <w:sz w:val="20"/>
                <w:szCs w:val="20"/>
              </w:rPr>
              <w:t xml:space="preserve"> - </w:t>
            </w:r>
          </w:p>
        </w:tc>
        <w:tc>
          <w:tcPr>
            <w:tcW w:w="3090" w:type="dxa"/>
            <w:tcBorders>
              <w:top w:val="nil"/>
              <w:left w:val="nil"/>
              <w:bottom w:val="nil"/>
              <w:right w:val="nil"/>
            </w:tcBorders>
            <w:tcMar>
              <w:top w:w="20" w:type="dxa"/>
              <w:left w:w="20" w:type="dxa"/>
              <w:bottom w:w="100" w:type="dxa"/>
              <w:right w:w="20" w:type="dxa"/>
            </w:tcMar>
            <w:vAlign w:val="bottom"/>
          </w:tcPr>
          <w:p w14:paraId="56428848" w14:textId="77777777" w:rsidR="00252B4E" w:rsidRDefault="00252B4E" w:rsidP="00397D03">
            <w:pPr>
              <w:widowControl w:val="0"/>
              <w:pBdr>
                <w:top w:val="nil"/>
                <w:left w:val="nil"/>
                <w:bottom w:val="nil"/>
                <w:right w:val="nil"/>
                <w:between w:val="nil"/>
              </w:pBdr>
              <w:rPr>
                <w:sz w:val="20"/>
                <w:szCs w:val="20"/>
              </w:rPr>
            </w:pPr>
            <w:r>
              <w:rPr>
                <w:sz w:val="20"/>
                <w:szCs w:val="20"/>
              </w:rPr>
              <w:t>631</w:t>
            </w:r>
          </w:p>
        </w:tc>
      </w:tr>
      <w:tr w:rsidR="00252B4E" w14:paraId="727A7E87"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46FBD7A9" w14:textId="77777777" w:rsidR="00252B4E" w:rsidRDefault="00252B4E" w:rsidP="00397D03">
            <w:pPr>
              <w:widowControl w:val="0"/>
              <w:pBdr>
                <w:top w:val="nil"/>
                <w:left w:val="nil"/>
                <w:bottom w:val="nil"/>
                <w:right w:val="nil"/>
                <w:between w:val="nil"/>
              </w:pBdr>
              <w:rPr>
                <w:sz w:val="20"/>
                <w:szCs w:val="20"/>
              </w:rPr>
            </w:pPr>
            <w:r>
              <w:rPr>
                <w:sz w:val="20"/>
                <w:szCs w:val="20"/>
              </w:rPr>
              <w:t xml:space="preserve">St. Paul, MN </w:t>
            </w:r>
          </w:p>
        </w:tc>
        <w:tc>
          <w:tcPr>
            <w:tcW w:w="3450" w:type="dxa"/>
            <w:tcBorders>
              <w:top w:val="nil"/>
              <w:left w:val="nil"/>
              <w:bottom w:val="nil"/>
              <w:right w:val="nil"/>
            </w:tcBorders>
            <w:tcMar>
              <w:top w:w="20" w:type="dxa"/>
              <w:left w:w="20" w:type="dxa"/>
              <w:bottom w:w="100" w:type="dxa"/>
              <w:right w:w="20" w:type="dxa"/>
            </w:tcMar>
            <w:vAlign w:val="bottom"/>
          </w:tcPr>
          <w:p w14:paraId="468D47DC" w14:textId="77777777" w:rsidR="00252B4E" w:rsidRDefault="00252B4E" w:rsidP="00397D03">
            <w:pPr>
              <w:widowControl w:val="0"/>
              <w:pBdr>
                <w:top w:val="nil"/>
                <w:left w:val="nil"/>
                <w:bottom w:val="nil"/>
                <w:right w:val="nil"/>
                <w:between w:val="nil"/>
              </w:pBdr>
              <w:rPr>
                <w:sz w:val="20"/>
                <w:szCs w:val="20"/>
              </w:rPr>
            </w:pPr>
            <w:r>
              <w:rPr>
                <w:sz w:val="20"/>
                <w:szCs w:val="20"/>
              </w:rPr>
              <w:t>551</w:t>
            </w:r>
          </w:p>
        </w:tc>
        <w:tc>
          <w:tcPr>
            <w:tcW w:w="3090" w:type="dxa"/>
            <w:tcBorders>
              <w:top w:val="nil"/>
              <w:left w:val="nil"/>
              <w:bottom w:val="nil"/>
              <w:right w:val="nil"/>
            </w:tcBorders>
            <w:tcMar>
              <w:top w:w="20" w:type="dxa"/>
              <w:left w:w="20" w:type="dxa"/>
              <w:bottom w:w="100" w:type="dxa"/>
              <w:right w:w="20" w:type="dxa"/>
            </w:tcMar>
            <w:vAlign w:val="bottom"/>
          </w:tcPr>
          <w:p w14:paraId="350A981E" w14:textId="77777777" w:rsidR="00252B4E" w:rsidRDefault="00252B4E" w:rsidP="00397D03">
            <w:pPr>
              <w:widowControl w:val="0"/>
              <w:pBdr>
                <w:top w:val="nil"/>
                <w:left w:val="nil"/>
                <w:bottom w:val="nil"/>
                <w:right w:val="nil"/>
                <w:between w:val="nil"/>
              </w:pBdr>
              <w:rPr>
                <w:sz w:val="20"/>
                <w:szCs w:val="20"/>
              </w:rPr>
            </w:pPr>
          </w:p>
        </w:tc>
      </w:tr>
      <w:tr w:rsidR="00252B4E" w14:paraId="385A7F39" w14:textId="77777777" w:rsidTr="00397D03">
        <w:trPr>
          <w:trHeight w:val="415"/>
        </w:trPr>
        <w:tc>
          <w:tcPr>
            <w:tcW w:w="2640" w:type="dxa"/>
            <w:tcBorders>
              <w:top w:val="nil"/>
              <w:left w:val="nil"/>
              <w:bottom w:val="nil"/>
              <w:right w:val="nil"/>
            </w:tcBorders>
            <w:tcMar>
              <w:top w:w="20" w:type="dxa"/>
              <w:left w:w="20" w:type="dxa"/>
              <w:bottom w:w="100" w:type="dxa"/>
              <w:right w:w="20" w:type="dxa"/>
            </w:tcMar>
            <w:vAlign w:val="bottom"/>
          </w:tcPr>
          <w:p w14:paraId="6054F3C2" w14:textId="77777777" w:rsidR="00252B4E" w:rsidRDefault="00252B4E" w:rsidP="00397D03">
            <w:pPr>
              <w:widowControl w:val="0"/>
              <w:pBdr>
                <w:top w:val="nil"/>
                <w:left w:val="nil"/>
                <w:bottom w:val="nil"/>
                <w:right w:val="nil"/>
                <w:between w:val="nil"/>
              </w:pBdr>
              <w:rPr>
                <w:sz w:val="20"/>
                <w:szCs w:val="20"/>
              </w:rPr>
            </w:pPr>
            <w:r>
              <w:rPr>
                <w:sz w:val="20"/>
                <w:szCs w:val="20"/>
              </w:rPr>
              <w:t xml:space="preserve">Tucson, AZ </w:t>
            </w:r>
          </w:p>
        </w:tc>
        <w:tc>
          <w:tcPr>
            <w:tcW w:w="3450" w:type="dxa"/>
            <w:tcBorders>
              <w:top w:val="nil"/>
              <w:left w:val="nil"/>
              <w:bottom w:val="nil"/>
              <w:right w:val="nil"/>
            </w:tcBorders>
            <w:tcMar>
              <w:top w:w="20" w:type="dxa"/>
              <w:left w:w="20" w:type="dxa"/>
              <w:bottom w:w="100" w:type="dxa"/>
              <w:right w:w="20" w:type="dxa"/>
            </w:tcMar>
            <w:vAlign w:val="bottom"/>
          </w:tcPr>
          <w:p w14:paraId="361836EA" w14:textId="77777777" w:rsidR="00252B4E" w:rsidRDefault="00252B4E" w:rsidP="00397D03">
            <w:pPr>
              <w:widowControl w:val="0"/>
              <w:pBdr>
                <w:top w:val="nil"/>
                <w:left w:val="nil"/>
                <w:bottom w:val="nil"/>
                <w:right w:val="nil"/>
                <w:between w:val="nil"/>
              </w:pBdr>
              <w:rPr>
                <w:sz w:val="20"/>
                <w:szCs w:val="20"/>
              </w:rPr>
            </w:pPr>
            <w:r>
              <w:rPr>
                <w:sz w:val="20"/>
                <w:szCs w:val="20"/>
              </w:rPr>
              <w:t>857</w:t>
            </w:r>
          </w:p>
        </w:tc>
        <w:tc>
          <w:tcPr>
            <w:tcW w:w="3090" w:type="dxa"/>
            <w:tcBorders>
              <w:top w:val="nil"/>
              <w:left w:val="nil"/>
              <w:bottom w:val="nil"/>
              <w:right w:val="nil"/>
            </w:tcBorders>
            <w:tcMar>
              <w:top w:w="20" w:type="dxa"/>
              <w:left w:w="20" w:type="dxa"/>
              <w:bottom w:w="100" w:type="dxa"/>
              <w:right w:w="20" w:type="dxa"/>
            </w:tcMar>
            <w:vAlign w:val="bottom"/>
          </w:tcPr>
          <w:p w14:paraId="59FF75E4" w14:textId="77777777" w:rsidR="00252B4E" w:rsidRDefault="00252B4E" w:rsidP="00397D03">
            <w:pPr>
              <w:widowControl w:val="0"/>
              <w:pBdr>
                <w:top w:val="nil"/>
                <w:left w:val="nil"/>
                <w:bottom w:val="nil"/>
                <w:right w:val="nil"/>
                <w:between w:val="nil"/>
              </w:pBdr>
              <w:rPr>
                <w:sz w:val="20"/>
                <w:szCs w:val="20"/>
              </w:rPr>
            </w:pPr>
          </w:p>
        </w:tc>
      </w:tr>
      <w:tr w:rsidR="00252B4E" w14:paraId="66DAF9A5" w14:textId="77777777" w:rsidTr="00397D03">
        <w:trPr>
          <w:trHeight w:val="445"/>
        </w:trPr>
        <w:tc>
          <w:tcPr>
            <w:tcW w:w="2640" w:type="dxa"/>
            <w:tcBorders>
              <w:top w:val="nil"/>
              <w:left w:val="nil"/>
              <w:bottom w:val="single" w:sz="16" w:space="0" w:color="000000"/>
              <w:right w:val="nil"/>
            </w:tcBorders>
            <w:tcMar>
              <w:top w:w="20" w:type="dxa"/>
              <w:left w:w="20" w:type="dxa"/>
              <w:bottom w:w="100" w:type="dxa"/>
              <w:right w:w="20" w:type="dxa"/>
            </w:tcMar>
            <w:vAlign w:val="bottom"/>
          </w:tcPr>
          <w:p w14:paraId="02CF8DEB" w14:textId="77777777" w:rsidR="00252B4E" w:rsidRDefault="00252B4E" w:rsidP="00397D03">
            <w:pPr>
              <w:widowControl w:val="0"/>
              <w:pBdr>
                <w:top w:val="nil"/>
                <w:left w:val="nil"/>
                <w:bottom w:val="nil"/>
                <w:right w:val="nil"/>
                <w:between w:val="nil"/>
              </w:pBdr>
              <w:rPr>
                <w:sz w:val="20"/>
                <w:szCs w:val="20"/>
              </w:rPr>
            </w:pPr>
            <w:r>
              <w:rPr>
                <w:sz w:val="20"/>
                <w:szCs w:val="20"/>
              </w:rPr>
              <w:t>Virginia Beach, VA</w:t>
            </w:r>
          </w:p>
        </w:tc>
        <w:tc>
          <w:tcPr>
            <w:tcW w:w="3450" w:type="dxa"/>
            <w:tcBorders>
              <w:top w:val="nil"/>
              <w:left w:val="nil"/>
              <w:bottom w:val="single" w:sz="16" w:space="0" w:color="000000"/>
              <w:right w:val="nil"/>
            </w:tcBorders>
            <w:tcMar>
              <w:top w:w="20" w:type="dxa"/>
              <w:left w:w="20" w:type="dxa"/>
              <w:bottom w:w="100" w:type="dxa"/>
              <w:right w:w="20" w:type="dxa"/>
            </w:tcMar>
            <w:vAlign w:val="bottom"/>
          </w:tcPr>
          <w:p w14:paraId="6F842C89" w14:textId="77777777" w:rsidR="00252B4E" w:rsidRDefault="00252B4E" w:rsidP="00397D03">
            <w:pPr>
              <w:widowControl w:val="0"/>
              <w:pBdr>
                <w:top w:val="nil"/>
                <w:left w:val="nil"/>
                <w:bottom w:val="nil"/>
                <w:right w:val="nil"/>
                <w:between w:val="nil"/>
              </w:pBdr>
              <w:rPr>
                <w:sz w:val="20"/>
                <w:szCs w:val="20"/>
              </w:rPr>
            </w:pPr>
            <w:r>
              <w:rPr>
                <w:sz w:val="20"/>
                <w:szCs w:val="20"/>
              </w:rPr>
              <w:t>234</w:t>
            </w:r>
          </w:p>
        </w:tc>
        <w:tc>
          <w:tcPr>
            <w:tcW w:w="3090" w:type="dxa"/>
            <w:tcBorders>
              <w:top w:val="nil"/>
              <w:left w:val="nil"/>
              <w:bottom w:val="single" w:sz="16" w:space="0" w:color="000000"/>
              <w:right w:val="nil"/>
            </w:tcBorders>
            <w:tcMar>
              <w:top w:w="20" w:type="dxa"/>
              <w:left w:w="20" w:type="dxa"/>
              <w:bottom w:w="100" w:type="dxa"/>
              <w:right w:w="20" w:type="dxa"/>
            </w:tcMar>
            <w:vAlign w:val="bottom"/>
          </w:tcPr>
          <w:p w14:paraId="3CAD7E81" w14:textId="77777777" w:rsidR="00252B4E" w:rsidRDefault="00252B4E" w:rsidP="00397D03">
            <w:pPr>
              <w:widowControl w:val="0"/>
              <w:pBdr>
                <w:top w:val="nil"/>
                <w:left w:val="nil"/>
                <w:bottom w:val="nil"/>
                <w:right w:val="nil"/>
                <w:between w:val="nil"/>
              </w:pBdr>
              <w:rPr>
                <w:sz w:val="20"/>
                <w:szCs w:val="20"/>
              </w:rPr>
            </w:pPr>
            <w:r>
              <w:rPr>
                <w:sz w:val="20"/>
                <w:szCs w:val="20"/>
              </w:rPr>
              <w:t xml:space="preserve"> </w:t>
            </w:r>
          </w:p>
        </w:tc>
      </w:tr>
    </w:tbl>
    <w:p w14:paraId="6970257A" w14:textId="3BA796AD" w:rsidR="00A57515" w:rsidRDefault="00A57515" w:rsidP="00A57515">
      <w:pPr>
        <w:rPr>
          <w:b/>
          <w:sz w:val="28"/>
          <w:szCs w:val="28"/>
        </w:rPr>
      </w:pPr>
      <w:r>
        <w:rPr>
          <w:b/>
          <w:sz w:val="20"/>
          <w:szCs w:val="20"/>
        </w:rPr>
        <w:t>Table 5: Included Zips, Alternate Samples from Literature</w:t>
      </w:r>
    </w:p>
    <w:p w14:paraId="21E8B5C8" w14:textId="77777777" w:rsidR="005125F8" w:rsidRDefault="005125F8" w:rsidP="00252B4E">
      <w:pPr>
        <w:jc w:val="both"/>
      </w:pPr>
    </w:p>
    <w:p w14:paraId="744D159B" w14:textId="33CE874B" w:rsidR="00A57515" w:rsidRDefault="00252B4E" w:rsidP="00252B4E">
      <w:pPr>
        <w:jc w:val="both"/>
        <w:rPr>
          <w:b/>
          <w:sz w:val="32"/>
          <w:szCs w:val="32"/>
        </w:rPr>
      </w:pPr>
      <w:r>
        <w:rPr>
          <w:b/>
          <w:sz w:val="28"/>
          <w:szCs w:val="28"/>
        </w:rPr>
        <w:t xml:space="preserve">Appendix C: </w:t>
      </w:r>
      <w:r>
        <w:rPr>
          <w:b/>
        </w:rPr>
        <w:t xml:space="preserve"> </w:t>
      </w:r>
      <w:r w:rsidR="005125F8">
        <w:rPr>
          <w:b/>
          <w:sz w:val="28"/>
          <w:szCs w:val="28"/>
        </w:rPr>
        <w:t>Additional Results</w:t>
      </w:r>
      <w:r w:rsidR="00A57515">
        <w:rPr>
          <w:b/>
          <w:sz w:val="28"/>
          <w:szCs w:val="28"/>
        </w:rPr>
        <w:t xml:space="preserve"> and Robustness, NIBRS</w:t>
      </w:r>
    </w:p>
    <w:p w14:paraId="0487410D" w14:textId="77777777" w:rsidR="00252B4E" w:rsidRDefault="00252B4E" w:rsidP="00252B4E">
      <w:pPr>
        <w:jc w:val="both"/>
      </w:pPr>
    </w:p>
    <w:p w14:paraId="38936096" w14:textId="7501F300" w:rsidR="00252B4E" w:rsidRDefault="005125F8" w:rsidP="00726356">
      <w:pPr>
        <w:jc w:val="both"/>
        <w:rPr>
          <w:b/>
        </w:rPr>
      </w:pPr>
      <w:r>
        <w:t xml:space="preserve">Figure </w:t>
      </w:r>
      <w:r w:rsidR="0019636C">
        <w:t>24</w:t>
      </w:r>
      <w:r>
        <w:t xml:space="preserve"> shows changes in reported nonfatal intimate partner violence incidents in NIBRS, finding a small decrease at the onset of the pandemic</w:t>
      </w:r>
      <w:r w:rsidR="0019636C">
        <w:t xml:space="preserve">. </w:t>
      </w:r>
      <w:r>
        <w:t>Though the estimated changes for all domestic violence incidents (Figure 9, main text) and intimate partner violence incidents are statistically indistinguishable, it would be unsurprising if violence perpetrated by other family members declined slightly compared to violence perpetrated by partners due to decreased exposure to extended family members outside one’s own household.</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52B4E" w14:paraId="4901D961" w14:textId="77777777" w:rsidTr="00397D03">
        <w:trPr>
          <w:jc w:val="center"/>
        </w:trPr>
        <w:tc>
          <w:tcPr>
            <w:tcW w:w="4680" w:type="dxa"/>
            <w:shd w:val="clear" w:color="auto" w:fill="auto"/>
            <w:tcMar>
              <w:top w:w="100" w:type="dxa"/>
              <w:left w:w="100" w:type="dxa"/>
              <w:bottom w:w="100" w:type="dxa"/>
              <w:right w:w="100" w:type="dxa"/>
            </w:tcMar>
          </w:tcPr>
          <w:p w14:paraId="08ED30BD" w14:textId="6C602B40" w:rsidR="00252B4E" w:rsidRDefault="0066710D" w:rsidP="0066710D">
            <w:pPr>
              <w:widowControl w:val="0"/>
              <w:pBdr>
                <w:top w:val="nil"/>
                <w:left w:val="nil"/>
                <w:bottom w:val="nil"/>
                <w:right w:val="nil"/>
                <w:between w:val="nil"/>
              </w:pBdr>
              <w:jc w:val="center"/>
              <w:rPr>
                <w:sz w:val="20"/>
                <w:szCs w:val="20"/>
              </w:rPr>
            </w:pPr>
            <w:r>
              <w:rPr>
                <w:sz w:val="20"/>
                <w:szCs w:val="20"/>
              </w:rPr>
              <w:t xml:space="preserve">All Nonfatal IPV, </w:t>
            </w:r>
            <w:r w:rsidR="00252B4E">
              <w:rPr>
                <w:sz w:val="20"/>
                <w:szCs w:val="20"/>
              </w:rPr>
              <w:t>2020 vs. 2017-2019</w:t>
            </w:r>
          </w:p>
          <w:p w14:paraId="0E7378C3" w14:textId="77777777" w:rsidR="00252B4E" w:rsidRDefault="00252B4E" w:rsidP="00397D03">
            <w:pPr>
              <w:widowControl w:val="0"/>
              <w:pBdr>
                <w:top w:val="nil"/>
                <w:left w:val="nil"/>
                <w:bottom w:val="nil"/>
                <w:right w:val="nil"/>
                <w:between w:val="nil"/>
              </w:pBdr>
              <w:jc w:val="center"/>
            </w:pPr>
            <w:r>
              <w:rPr>
                <w:noProof/>
              </w:rPr>
              <w:lastRenderedPageBreak/>
              <w:drawing>
                <wp:inline distT="114300" distB="114300" distL="114300" distR="114300" wp14:anchorId="6CAD8D7D" wp14:editId="10142F9C">
                  <wp:extent cx="2838449" cy="1886386"/>
                  <wp:effectExtent l="0" t="0" r="0" b="6350"/>
                  <wp:docPr id="128" name="image5.png"/>
                  <wp:cNvGraphicFramePr/>
                  <a:graphic xmlns:a="http://schemas.openxmlformats.org/drawingml/2006/main">
                    <a:graphicData uri="http://schemas.openxmlformats.org/drawingml/2006/picture">
                      <pic:pic xmlns:pic="http://schemas.openxmlformats.org/drawingml/2006/picture">
                        <pic:nvPicPr>
                          <pic:cNvPr id="128" name="image5.png"/>
                          <pic:cNvPicPr preferRelativeResize="0"/>
                        </pic:nvPicPr>
                        <pic:blipFill>
                          <a:blip r:embed="rId49" cstate="print">
                            <a:extLst>
                              <a:ext uri="{28A0092B-C50C-407E-A947-70E740481C1C}">
                                <a14:useLocalDpi xmlns:a14="http://schemas.microsoft.com/office/drawing/2010/main" val="0"/>
                              </a:ext>
                            </a:extLst>
                          </a:blip>
                          <a:stretch>
                            <a:fillRect/>
                          </a:stretch>
                        </pic:blipFill>
                        <pic:spPr>
                          <a:xfrm>
                            <a:off x="0" y="0"/>
                            <a:ext cx="2838449" cy="188638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EEC89DB" w14:textId="09E5BAD4" w:rsidR="00252B4E" w:rsidRDefault="0066710D" w:rsidP="00397D03">
            <w:pPr>
              <w:widowControl w:val="0"/>
              <w:jc w:val="center"/>
              <w:rPr>
                <w:sz w:val="20"/>
                <w:szCs w:val="20"/>
              </w:rPr>
            </w:pPr>
            <w:r>
              <w:rPr>
                <w:sz w:val="20"/>
                <w:szCs w:val="20"/>
              </w:rPr>
              <w:lastRenderedPageBreak/>
              <w:t xml:space="preserve">All Nonfatal IPV, </w:t>
            </w:r>
            <w:r w:rsidR="00252B4E">
              <w:rPr>
                <w:sz w:val="20"/>
                <w:szCs w:val="20"/>
              </w:rPr>
              <w:t>2020 vs. 2017-2018</w:t>
            </w:r>
          </w:p>
          <w:p w14:paraId="53719F87" w14:textId="77777777" w:rsidR="00252B4E" w:rsidRDefault="00252B4E" w:rsidP="00397D03">
            <w:pPr>
              <w:widowControl w:val="0"/>
            </w:pPr>
            <w:r>
              <w:rPr>
                <w:noProof/>
              </w:rPr>
              <w:lastRenderedPageBreak/>
              <w:drawing>
                <wp:inline distT="114300" distB="114300" distL="114300" distR="114300" wp14:anchorId="53348382" wp14:editId="1919DBDB">
                  <wp:extent cx="2838449" cy="1886386"/>
                  <wp:effectExtent l="0" t="0" r="0" b="6350"/>
                  <wp:docPr id="154" name="image53.png"/>
                  <wp:cNvGraphicFramePr/>
                  <a:graphic xmlns:a="http://schemas.openxmlformats.org/drawingml/2006/main">
                    <a:graphicData uri="http://schemas.openxmlformats.org/drawingml/2006/picture">
                      <pic:pic xmlns:pic="http://schemas.openxmlformats.org/drawingml/2006/picture">
                        <pic:nvPicPr>
                          <pic:cNvPr id="154" name="image53.png"/>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2838449" cy="1886386"/>
                          </a:xfrm>
                          <a:prstGeom prst="rect">
                            <a:avLst/>
                          </a:prstGeom>
                          <a:ln/>
                        </pic:spPr>
                      </pic:pic>
                    </a:graphicData>
                  </a:graphic>
                </wp:inline>
              </w:drawing>
            </w:r>
          </w:p>
        </w:tc>
      </w:tr>
    </w:tbl>
    <w:p w14:paraId="245465F1" w14:textId="4AACC742" w:rsidR="00541C8D" w:rsidRDefault="00541C8D" w:rsidP="00541C8D">
      <w:pPr>
        <w:jc w:val="both"/>
        <w:rPr>
          <w:sz w:val="20"/>
          <w:szCs w:val="20"/>
        </w:rPr>
      </w:pPr>
      <w:r>
        <w:rPr>
          <w:b/>
          <w:sz w:val="20"/>
          <w:szCs w:val="20"/>
        </w:rPr>
        <w:lastRenderedPageBreak/>
        <w:t>Fig</w:t>
      </w:r>
      <w:r w:rsidR="00DA46E5">
        <w:rPr>
          <w:b/>
          <w:sz w:val="20"/>
          <w:szCs w:val="20"/>
        </w:rPr>
        <w:t>.</w:t>
      </w:r>
      <w:r>
        <w:rPr>
          <w:b/>
          <w:sz w:val="20"/>
          <w:szCs w:val="20"/>
        </w:rPr>
        <w:t xml:space="preserve"> </w:t>
      </w:r>
      <w:r w:rsidR="0019636C">
        <w:rPr>
          <w:b/>
          <w:sz w:val="20"/>
          <w:szCs w:val="20"/>
        </w:rPr>
        <w:t xml:space="preserve">24 </w:t>
      </w:r>
      <w:r>
        <w:rPr>
          <w:b/>
          <w:sz w:val="20"/>
          <w:szCs w:val="20"/>
        </w:rPr>
        <w:t xml:space="preserve">Nonfatal Intimate Partner Violence Incidents in NIBRS. </w:t>
      </w:r>
      <w:r>
        <w:rPr>
          <w:sz w:val="20"/>
          <w:szCs w:val="20"/>
        </w:rPr>
        <w:t xml:space="preserve">All event studies include agency and week-of-year fixed effects and compare agency-week visit counts in 2020 to the same agency-weeks in 2017-2019. All outcomes are incident counts at the agency-week level. Event study estimates are results from the specification in Equation 3 with dotted lines denoting 95% confidence intervals. Pooled difference-in-differences estimates reported below each event study are results from the specification in Equation 4. ***,**,*, and + denote p &lt; .001, p &lt; .01, p &lt; .05, and p &lt; 0.1, respectively </w:t>
      </w:r>
    </w:p>
    <w:p w14:paraId="531AF980" w14:textId="77777777" w:rsidR="00A57515" w:rsidRDefault="00A57515" w:rsidP="00541C8D">
      <w:pPr>
        <w:jc w:val="both"/>
        <w:rPr>
          <w:sz w:val="20"/>
          <w:szCs w:val="20"/>
        </w:rPr>
      </w:pPr>
    </w:p>
    <w:p w14:paraId="66FD482F" w14:textId="77777777" w:rsidR="00252B4E" w:rsidRDefault="00252B4E" w:rsidP="00252B4E">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57515" w14:paraId="2593D513" w14:textId="77777777" w:rsidTr="00726356">
        <w:tc>
          <w:tcPr>
            <w:tcW w:w="4675" w:type="dxa"/>
          </w:tcPr>
          <w:p w14:paraId="0BF615D8" w14:textId="2854BDA7" w:rsidR="00A57515" w:rsidRDefault="00A57515" w:rsidP="00A57515">
            <w:pPr>
              <w:widowControl w:val="0"/>
              <w:jc w:val="center"/>
              <w:rPr>
                <w:sz w:val="20"/>
                <w:szCs w:val="20"/>
              </w:rPr>
            </w:pPr>
            <w:r>
              <w:rPr>
                <w:sz w:val="20"/>
                <w:szCs w:val="20"/>
              </w:rPr>
              <w:t>Reported Nonfatal DV Incidents with Major Injuries, 2020 vs. 2017-2019</w:t>
            </w:r>
          </w:p>
          <w:p w14:paraId="397B4BD1" w14:textId="78EC22BD" w:rsidR="00A57515" w:rsidRPr="00726356" w:rsidRDefault="00A57515" w:rsidP="00252B4E">
            <w:pPr>
              <w:rPr>
                <w:bCs/>
                <w:sz w:val="20"/>
                <w:szCs w:val="20"/>
              </w:rPr>
            </w:pPr>
            <w:r>
              <w:rPr>
                <w:bCs/>
                <w:noProof/>
                <w:sz w:val="20"/>
                <w:szCs w:val="20"/>
                <w14:ligatures w14:val="standardContextual"/>
              </w:rPr>
              <w:drawing>
                <wp:inline distT="0" distB="0" distL="0" distR="0" wp14:anchorId="15FDA260" wp14:editId="1FF87128">
                  <wp:extent cx="2724281" cy="1810512"/>
                  <wp:effectExtent l="0" t="0" r="0" b="5715"/>
                  <wp:docPr id="943002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02946" name="Picture 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24281" cy="1810512"/>
                          </a:xfrm>
                          <a:prstGeom prst="rect">
                            <a:avLst/>
                          </a:prstGeom>
                        </pic:spPr>
                      </pic:pic>
                    </a:graphicData>
                  </a:graphic>
                </wp:inline>
              </w:drawing>
            </w:r>
          </w:p>
        </w:tc>
        <w:tc>
          <w:tcPr>
            <w:tcW w:w="4675" w:type="dxa"/>
          </w:tcPr>
          <w:p w14:paraId="26AE30FA" w14:textId="7EBF9E05" w:rsidR="00A57515" w:rsidRDefault="00A57515" w:rsidP="00A57515">
            <w:pPr>
              <w:widowControl w:val="0"/>
              <w:jc w:val="center"/>
              <w:rPr>
                <w:sz w:val="20"/>
                <w:szCs w:val="20"/>
              </w:rPr>
            </w:pPr>
            <w:r>
              <w:rPr>
                <w:sz w:val="20"/>
                <w:szCs w:val="20"/>
              </w:rPr>
              <w:t>Reported Nonfatal DV Incidents with Minor Injuries, 2020 vs. 2017-2019</w:t>
            </w:r>
          </w:p>
          <w:p w14:paraId="0CCE91D3" w14:textId="37E73CEA" w:rsidR="00A57515" w:rsidRDefault="00A57515" w:rsidP="00A57515">
            <w:pPr>
              <w:widowControl w:val="0"/>
              <w:jc w:val="center"/>
              <w:rPr>
                <w:sz w:val="20"/>
                <w:szCs w:val="20"/>
              </w:rPr>
            </w:pPr>
            <w:r>
              <w:rPr>
                <w:noProof/>
                <w:sz w:val="20"/>
                <w:szCs w:val="20"/>
                <w14:ligatures w14:val="standardContextual"/>
              </w:rPr>
              <w:drawing>
                <wp:inline distT="0" distB="0" distL="0" distR="0" wp14:anchorId="3D189C2C" wp14:editId="5F56CCB7">
                  <wp:extent cx="2724281" cy="1810512"/>
                  <wp:effectExtent l="0" t="0" r="0" b="5715"/>
                  <wp:docPr id="778371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71979" name="Picture 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24281" cy="1810512"/>
                          </a:xfrm>
                          <a:prstGeom prst="rect">
                            <a:avLst/>
                          </a:prstGeom>
                        </pic:spPr>
                      </pic:pic>
                    </a:graphicData>
                  </a:graphic>
                </wp:inline>
              </w:drawing>
            </w:r>
          </w:p>
          <w:p w14:paraId="4A18697E" w14:textId="77777777" w:rsidR="00A57515" w:rsidRDefault="00A57515" w:rsidP="00252B4E">
            <w:pPr>
              <w:rPr>
                <w:b/>
              </w:rPr>
            </w:pPr>
          </w:p>
        </w:tc>
      </w:tr>
    </w:tbl>
    <w:p w14:paraId="5C250B99" w14:textId="77777777" w:rsidR="00A57515" w:rsidRDefault="00A57515" w:rsidP="00252B4E">
      <w:pPr>
        <w:rPr>
          <w:b/>
        </w:rPr>
      </w:pPr>
    </w:p>
    <w:p w14:paraId="22E99390" w14:textId="77777777" w:rsidR="00252B4E" w:rsidRDefault="00252B4E" w:rsidP="00252B4E">
      <w:pPr>
        <w:rPr>
          <w:b/>
        </w:rPr>
      </w:pPr>
    </w:p>
    <w:p w14:paraId="5DC721D4" w14:textId="47AE74F3" w:rsidR="00E4022B" w:rsidRDefault="00E4022B" w:rsidP="00E4022B">
      <w:pPr>
        <w:jc w:val="both"/>
        <w:rPr>
          <w:b/>
        </w:rPr>
      </w:pPr>
      <w:r>
        <w:rPr>
          <w:b/>
          <w:sz w:val="20"/>
          <w:szCs w:val="20"/>
        </w:rPr>
        <w:t>Fig</w:t>
      </w:r>
      <w:r w:rsidR="00DA46E5">
        <w:rPr>
          <w:b/>
          <w:sz w:val="20"/>
          <w:szCs w:val="20"/>
        </w:rPr>
        <w:t>.</w:t>
      </w:r>
      <w:r>
        <w:rPr>
          <w:b/>
          <w:sz w:val="20"/>
          <w:szCs w:val="20"/>
        </w:rPr>
        <w:t xml:space="preserve"> </w:t>
      </w:r>
      <w:r w:rsidR="0019636C">
        <w:rPr>
          <w:b/>
          <w:sz w:val="20"/>
          <w:szCs w:val="20"/>
        </w:rPr>
        <w:t>25</w:t>
      </w:r>
      <w:r>
        <w:rPr>
          <w:b/>
          <w:sz w:val="20"/>
          <w:szCs w:val="20"/>
        </w:rPr>
        <w:t xml:space="preserve"> Nonfatal </w:t>
      </w:r>
      <w:r w:rsidR="00A57515">
        <w:rPr>
          <w:b/>
          <w:sz w:val="20"/>
          <w:szCs w:val="20"/>
        </w:rPr>
        <w:t>Domestic Violence</w:t>
      </w:r>
      <w:r>
        <w:rPr>
          <w:b/>
          <w:sz w:val="20"/>
          <w:szCs w:val="20"/>
        </w:rPr>
        <w:t xml:space="preserve"> Incidents by Injury Severity in NIBRS, 2020 vs. 2017-2019. </w:t>
      </w:r>
      <w:r>
        <w:rPr>
          <w:sz w:val="20"/>
          <w:szCs w:val="20"/>
        </w:rPr>
        <w:t xml:space="preserve">All event studies include agency and week-of-year fixed effects and compare agency-week visit counts in 2020 to the same agency-weeks in 2017-2019. All outcomes are incident counts at the agency-week level. Event study estimates are results from the specification in Equation 3 with dotted lines denoting 95% confidence intervals. Pooled difference-in-differences estimates reported below each event study are results from the specification in Equation 4. ***,**,*, and + denote p &lt; .001, p &lt; .01, p &lt; .05, and p &lt; 0.1, respectively </w:t>
      </w:r>
    </w:p>
    <w:p w14:paraId="75CEC783" w14:textId="77777777" w:rsidR="00252B4E" w:rsidRDefault="00252B4E" w:rsidP="00252B4E">
      <w:pPr>
        <w:rPr>
          <w:b/>
        </w:rPr>
      </w:pPr>
    </w:p>
    <w:p w14:paraId="7A7631D5" w14:textId="6A9824FC" w:rsidR="005125F8" w:rsidRPr="00022F59" w:rsidRDefault="005125F8" w:rsidP="005125F8">
      <w:pPr>
        <w:jc w:val="both"/>
      </w:pPr>
      <w:r>
        <w:t xml:space="preserve">Figure </w:t>
      </w:r>
      <w:r w:rsidR="0019636C">
        <w:t>25</w:t>
      </w:r>
      <w:r>
        <w:t xml:space="preserve"> presents changes in nonfatal domestic violence incidents by injury severity in NIBRS, including 2019 in the comparison period. These results are nearly identical to those reported in Figure 11 of the main text using only 2017-2018 as the comparison period. </w:t>
      </w:r>
    </w:p>
    <w:p w14:paraId="74B38BE8" w14:textId="77777777" w:rsidR="005125F8" w:rsidRDefault="005125F8" w:rsidP="00541C8D">
      <w:pPr>
        <w:rPr>
          <w:b/>
        </w:rPr>
      </w:pPr>
    </w:p>
    <w:p w14:paraId="2B3EC790" w14:textId="69CFBCEC" w:rsidR="005125F8" w:rsidRPr="00726356" w:rsidRDefault="005125F8" w:rsidP="00726356">
      <w:pPr>
        <w:rPr>
          <w:bCs/>
        </w:rPr>
      </w:pPr>
      <w:r>
        <w:rPr>
          <w:bCs/>
        </w:rPr>
        <w:t>Figure 2</w:t>
      </w:r>
      <w:r w:rsidR="0019636C">
        <w:rPr>
          <w:bCs/>
        </w:rPr>
        <w:t>6</w:t>
      </w:r>
      <w:r>
        <w:rPr>
          <w:bCs/>
        </w:rPr>
        <w:t xml:space="preserve"> presents changes in domestic violence homicides in NIBRS. We find no evidence of a statistically significant change in domestic violence homicides compared to prior years.</w:t>
      </w:r>
    </w:p>
    <w:p w14:paraId="17BD097D" w14:textId="77777777" w:rsidR="00252B4E" w:rsidRDefault="00252B4E" w:rsidP="00252B4E">
      <w:pPr>
        <w:rPr>
          <w:b/>
        </w:rPr>
      </w:pPr>
    </w:p>
    <w:p w14:paraId="4A21B802" w14:textId="618FA0B8" w:rsidR="00252B4E" w:rsidRDefault="00252B4E" w:rsidP="00726356">
      <w:pPr>
        <w:rPr>
          <w:b/>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52B4E" w14:paraId="33EC9203" w14:textId="77777777" w:rsidTr="00397D03">
        <w:trPr>
          <w:jc w:val="center"/>
        </w:trPr>
        <w:tc>
          <w:tcPr>
            <w:tcW w:w="4680" w:type="dxa"/>
            <w:shd w:val="clear" w:color="auto" w:fill="auto"/>
            <w:tcMar>
              <w:top w:w="100" w:type="dxa"/>
              <w:left w:w="100" w:type="dxa"/>
              <w:bottom w:w="100" w:type="dxa"/>
              <w:right w:w="100" w:type="dxa"/>
            </w:tcMar>
          </w:tcPr>
          <w:p w14:paraId="0A9CF607" w14:textId="234C5C9A" w:rsidR="00252B4E" w:rsidRDefault="00541C8D" w:rsidP="00397D03">
            <w:pPr>
              <w:widowControl w:val="0"/>
              <w:jc w:val="center"/>
              <w:rPr>
                <w:sz w:val="20"/>
                <w:szCs w:val="20"/>
              </w:rPr>
            </w:pPr>
            <w:r>
              <w:rPr>
                <w:sz w:val="20"/>
                <w:szCs w:val="20"/>
              </w:rPr>
              <w:t xml:space="preserve">Domestic Violence Homicides, </w:t>
            </w:r>
            <w:r w:rsidR="00252B4E">
              <w:rPr>
                <w:sz w:val="20"/>
                <w:szCs w:val="20"/>
              </w:rPr>
              <w:t>2020 vs. 2017-2019</w:t>
            </w:r>
          </w:p>
          <w:p w14:paraId="42972117" w14:textId="77777777" w:rsidR="00252B4E" w:rsidRDefault="00252B4E" w:rsidP="00397D03">
            <w:pPr>
              <w:widowControl w:val="0"/>
              <w:jc w:val="center"/>
              <w:rPr>
                <w:sz w:val="20"/>
                <w:szCs w:val="20"/>
              </w:rPr>
            </w:pPr>
            <w:r>
              <w:rPr>
                <w:noProof/>
                <w:sz w:val="20"/>
                <w:szCs w:val="20"/>
              </w:rPr>
              <w:drawing>
                <wp:inline distT="114300" distB="114300" distL="114300" distR="114300" wp14:anchorId="1EC129C1" wp14:editId="739CBEF6">
                  <wp:extent cx="2838449" cy="1886386"/>
                  <wp:effectExtent l="0" t="0" r="0" b="6350"/>
                  <wp:docPr id="165" name="image55.png"/>
                  <wp:cNvGraphicFramePr/>
                  <a:graphic xmlns:a="http://schemas.openxmlformats.org/drawingml/2006/main">
                    <a:graphicData uri="http://schemas.openxmlformats.org/drawingml/2006/picture">
                      <pic:pic xmlns:pic="http://schemas.openxmlformats.org/drawingml/2006/picture">
                        <pic:nvPicPr>
                          <pic:cNvPr id="165" name="image55.png"/>
                          <pic:cNvPicPr preferRelativeResize="0"/>
                        </pic:nvPicPr>
                        <pic:blipFill>
                          <a:blip r:embed="rId53" cstate="print">
                            <a:extLst>
                              <a:ext uri="{28A0092B-C50C-407E-A947-70E740481C1C}">
                                <a14:useLocalDpi xmlns:a14="http://schemas.microsoft.com/office/drawing/2010/main" val="0"/>
                              </a:ext>
                            </a:extLst>
                          </a:blip>
                          <a:stretch>
                            <a:fillRect/>
                          </a:stretch>
                        </pic:blipFill>
                        <pic:spPr>
                          <a:xfrm>
                            <a:off x="0" y="0"/>
                            <a:ext cx="2838449" cy="188638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ADD5230" w14:textId="6CFB2AC0" w:rsidR="00252B4E" w:rsidRDefault="00541C8D" w:rsidP="00397D03">
            <w:pPr>
              <w:widowControl w:val="0"/>
              <w:jc w:val="center"/>
              <w:rPr>
                <w:sz w:val="20"/>
                <w:szCs w:val="20"/>
              </w:rPr>
            </w:pPr>
            <w:r>
              <w:rPr>
                <w:sz w:val="20"/>
                <w:szCs w:val="20"/>
              </w:rPr>
              <w:t xml:space="preserve">Domestic Violence Homicides, </w:t>
            </w:r>
            <w:r w:rsidR="00252B4E">
              <w:rPr>
                <w:sz w:val="20"/>
                <w:szCs w:val="20"/>
              </w:rPr>
              <w:t>2020 vs. 2017-2018</w:t>
            </w:r>
          </w:p>
          <w:p w14:paraId="57A6C551" w14:textId="77777777" w:rsidR="00252B4E" w:rsidRDefault="00252B4E" w:rsidP="00397D03">
            <w:pPr>
              <w:widowControl w:val="0"/>
              <w:rPr>
                <w:sz w:val="20"/>
                <w:szCs w:val="20"/>
              </w:rPr>
            </w:pPr>
            <w:r>
              <w:rPr>
                <w:noProof/>
                <w:sz w:val="20"/>
                <w:szCs w:val="20"/>
              </w:rPr>
              <w:drawing>
                <wp:inline distT="114300" distB="114300" distL="114300" distR="114300" wp14:anchorId="0342730F" wp14:editId="4F8670A8">
                  <wp:extent cx="2838449" cy="1886386"/>
                  <wp:effectExtent l="0" t="0" r="0" b="6350"/>
                  <wp:docPr id="168" name="image46.png"/>
                  <wp:cNvGraphicFramePr/>
                  <a:graphic xmlns:a="http://schemas.openxmlformats.org/drawingml/2006/main">
                    <a:graphicData uri="http://schemas.openxmlformats.org/drawingml/2006/picture">
                      <pic:pic xmlns:pic="http://schemas.openxmlformats.org/drawingml/2006/picture">
                        <pic:nvPicPr>
                          <pic:cNvPr id="168" name="image46.pn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2838449" cy="1886386"/>
                          </a:xfrm>
                          <a:prstGeom prst="rect">
                            <a:avLst/>
                          </a:prstGeom>
                          <a:ln/>
                        </pic:spPr>
                      </pic:pic>
                    </a:graphicData>
                  </a:graphic>
                </wp:inline>
              </w:drawing>
            </w:r>
          </w:p>
        </w:tc>
      </w:tr>
    </w:tbl>
    <w:p w14:paraId="15AA51E9" w14:textId="77777777" w:rsidR="00252B4E" w:rsidRDefault="00252B4E" w:rsidP="00252B4E">
      <w:pPr>
        <w:rPr>
          <w:b/>
        </w:rPr>
      </w:pPr>
    </w:p>
    <w:p w14:paraId="21A27F15" w14:textId="77359298" w:rsidR="00252B4E" w:rsidRDefault="00252B4E" w:rsidP="00252B4E">
      <w:pPr>
        <w:jc w:val="both"/>
        <w:rPr>
          <w:b/>
        </w:rPr>
      </w:pPr>
      <w:r>
        <w:rPr>
          <w:b/>
          <w:sz w:val="20"/>
          <w:szCs w:val="20"/>
        </w:rPr>
        <w:t>Fig</w:t>
      </w:r>
      <w:r w:rsidR="00DA46E5">
        <w:rPr>
          <w:b/>
          <w:sz w:val="20"/>
          <w:szCs w:val="20"/>
        </w:rPr>
        <w:t>.</w:t>
      </w:r>
      <w:r>
        <w:rPr>
          <w:b/>
          <w:sz w:val="20"/>
          <w:szCs w:val="20"/>
        </w:rPr>
        <w:t xml:space="preserve"> </w:t>
      </w:r>
      <w:r w:rsidR="0019636C">
        <w:rPr>
          <w:b/>
          <w:sz w:val="20"/>
          <w:szCs w:val="20"/>
        </w:rPr>
        <w:t>26</w:t>
      </w:r>
      <w:r>
        <w:rPr>
          <w:b/>
          <w:sz w:val="20"/>
          <w:szCs w:val="20"/>
        </w:rPr>
        <w:t xml:space="preserve"> Domestic Violence </w:t>
      </w:r>
      <w:r w:rsidR="00541C8D">
        <w:rPr>
          <w:b/>
          <w:sz w:val="20"/>
          <w:szCs w:val="20"/>
        </w:rPr>
        <w:t xml:space="preserve">Homicides </w:t>
      </w:r>
      <w:r>
        <w:rPr>
          <w:b/>
          <w:sz w:val="20"/>
          <w:szCs w:val="20"/>
        </w:rPr>
        <w:t xml:space="preserve">in NIBRS. </w:t>
      </w:r>
      <w:r>
        <w:rPr>
          <w:sz w:val="20"/>
          <w:szCs w:val="20"/>
        </w:rPr>
        <w:t xml:space="preserve">All event studies include agency and week-of-year fixed effects and compare agency-week visit counts in 2020 to the same agency-weeks in 2017-2019. All outcomes are incident counts at the agency-week level. Event study estimates are results from the specification in Equation 3 with dotted lines denoting 95% confidence intervals. Pooled difference-in-differences estimates reported below each event study are results from the specification in Equation 4. ***,**,*, and + denote p &lt; .001, p &lt; .01, p &lt; .05, and p &lt; 0.1, respectively </w:t>
      </w:r>
    </w:p>
    <w:p w14:paraId="71F21BA6" w14:textId="77777777" w:rsidR="00252B4E" w:rsidRDefault="00252B4E" w:rsidP="00252B4E">
      <w:pPr>
        <w:jc w:val="both"/>
        <w:rPr>
          <w:b/>
        </w:rPr>
      </w:pPr>
    </w:p>
    <w:p w14:paraId="701B9308" w14:textId="77777777" w:rsidR="00252B4E" w:rsidRDefault="00252B4E" w:rsidP="00252B4E">
      <w:pPr>
        <w:jc w:val="both"/>
        <w:rPr>
          <w:b/>
        </w:rPr>
      </w:pPr>
    </w:p>
    <w:p w14:paraId="6CE4911D" w14:textId="77777777" w:rsidR="00252B4E" w:rsidRDefault="00252B4E" w:rsidP="00252B4E">
      <w:pPr>
        <w:rPr>
          <w:sz w:val="28"/>
          <w:szCs w:val="28"/>
        </w:rPr>
      </w:pPr>
    </w:p>
    <w:p w14:paraId="7E6B542D" w14:textId="77777777" w:rsidR="001730D5" w:rsidRDefault="001730D5"/>
    <w:sectPr w:rsidR="001730D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7"/>
  <w:trackRevision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52B4E"/>
    <w:rsid w:val="00073B0A"/>
    <w:rsid w:val="000904E2"/>
    <w:rsid w:val="000D5E72"/>
    <w:rsid w:val="001730D5"/>
    <w:rsid w:val="0019636C"/>
    <w:rsid w:val="001E5B99"/>
    <w:rsid w:val="00252B4E"/>
    <w:rsid w:val="002F06D2"/>
    <w:rsid w:val="00331730"/>
    <w:rsid w:val="0037659A"/>
    <w:rsid w:val="00397D03"/>
    <w:rsid w:val="004374EC"/>
    <w:rsid w:val="0045737B"/>
    <w:rsid w:val="004702EF"/>
    <w:rsid w:val="004B6847"/>
    <w:rsid w:val="004C3805"/>
    <w:rsid w:val="005125F8"/>
    <w:rsid w:val="00532E84"/>
    <w:rsid w:val="00541C8D"/>
    <w:rsid w:val="005C044D"/>
    <w:rsid w:val="006635E5"/>
    <w:rsid w:val="0066710D"/>
    <w:rsid w:val="006F2CF1"/>
    <w:rsid w:val="00701916"/>
    <w:rsid w:val="00726356"/>
    <w:rsid w:val="0079241A"/>
    <w:rsid w:val="00824D07"/>
    <w:rsid w:val="008C3779"/>
    <w:rsid w:val="009244CD"/>
    <w:rsid w:val="009250A5"/>
    <w:rsid w:val="009D3671"/>
    <w:rsid w:val="00A42A2B"/>
    <w:rsid w:val="00A57515"/>
    <w:rsid w:val="00C76207"/>
    <w:rsid w:val="00C86886"/>
    <w:rsid w:val="00DA46E5"/>
    <w:rsid w:val="00DF79DA"/>
    <w:rsid w:val="00E06712"/>
    <w:rsid w:val="00E4022B"/>
    <w:rsid w:val="00E7311A"/>
    <w:rsid w:val="00EE1E78"/>
    <w:rsid w:val="00EE4BFD"/>
    <w:rsid w:val="00FC1FD8"/>
    <w:rsid w:val="00FC2FE4"/>
    <w:rsid w:val="00FD4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CF985"/>
  <w15:docId w15:val="{04D544B2-37D5-7B45-AE85-C988D6581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B4E"/>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66710D"/>
    <w:rPr>
      <w:rFonts w:ascii="Times New Roman" w:eastAsia="Times New Roman" w:hAnsi="Times New Roman" w:cs="Times New Roman"/>
      <w:kern w:val="0"/>
      <w14:ligatures w14:val="none"/>
    </w:rPr>
  </w:style>
  <w:style w:type="table" w:styleId="TableGrid">
    <w:name w:val="Table Grid"/>
    <w:basedOn w:val="TableNormal"/>
    <w:uiPriority w:val="39"/>
    <w:rsid w:val="00A5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97D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 Type="http://schemas.openxmlformats.org/officeDocument/2006/relationships/image" Target="media/image2.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theme" Target="theme/theme1.xml"/><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18</Pages>
  <Words>3629</Words>
  <Characters>20688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Schechter</dc:creator>
  <cp:keywords/>
  <dc:description/>
  <cp:lastModifiedBy>Lauren Schechter</cp:lastModifiedBy>
  <cp:revision>4</cp:revision>
  <dcterms:created xsi:type="dcterms:W3CDTF">2023-06-21T02:23:00Z</dcterms:created>
  <dcterms:modified xsi:type="dcterms:W3CDTF">2023-11-30T17:32:00Z</dcterms:modified>
</cp:coreProperties>
</file>