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14" w:rsidRDefault="00E918EA" w:rsidP="00E918EA">
      <w:pPr>
        <w:pStyle w:val="a3"/>
      </w:pPr>
      <w:r>
        <w:t>实验</w:t>
      </w:r>
      <w:r>
        <w:rPr>
          <w:rFonts w:hint="eastAsia"/>
        </w:rPr>
        <w:t xml:space="preserve"> JUMPING DINASOUR</w:t>
      </w:r>
    </w:p>
    <w:p w:rsidR="00E918EA" w:rsidRDefault="00E918EA" w:rsidP="00E918EA">
      <w:pPr>
        <w:jc w:val="center"/>
      </w:pPr>
    </w:p>
    <w:p w:rsidR="00E918EA" w:rsidRDefault="00E918EA" w:rsidP="00E918EA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:rsidR="00E918EA" w:rsidRPr="00E918EA" w:rsidRDefault="008F1A62" w:rsidP="008F1A62">
      <w:pPr>
        <w:ind w:firstLineChars="200" w:firstLine="420"/>
      </w:pPr>
      <w:r>
        <w:rPr>
          <w:rFonts w:hint="eastAsia"/>
        </w:rPr>
        <w:t>该实验通过使用</w:t>
      </w:r>
      <w:r>
        <w:rPr>
          <w:rFonts w:hint="eastAsia"/>
        </w:rPr>
        <w:t>8255</w:t>
      </w:r>
      <w:r>
        <w:t>A</w:t>
      </w:r>
      <w:r>
        <w:t>、</w:t>
      </w:r>
      <w:r>
        <w:t>8253A</w:t>
      </w:r>
      <w:r>
        <w:t>、</w:t>
      </w:r>
      <w:r w:rsidR="0048360F">
        <w:t>系统总线区内置</w:t>
      </w:r>
      <w:r w:rsidR="00132564">
        <w:t>的</w:t>
      </w:r>
      <w:r>
        <w:t>8259A</w:t>
      </w:r>
      <w:r>
        <w:t>、</w:t>
      </w:r>
      <w:r>
        <w:t>8*8</w:t>
      </w:r>
      <w:r>
        <w:t>点阵显示器、</w:t>
      </w:r>
      <w:r>
        <w:rPr>
          <w:rFonts w:hint="eastAsia"/>
        </w:rPr>
        <w:t>LCD</w:t>
      </w:r>
      <w:r>
        <w:rPr>
          <w:rFonts w:hint="eastAsia"/>
        </w:rPr>
        <w:t>显示器、数码管、</w:t>
      </w:r>
      <w:r>
        <w:t>LED</w:t>
      </w:r>
      <w:r>
        <w:t>显示管、单脉冲发生器以及扬声器实现一个小恐龙躲避障碍物的小游戏</w:t>
      </w:r>
      <w:r w:rsidR="009170F4">
        <w:t>且实时显示当前游戏状态</w:t>
      </w:r>
      <w:r>
        <w:t>。</w:t>
      </w:r>
    </w:p>
    <w:p w:rsidR="00E918EA" w:rsidRDefault="00E918EA" w:rsidP="00E918EA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:rsidR="00E918EA" w:rsidRPr="00E918EA" w:rsidRDefault="002A517E" w:rsidP="000A7C69">
      <w:pPr>
        <w:ind w:firstLineChars="200" w:firstLine="420"/>
      </w:pPr>
      <w:r>
        <w:rPr>
          <w:rFonts w:hint="eastAsia"/>
        </w:rPr>
        <w:t>初始</w:t>
      </w:r>
      <w:r w:rsidR="00B1770D">
        <w:rPr>
          <w:rFonts w:hint="eastAsia"/>
        </w:rPr>
        <w:t>时在</w:t>
      </w:r>
      <w:r w:rsidR="00B1770D">
        <w:rPr>
          <w:rFonts w:hint="eastAsia"/>
        </w:rPr>
        <w:t>LCD</w:t>
      </w:r>
      <w:r w:rsidR="00B1770D">
        <w:rPr>
          <w:rFonts w:hint="eastAsia"/>
        </w:rPr>
        <w:t>显示屏上显示小组成员以及相应学号。然后在游戏开始前</w:t>
      </w:r>
      <w:r w:rsidR="00B1770D">
        <w:rPr>
          <w:rFonts w:hint="eastAsia"/>
        </w:rPr>
        <w:t>8</w:t>
      </w:r>
      <w:r w:rsidR="00B1770D">
        <w:rPr>
          <w:rFonts w:hint="eastAsia"/>
        </w:rPr>
        <w:t>个</w:t>
      </w:r>
      <w:r w:rsidR="00B1770D">
        <w:rPr>
          <w:rFonts w:hint="eastAsia"/>
        </w:rPr>
        <w:t>LED</w:t>
      </w:r>
      <w:r w:rsidR="00B1770D">
        <w:rPr>
          <w:rFonts w:hint="eastAsia"/>
        </w:rPr>
        <w:t>灯会依次</w:t>
      </w:r>
      <w:r w:rsidR="00CD51BB">
        <w:rPr>
          <w:rFonts w:hint="eastAsia"/>
        </w:rPr>
        <w:t>闪烁</w:t>
      </w:r>
      <w:r w:rsidR="00B1770D">
        <w:rPr>
          <w:rFonts w:hint="eastAsia"/>
        </w:rPr>
        <w:t>，</w:t>
      </w:r>
      <w:r w:rsidR="00816606">
        <w:rPr>
          <w:rFonts w:hint="eastAsia"/>
        </w:rPr>
        <w:t>然后</w:t>
      </w:r>
      <w:r w:rsidR="00B1770D">
        <w:rPr>
          <w:rFonts w:hint="eastAsia"/>
        </w:rPr>
        <w:t>游戏开始</w:t>
      </w:r>
      <w:r w:rsidR="009C3C9D">
        <w:rPr>
          <w:rFonts w:hint="eastAsia"/>
        </w:rPr>
        <w:t>。此时</w:t>
      </w:r>
      <w:r w:rsidR="00B1770D">
        <w:rPr>
          <w:rFonts w:hint="eastAsia"/>
        </w:rPr>
        <w:t>8*8</w:t>
      </w:r>
      <w:r w:rsidR="00B1770D">
        <w:rPr>
          <w:rFonts w:hint="eastAsia"/>
        </w:rPr>
        <w:t>点阵显示出游戏初始画面</w:t>
      </w:r>
      <w:r w:rsidR="00D63A8A">
        <w:rPr>
          <w:rFonts w:hint="eastAsia"/>
        </w:rPr>
        <w:t>，</w:t>
      </w:r>
      <w:r w:rsidR="00F77B0E">
        <w:rPr>
          <w:rFonts w:hint="eastAsia"/>
        </w:rPr>
        <w:t>最上面一行代表天，最下面一行代表地，</w:t>
      </w:r>
      <w:r w:rsidR="00D63A8A">
        <w:rPr>
          <w:rFonts w:hint="eastAsia"/>
        </w:rPr>
        <w:t>小恐龙显示在第二列，用连续的三个点表示</w:t>
      </w:r>
      <w:r w:rsidR="00F77B0E">
        <w:rPr>
          <w:rFonts w:hint="eastAsia"/>
        </w:rPr>
        <w:t>，初始在第二、三、</w:t>
      </w:r>
      <w:proofErr w:type="gramStart"/>
      <w:r w:rsidR="00F77B0E">
        <w:rPr>
          <w:rFonts w:hint="eastAsia"/>
        </w:rPr>
        <w:t>四三</w:t>
      </w:r>
      <w:proofErr w:type="gramEnd"/>
      <w:r w:rsidR="00F77B0E">
        <w:rPr>
          <w:rFonts w:hint="eastAsia"/>
        </w:rPr>
        <w:t>行</w:t>
      </w:r>
      <w:r w:rsidR="00A27489">
        <w:rPr>
          <w:rFonts w:hint="eastAsia"/>
        </w:rPr>
        <w:t>，障碍物用同一列中的连续两个点表示</w:t>
      </w:r>
      <w:r w:rsidR="00F77B0E">
        <w:rPr>
          <w:rFonts w:hint="eastAsia"/>
        </w:rPr>
        <w:t>，且处在第二三行或第六七行</w:t>
      </w:r>
      <w:r w:rsidR="00B1770D">
        <w:rPr>
          <w:rFonts w:hint="eastAsia"/>
        </w:rPr>
        <w:t>，</w:t>
      </w:r>
      <w:r w:rsidR="001B1551">
        <w:rPr>
          <w:rFonts w:hint="eastAsia"/>
        </w:rPr>
        <w:t>数码</w:t>
      </w:r>
      <w:proofErr w:type="gramStart"/>
      <w:r w:rsidR="001B1551">
        <w:rPr>
          <w:rFonts w:hint="eastAsia"/>
        </w:rPr>
        <w:t>管显示</w:t>
      </w:r>
      <w:proofErr w:type="gramEnd"/>
      <w:r w:rsidR="001B1551">
        <w:rPr>
          <w:rFonts w:hint="eastAsia"/>
        </w:rPr>
        <w:t>游戏初始得分</w:t>
      </w:r>
      <w:r w:rsidR="001B1551">
        <w:rPr>
          <w:rFonts w:hint="eastAsia"/>
        </w:rPr>
        <w:t>0</w:t>
      </w:r>
      <w:r w:rsidR="00B1770D">
        <w:rPr>
          <w:rFonts w:hint="eastAsia"/>
        </w:rPr>
        <w:t>。每按动一次单脉冲按键，会产生一个正脉冲，此脉冲向</w:t>
      </w:r>
      <w:r w:rsidR="00B1770D">
        <w:rPr>
          <w:rFonts w:hint="eastAsia"/>
        </w:rPr>
        <w:t>8259</w:t>
      </w:r>
      <w:r w:rsidR="00B1770D">
        <w:t>A</w:t>
      </w:r>
      <w:r w:rsidR="00B1770D">
        <w:t>发出中断请求。要求此时</w:t>
      </w:r>
      <w:r w:rsidR="00B1770D">
        <w:t>8*8</w:t>
      </w:r>
      <w:r w:rsidR="00B1770D">
        <w:t>点阵中的小人向上跳跃</w:t>
      </w:r>
      <w:r w:rsidR="00B1770D">
        <w:t>3</w:t>
      </w:r>
      <w:r w:rsidR="00B1770D">
        <w:t>格，且在空中停留</w:t>
      </w:r>
      <w:r w:rsidR="00454673">
        <w:t>两</w:t>
      </w:r>
      <w:r w:rsidR="006D16FF">
        <w:t>步</w:t>
      </w:r>
      <w:r w:rsidR="001659FA">
        <w:t>后</w:t>
      </w:r>
      <w:r w:rsidR="00B1770D">
        <w:t>再落回地面</w:t>
      </w:r>
      <w:r w:rsidR="00FD429F">
        <w:t>，</w:t>
      </w:r>
      <w:r w:rsidR="00FD429F">
        <w:t>8</w:t>
      </w:r>
      <w:r w:rsidR="00FD429F">
        <w:t>个</w:t>
      </w:r>
      <w:r w:rsidR="00FD429F">
        <w:t>LED</w:t>
      </w:r>
      <w:r w:rsidR="00FD429F">
        <w:t>灯依次闪烁</w:t>
      </w:r>
      <w:r w:rsidR="00B1770D">
        <w:t>。</w:t>
      </w:r>
      <w:r w:rsidR="00D629E4">
        <w:t>在游戏过程中，</w:t>
      </w:r>
      <w:r w:rsidR="00CD51BB">
        <w:t>每横向移动一格得一分，每得</w:t>
      </w:r>
      <w:r w:rsidR="00CD51BB">
        <w:t>11</w:t>
      </w:r>
      <w:r w:rsidR="00CD51BB">
        <w:t>分时</w:t>
      </w:r>
      <w:r w:rsidR="00CD51BB">
        <w:t>8</w:t>
      </w:r>
      <w:r w:rsidR="00CD51BB">
        <w:t>个</w:t>
      </w:r>
      <w:r w:rsidR="00CD51BB">
        <w:rPr>
          <w:rFonts w:hint="eastAsia"/>
        </w:rPr>
        <w:t>LED</w:t>
      </w:r>
      <w:r w:rsidR="00CD51BB">
        <w:rPr>
          <w:rFonts w:hint="eastAsia"/>
        </w:rPr>
        <w:t>灯依次闪烁</w:t>
      </w:r>
      <w:r w:rsidR="00E732C2">
        <w:rPr>
          <w:rFonts w:hint="eastAsia"/>
        </w:rPr>
        <w:t>，当得分为</w:t>
      </w:r>
      <w:r w:rsidR="00E732C2">
        <w:rPr>
          <w:rFonts w:hint="eastAsia"/>
        </w:rPr>
        <w:t>30</w:t>
      </w:r>
      <w:r w:rsidR="00E732C2">
        <w:rPr>
          <w:rFonts w:hint="eastAsia"/>
        </w:rPr>
        <w:t>分时玩家胜利，且此时播放胜利的音乐</w:t>
      </w:r>
      <w:r w:rsidR="002F03A9">
        <w:rPr>
          <w:rFonts w:hint="eastAsia"/>
        </w:rPr>
        <w:t>，游戏结束</w:t>
      </w:r>
      <w:r w:rsidR="00E732C2">
        <w:rPr>
          <w:rFonts w:hint="eastAsia"/>
        </w:rPr>
        <w:t>。</w:t>
      </w:r>
      <w:r w:rsidR="00037395">
        <w:rPr>
          <w:rFonts w:hint="eastAsia"/>
        </w:rPr>
        <w:t>当在游戏过程中玩家所控制的小恐龙碰到障碍物时，游戏结束，</w:t>
      </w:r>
      <w:r w:rsidR="00037395">
        <w:rPr>
          <w:rFonts w:hint="eastAsia"/>
        </w:rPr>
        <w:t>8</w:t>
      </w:r>
      <w:r w:rsidR="00037395">
        <w:t>*8</w:t>
      </w:r>
      <w:r w:rsidR="00037395">
        <w:t>点阵全屏红色，且</w:t>
      </w:r>
      <w:r w:rsidR="003A2059">
        <w:t>播放失败的</w:t>
      </w:r>
      <w:r w:rsidR="00197BB9">
        <w:t>音乐。每当游戏结束一段时间后，游戏将重新开始</w:t>
      </w:r>
      <w:r w:rsidR="00365467">
        <w:t>。</w:t>
      </w:r>
    </w:p>
    <w:p w:rsidR="00E918EA" w:rsidRDefault="00E918EA" w:rsidP="00E918E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实验接线图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6"/>
      </w:tblGrid>
      <w:tr w:rsidR="00EE6152" w:rsidTr="00EE615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6152" w:rsidRDefault="00EE6152" w:rsidP="00EE615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95037" cy="7109557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汇编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123" cy="711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AEB" w:rsidRDefault="001F0AEB" w:rsidP="001F0AEB">
      <w:pPr>
        <w:rPr>
          <w:kern w:val="44"/>
          <w:sz w:val="32"/>
          <w:szCs w:val="44"/>
        </w:rPr>
      </w:pPr>
      <w:r>
        <w:br w:type="page"/>
      </w:r>
    </w:p>
    <w:p w:rsidR="00E918EA" w:rsidRDefault="00E918EA" w:rsidP="00E918E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实验编程提示</w:t>
      </w:r>
    </w:p>
    <w:p w:rsidR="00D55A9E" w:rsidRDefault="00D55A9E" w:rsidP="00CB47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小恐龙只用上下移动，地图向左</w:t>
      </w:r>
      <w:r w:rsidR="00054D85">
        <w:rPr>
          <w:rFonts w:hint="eastAsia"/>
        </w:rPr>
        <w:t>移动，以表现小恐龙向右移动。</w:t>
      </w:r>
      <w:r w:rsidR="00E16504">
        <w:rPr>
          <w:rFonts w:hint="eastAsia"/>
        </w:rPr>
        <w:t>地图和小恐龙位置可分离存储，当显示时再融合显示。</w:t>
      </w:r>
    </w:p>
    <w:p w:rsidR="00CB475D" w:rsidRDefault="00001AF7" w:rsidP="00CB47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当游戏在运行过程中，</w:t>
      </w:r>
      <w:r w:rsidR="00E14FB6">
        <w:rPr>
          <w:rFonts w:hint="eastAsia"/>
        </w:rPr>
        <w:t>在空中时，</w:t>
      </w:r>
      <w:r w:rsidR="008C1447">
        <w:rPr>
          <w:rFonts w:hint="eastAsia"/>
        </w:rPr>
        <w:t>即使</w:t>
      </w:r>
      <w:r w:rsidR="00E14FB6">
        <w:rPr>
          <w:rFonts w:hint="eastAsia"/>
        </w:rPr>
        <w:t>产生中断请求，也不用处理。</w:t>
      </w:r>
    </w:p>
    <w:p w:rsidR="005A15A4" w:rsidRDefault="000B0178" w:rsidP="00CB475D">
      <w:pPr>
        <w:pStyle w:val="a4"/>
        <w:numPr>
          <w:ilvl w:val="0"/>
          <w:numId w:val="2"/>
        </w:numPr>
        <w:ind w:firstLineChars="0"/>
      </w:pPr>
      <w:r>
        <w:t>在进行碰撞检测时，可以通过小恐龙所在列</w:t>
      </w:r>
      <w:r w:rsidR="00863572">
        <w:t>地图</w:t>
      </w:r>
      <w:r>
        <w:t>的二进制值与小恐龙位置的二进制值进行与操作，从而判定是否装上障碍物。</w:t>
      </w:r>
    </w:p>
    <w:p w:rsidR="000B0178" w:rsidRDefault="000B0178" w:rsidP="00CB475D">
      <w:pPr>
        <w:pStyle w:val="a4"/>
        <w:numPr>
          <w:ilvl w:val="0"/>
          <w:numId w:val="2"/>
        </w:numPr>
        <w:ind w:firstLineChars="0"/>
      </w:pPr>
      <w:r>
        <w:t>可以通过或操作将小恐龙与当前地图结合</w:t>
      </w:r>
      <w:r w:rsidR="0026478D">
        <w:t>并</w:t>
      </w:r>
      <w:r w:rsidR="00DA42A8">
        <w:t>显示到</w:t>
      </w:r>
      <w:r w:rsidR="00DA42A8">
        <w:t>8*8</w:t>
      </w:r>
      <w:r w:rsidR="00DA42A8">
        <w:t>点阵中</w:t>
      </w:r>
      <w:r>
        <w:t>，然后通过异或操作将小恐龙与地图分离。</w:t>
      </w:r>
    </w:p>
    <w:p w:rsidR="00E918EA" w:rsidRDefault="002F157A" w:rsidP="00CB47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当小恐龙在移动时，要先关闭中断，再打开中断，否则会在移动过程中发生跳跃，同时会对地图造成破坏。</w:t>
      </w:r>
    </w:p>
    <w:p w:rsidR="00F21786" w:rsidRDefault="00F21786" w:rsidP="00CB475D">
      <w:pPr>
        <w:pStyle w:val="a4"/>
        <w:numPr>
          <w:ilvl w:val="0"/>
          <w:numId w:val="2"/>
        </w:numPr>
        <w:ind w:firstLineChars="0"/>
      </w:pPr>
      <w:r>
        <w:t>8*8</w:t>
      </w:r>
      <w:r>
        <w:t>点阵每次只能显示一个矩形图像，所以当图像为非矩形图像时，需要不断的刷新界面利用人眼视觉暂留效果显示图像。数码管原理也</w:t>
      </w:r>
      <w:r w:rsidR="00FE3894">
        <w:t>一样。</w:t>
      </w:r>
    </w:p>
    <w:p w:rsidR="005A4C62" w:rsidRPr="00E918EA" w:rsidRDefault="005A4C62" w:rsidP="00CB47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LCD</w:t>
      </w:r>
      <w:r>
        <w:rPr>
          <w:rFonts w:hint="eastAsia"/>
        </w:rPr>
        <w:t>显示器</w:t>
      </w:r>
      <w:r w:rsidR="008D3472">
        <w:rPr>
          <w:rFonts w:hint="eastAsia"/>
        </w:rPr>
        <w:t>和数码管</w:t>
      </w:r>
      <w:r>
        <w:rPr>
          <w:rFonts w:hint="eastAsia"/>
        </w:rPr>
        <w:t>需要将开关拨到</w:t>
      </w:r>
      <w:r>
        <w:rPr>
          <w:rFonts w:hint="eastAsia"/>
        </w:rPr>
        <w:t>CPU</w:t>
      </w:r>
      <w:r>
        <w:rPr>
          <w:rFonts w:hint="eastAsia"/>
        </w:rPr>
        <w:t>一端。</w:t>
      </w:r>
    </w:p>
    <w:p w:rsidR="00E918EA" w:rsidRDefault="00E918EA" w:rsidP="00E918EA">
      <w:pPr>
        <w:pStyle w:val="1"/>
        <w:numPr>
          <w:ilvl w:val="0"/>
          <w:numId w:val="1"/>
        </w:numPr>
      </w:pPr>
      <w:r>
        <w:rPr>
          <w:rFonts w:hint="eastAsia"/>
        </w:rPr>
        <w:t>实验步骤</w:t>
      </w:r>
    </w:p>
    <w:p w:rsidR="00E918EA" w:rsidRDefault="001C7897" w:rsidP="001C7897">
      <w:pPr>
        <w:pStyle w:val="a4"/>
        <w:numPr>
          <w:ilvl w:val="0"/>
          <w:numId w:val="3"/>
        </w:numPr>
        <w:ind w:firstLineChars="0"/>
      </w:pPr>
      <w:r w:rsidRPr="001C7897">
        <w:rPr>
          <w:rFonts w:hint="eastAsia"/>
        </w:rPr>
        <w:t>正确理解实验原理。</w:t>
      </w:r>
    </w:p>
    <w:p w:rsidR="003F5A87" w:rsidRDefault="001C7897" w:rsidP="001C7897">
      <w:pPr>
        <w:pStyle w:val="a4"/>
        <w:numPr>
          <w:ilvl w:val="0"/>
          <w:numId w:val="3"/>
        </w:numPr>
        <w:ind w:firstLineChars="0"/>
      </w:pPr>
      <w:r w:rsidRPr="001C7897">
        <w:rPr>
          <w:rFonts w:hint="eastAsia"/>
        </w:rPr>
        <w:t>根据原理图正确连接实验线路。</w:t>
      </w:r>
      <w:bookmarkStart w:id="0" w:name="_GoBack"/>
      <w:bookmarkEnd w:id="0"/>
    </w:p>
    <w:p w:rsidR="003F5A87" w:rsidRPr="00E918EA" w:rsidRDefault="003F5A87" w:rsidP="00F948E0">
      <w:pPr>
        <w:pStyle w:val="a4"/>
        <w:numPr>
          <w:ilvl w:val="0"/>
          <w:numId w:val="3"/>
        </w:numPr>
        <w:ind w:firstLineChars="0"/>
      </w:pPr>
      <w:r>
        <w:t>编写实验程序，并上机调试，</w:t>
      </w:r>
      <w:r w:rsidR="0056342A">
        <w:t>实际操作游戏</w:t>
      </w:r>
      <w:r>
        <w:t>。</w:t>
      </w:r>
    </w:p>
    <w:sectPr w:rsidR="003F5A87" w:rsidRPr="00E9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45819"/>
    <w:multiLevelType w:val="hybridMultilevel"/>
    <w:tmpl w:val="C4B625DC"/>
    <w:lvl w:ilvl="0" w:tplc="42228E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EB6220"/>
    <w:multiLevelType w:val="hybridMultilevel"/>
    <w:tmpl w:val="1CA691C2"/>
    <w:lvl w:ilvl="0" w:tplc="5AD033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3D24EC"/>
    <w:multiLevelType w:val="hybridMultilevel"/>
    <w:tmpl w:val="10FAA3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EA"/>
    <w:rsid w:val="00001AF7"/>
    <w:rsid w:val="0001368A"/>
    <w:rsid w:val="00037395"/>
    <w:rsid w:val="00054D85"/>
    <w:rsid w:val="00076B72"/>
    <w:rsid w:val="000A6679"/>
    <w:rsid w:val="000A7C69"/>
    <w:rsid w:val="000B0178"/>
    <w:rsid w:val="00132564"/>
    <w:rsid w:val="001659FA"/>
    <w:rsid w:val="00197BB9"/>
    <w:rsid w:val="001B1551"/>
    <w:rsid w:val="001C7897"/>
    <w:rsid w:val="001F0AEB"/>
    <w:rsid w:val="0026478D"/>
    <w:rsid w:val="0027238D"/>
    <w:rsid w:val="002852AA"/>
    <w:rsid w:val="002A517E"/>
    <w:rsid w:val="002F03A9"/>
    <w:rsid w:val="002F157A"/>
    <w:rsid w:val="00315CE7"/>
    <w:rsid w:val="00332602"/>
    <w:rsid w:val="00365467"/>
    <w:rsid w:val="003A2059"/>
    <w:rsid w:val="003A4310"/>
    <w:rsid w:val="003F5A87"/>
    <w:rsid w:val="00423AE9"/>
    <w:rsid w:val="00454673"/>
    <w:rsid w:val="0048360F"/>
    <w:rsid w:val="004B5F60"/>
    <w:rsid w:val="0056342A"/>
    <w:rsid w:val="005A15A4"/>
    <w:rsid w:val="005A4C62"/>
    <w:rsid w:val="005E17EF"/>
    <w:rsid w:val="006D16FF"/>
    <w:rsid w:val="007F35DA"/>
    <w:rsid w:val="00816606"/>
    <w:rsid w:val="0085750B"/>
    <w:rsid w:val="00863572"/>
    <w:rsid w:val="008C1447"/>
    <w:rsid w:val="008D3472"/>
    <w:rsid w:val="008F1A62"/>
    <w:rsid w:val="008F720F"/>
    <w:rsid w:val="009170F4"/>
    <w:rsid w:val="009C3C9D"/>
    <w:rsid w:val="00A116AD"/>
    <w:rsid w:val="00A27489"/>
    <w:rsid w:val="00A91414"/>
    <w:rsid w:val="00AC3E18"/>
    <w:rsid w:val="00B1770D"/>
    <w:rsid w:val="00B53B88"/>
    <w:rsid w:val="00BB48BD"/>
    <w:rsid w:val="00C22BB2"/>
    <w:rsid w:val="00CB475D"/>
    <w:rsid w:val="00CD51BB"/>
    <w:rsid w:val="00D01D3F"/>
    <w:rsid w:val="00D55A9E"/>
    <w:rsid w:val="00D60B4B"/>
    <w:rsid w:val="00D629E4"/>
    <w:rsid w:val="00D63A8A"/>
    <w:rsid w:val="00D97EED"/>
    <w:rsid w:val="00DA42A8"/>
    <w:rsid w:val="00DD3B5E"/>
    <w:rsid w:val="00E14FB6"/>
    <w:rsid w:val="00E16504"/>
    <w:rsid w:val="00E732C2"/>
    <w:rsid w:val="00E8494E"/>
    <w:rsid w:val="00E918EA"/>
    <w:rsid w:val="00EB44F0"/>
    <w:rsid w:val="00EE6152"/>
    <w:rsid w:val="00F045F9"/>
    <w:rsid w:val="00F21786"/>
    <w:rsid w:val="00F77B0E"/>
    <w:rsid w:val="00F948E0"/>
    <w:rsid w:val="00FD429F"/>
    <w:rsid w:val="00F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C781B-7CFE-42F4-A82A-E90E59E5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38D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E918EA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18EA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238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18EA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918EA"/>
    <w:rPr>
      <w:rFonts w:ascii="Consolas" w:eastAsia="宋体" w:hAnsi="Consolas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7238D"/>
    <w:rPr>
      <w:rFonts w:ascii="Consolas" w:eastAsia="宋体" w:hAnsi="Consolas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E918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E918EA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E918EA"/>
    <w:pPr>
      <w:ind w:firstLineChars="200" w:firstLine="420"/>
    </w:pPr>
  </w:style>
  <w:style w:type="table" w:styleId="a5">
    <w:name w:val="Table Grid"/>
    <w:basedOn w:val="a1"/>
    <w:uiPriority w:val="39"/>
    <w:rsid w:val="00EE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42972-8B08-4B29-A582-993F7412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134</Words>
  <Characters>766</Characters>
  <Application>Microsoft Office Word</Application>
  <DocSecurity>0</DocSecurity>
  <Lines>6</Lines>
  <Paragraphs>1</Paragraphs>
  <ScaleCrop>false</ScaleCrop>
  <Company>Hewlett-Packard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93</cp:revision>
  <dcterms:created xsi:type="dcterms:W3CDTF">2015-12-27T07:22:00Z</dcterms:created>
  <dcterms:modified xsi:type="dcterms:W3CDTF">2015-12-28T09:10:00Z</dcterms:modified>
</cp:coreProperties>
</file>