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01443857"/>
        <w:docPartObj>
          <w:docPartGallery w:val="Cover Pages"/>
          <w:docPartUnique/>
        </w:docPartObj>
      </w:sdtPr>
      <w:sdtEndPr/>
      <w:sdtContent>
        <w:p w:rsidR="000D6920" w:rsidRDefault="000D6920" w:rsidP="001F7D47">
          <w:pPr>
            <w:jc w:val="both"/>
          </w:pPr>
          <w:r>
            <w:rPr>
              <w:noProof/>
            </w:rPr>
            <mc:AlternateContent>
              <mc:Choice Requires="wps">
                <w:drawing>
                  <wp:anchor distT="0" distB="0" distL="114300" distR="114300" simplePos="0" relativeHeight="251659264" behindDoc="0" locked="0" layoutInCell="1" allowOverlap="1">
                    <wp:simplePos x="0" y="0"/>
                    <wp:positionH relativeFrom="page">
                      <wp:posOffset>3419475</wp:posOffset>
                    </wp:positionH>
                    <wp:positionV relativeFrom="page">
                      <wp:posOffset>247650</wp:posOffset>
                    </wp:positionV>
                    <wp:extent cx="3276600" cy="7040880"/>
                    <wp:effectExtent l="0" t="0" r="19050" b="26670"/>
                    <wp:wrapNone/>
                    <wp:docPr id="468" name="Rectángulo 468"/>
                    <wp:cNvGraphicFramePr/>
                    <a:graphic xmlns:a="http://schemas.openxmlformats.org/drawingml/2006/main">
                      <a:graphicData uri="http://schemas.microsoft.com/office/word/2010/wordprocessingShape">
                        <wps:wsp>
                          <wps:cNvSpPr/>
                          <wps:spPr>
                            <a:xfrm>
                              <a:off x="0" y="0"/>
                              <a:ext cx="327660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w:pict>
                  <v:rect w14:anchorId="51A1C9A4" id="Rectángulo 468" o:spid="_x0000_s1026" style="position:absolute;margin-left:269.25pt;margin-top:19.5pt;width:258pt;height:554.4pt;z-index:251659264;visibility:visible;mso-wrap-style:square;mso-width-percent:0;mso-height-percent:700;mso-wrap-distance-left:9pt;mso-wrap-distance-top:0;mso-wrap-distance-right:9pt;mso-wrap-distance-bottom:0;mso-position-horizontal:absolute;mso-position-horizontal-relative:page;mso-position-vertical:absolute;mso-position-vertical-relative:page;mso-width-percent: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0D6920" w:rsidRDefault="000D22DB">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0D6920">
                                      <w:rPr>
                                        <w:color w:val="44546A" w:themeColor="text2"/>
                                      </w:rPr>
                                      <w:t>Luz Neila Rúa Vásquez</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0D6920" w:rsidRDefault="000D6920">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Luz Neila Rúa Vásquez</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0D6920" w:rsidRDefault="000D692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" fillcolor="#d9e2f3 [660]" stroked="f" strokeweight="1pt">
                    <v:fill color2="#8eaadb [1940]" rotate="t" focus="100%" type="gradient">
                      <o:fill v:ext="view" type="gradientUnscaled"/>
                    </v:fill>
                    <v:textbox inset="21.6pt,,21.6pt">
                      <w:txbxContent>
                        <w:p w:rsidR="000D6920" w:rsidRDefault="000D6920"/>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6920" w:rsidRDefault="000D22DB">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0D6920">
                                      <w:rPr>
                                        <w:color w:val="FFFFFF" w:themeColor="background1"/>
                                      </w:rPr>
                                      <w:t>Proceso de selección para el cargo de analista I, en la sección de Ingenieros de Calidad Canales y Medios de pago.</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PWUQOqmAgAAnwUAAA4AAAAAAAAAAAAAAAAALgIA&#10;AGRycy9lMm9Eb2MueG1sUEsBAi0AFAAGAAgAAAAhAHjHifzaAAAABQEAAA8AAAAAAAAAAAAAAAAA&#10;AAUAAGRycy9kb3ducmV2LnhtbFBLBQYAAAAABAAEAPMAAAAHBgAAAAA=&#10;" fillcolor="#44546a [3215]" stroked="f" strokeweight="1pt">
                    <v:textbox inset="14.4pt,14.4pt,14.4pt,28.8pt">
                      <w:txbxContent>
                        <w:p w:rsidR="000D6920" w:rsidRDefault="000D6920">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Pr>
                                  <w:color w:val="FFFFFF" w:themeColor="background1"/>
                                </w:rPr>
                                <w:t>Proceso de selección para el cargo de analista I, en la sección de Ingenieros de Calidad Canales y Medios de pago.</w:t>
                              </w:r>
                            </w:sdtContent>
                          </w:sdt>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8B0EC4A"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4472c4 [3204]" stroked="f" strokeweight="1pt">
                    <w10:wrap anchorx="page" anchory="page"/>
                  </v:rect>
                </w:pict>
              </mc:Fallback>
            </mc:AlternateContent>
          </w:r>
        </w:p>
        <w:p w:rsidR="000D6920" w:rsidRDefault="000D6920" w:rsidP="001F7D47">
          <w:pPr>
            <w:jc w:val="both"/>
          </w:pPr>
          <w:r>
            <w:rPr>
              <w:noProof/>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ge">
                      <wp:posOffset>3524250</wp:posOffset>
                    </wp:positionV>
                    <wp:extent cx="3162300" cy="2475230"/>
                    <wp:effectExtent l="0" t="0" r="0" b="508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316230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0D6920" w:rsidRDefault="00A500B6">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Reto técnico Automatización de pruebas</w:t>
                                    </w:r>
                                  </w:p>
                                </w:sdtContent>
                              </w:sdt>
                              <w:sdt>
                                <w:sdtPr>
                                  <w:rPr>
                                    <w:rFonts w:asciiTheme="majorHAnsi" w:eastAsiaTheme="majorEastAsia" w:hAnsiTheme="majorHAnsi" w:cstheme="majorBidi"/>
                                    <w:color w:val="44546A" w:themeColor="text2"/>
                                    <w:sz w:val="32"/>
                                    <w:szCs w:val="32"/>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rsidR="000D6920" w:rsidRDefault="000D6920">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Cuadro de texto 470" o:spid="_x0000_s1029" type="#_x0000_t202" style="position:absolute;left:0;text-align:left;margin-left:197.8pt;margin-top:277.5pt;width:249pt;height:194.9pt;z-index:251661312;visibility:visible;mso-wrap-style:square;mso-width-percent:0;mso-height-percent:280;mso-wrap-distance-left:9pt;mso-wrap-distance-top:0;mso-wrap-distance-right:9pt;mso-wrap-distance-bottom:0;mso-position-horizontal:right;mso-position-horizontal-relative:margin;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0D6920" w:rsidRDefault="00A500B6">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Reto técnico Automatización de pruebas</w:t>
                              </w:r>
                            </w:p>
                          </w:sdtContent>
                        </w:sdt>
                        <w:sdt>
                          <w:sdtPr>
                            <w:rPr>
                              <w:rFonts w:asciiTheme="majorHAnsi" w:eastAsiaTheme="majorEastAsia" w:hAnsiTheme="majorHAnsi" w:cstheme="majorBidi"/>
                              <w:color w:val="44546A" w:themeColor="text2"/>
                              <w:sz w:val="32"/>
                              <w:szCs w:val="32"/>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rsidR="000D6920" w:rsidRDefault="000D6920">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     </w:t>
                              </w:r>
                            </w:p>
                          </w:sdtContent>
                        </w:sdt>
                      </w:txbxContent>
                    </v:textbox>
                    <w10:wrap type="square" anchorx="margin" anchory="page"/>
                  </v:shape>
                </w:pict>
              </mc:Fallback>
            </mc:AlternateContent>
          </w:r>
          <w:r>
            <w:br w:type="page"/>
          </w:r>
        </w:p>
      </w:sdtContent>
    </w:sdt>
    <w:p w:rsidR="000D6920" w:rsidRPr="00AE2034" w:rsidRDefault="009B3882" w:rsidP="00AE2034">
      <w:pPr>
        <w:jc w:val="center"/>
        <w:rPr>
          <w:rFonts w:ascii="Arial" w:hAnsi="Arial" w:cs="Arial"/>
          <w:b/>
          <w:color w:val="000000"/>
          <w:sz w:val="24"/>
          <w:szCs w:val="24"/>
        </w:rPr>
      </w:pPr>
      <w:r w:rsidRPr="00AE2034">
        <w:rPr>
          <w:rFonts w:ascii="Arial" w:hAnsi="Arial" w:cs="Arial"/>
          <w:b/>
          <w:color w:val="000000"/>
          <w:sz w:val="24"/>
          <w:szCs w:val="24"/>
        </w:rPr>
        <w:lastRenderedPageBreak/>
        <w:t>Estrategia</w:t>
      </w:r>
      <w:r w:rsidR="00AE2034" w:rsidRPr="00AE2034">
        <w:rPr>
          <w:rFonts w:ascii="Arial" w:hAnsi="Arial" w:cs="Arial"/>
          <w:b/>
          <w:color w:val="000000"/>
          <w:sz w:val="24"/>
          <w:szCs w:val="24"/>
        </w:rPr>
        <w:t xml:space="preserve"> y conclusiones de la prueba</w:t>
      </w:r>
    </w:p>
    <w:p w:rsidR="009B3882" w:rsidRPr="00AE2034" w:rsidRDefault="00CB2139" w:rsidP="001F7D47">
      <w:pPr>
        <w:pStyle w:val="Default"/>
        <w:jc w:val="both"/>
      </w:pPr>
      <w:r>
        <w:t>Diseñar la siguiente prueba</w:t>
      </w:r>
      <w:r w:rsidR="009B3882" w:rsidRPr="00AE2034">
        <w:t xml:space="preserve"> de manera automática: </w:t>
      </w:r>
    </w:p>
    <w:p w:rsidR="009B3882" w:rsidRPr="00AE2034" w:rsidRDefault="009B3882" w:rsidP="001F7D47">
      <w:pPr>
        <w:pStyle w:val="Default"/>
        <w:jc w:val="both"/>
      </w:pPr>
      <w:r w:rsidRPr="00AE2034">
        <w:t xml:space="preserve">Ingresar a la página web de Bancolombia Persona y seleccionar dos simuladores de crédito: </w:t>
      </w:r>
      <w:r w:rsidRPr="00AE2034">
        <w:rPr>
          <w:u w:val="single"/>
        </w:rPr>
        <w:t>Crédito de libre inversión y Crédito hipotecario</w:t>
      </w:r>
      <w:r w:rsidRPr="00AE2034">
        <w:t xml:space="preserve">. </w:t>
      </w:r>
      <w:r w:rsidR="00CB2139">
        <w:t>Capturar</w:t>
      </w:r>
      <w:r w:rsidR="001F7D47" w:rsidRPr="00AE2034">
        <w:t xml:space="preserve"> valores específicos, dejando evidencia de los </w:t>
      </w:r>
      <w:r w:rsidR="00CB2139">
        <w:t>desarrollos y los resultados que se obtengan</w:t>
      </w:r>
      <w:r w:rsidR="001F7D47" w:rsidRPr="00AE2034">
        <w:t xml:space="preserve">. </w:t>
      </w:r>
    </w:p>
    <w:p w:rsidR="009B3882" w:rsidRPr="00AE2034" w:rsidRDefault="009B3882" w:rsidP="001F7D47">
      <w:pPr>
        <w:pStyle w:val="Default"/>
        <w:jc w:val="both"/>
      </w:pPr>
    </w:p>
    <w:p w:rsidR="009B3882" w:rsidRPr="00AE2034" w:rsidRDefault="009B3882" w:rsidP="001F7D47">
      <w:pPr>
        <w:pStyle w:val="Default"/>
        <w:numPr>
          <w:ilvl w:val="0"/>
          <w:numId w:val="1"/>
        </w:numPr>
        <w:jc w:val="both"/>
      </w:pPr>
      <w:r w:rsidRPr="00AE2034">
        <w:rPr>
          <w:b/>
        </w:rPr>
        <w:t>Para el crédito de libre inversión</w:t>
      </w:r>
    </w:p>
    <w:p w:rsidR="009B3882" w:rsidRPr="00AE2034" w:rsidRDefault="002F6D7A" w:rsidP="001F7D47">
      <w:pPr>
        <w:pStyle w:val="Default"/>
        <w:numPr>
          <w:ilvl w:val="0"/>
          <w:numId w:val="2"/>
        </w:numPr>
        <w:jc w:val="both"/>
      </w:pPr>
      <w:r w:rsidRPr="00AE2034">
        <w:t>D</w:t>
      </w:r>
      <w:r w:rsidR="009B3882" w:rsidRPr="00AE2034">
        <w:t>iligenciar los siguientes campos:</w:t>
      </w:r>
    </w:p>
    <w:p w:rsidR="009B3882" w:rsidRPr="00AE2034" w:rsidRDefault="009B3882" w:rsidP="001F7D47">
      <w:pPr>
        <w:pStyle w:val="Default"/>
        <w:ind w:left="720"/>
        <w:jc w:val="both"/>
      </w:pPr>
    </w:p>
    <w:p w:rsidR="009B3882" w:rsidRPr="00AE2034" w:rsidRDefault="009B3882" w:rsidP="001F7D47">
      <w:pPr>
        <w:pStyle w:val="Default"/>
        <w:ind w:left="720"/>
        <w:jc w:val="both"/>
      </w:pPr>
    </w:p>
    <w:p w:rsidR="009B3882" w:rsidRPr="00AE2034" w:rsidRDefault="009B3882" w:rsidP="001F7D47">
      <w:pPr>
        <w:pStyle w:val="Default"/>
        <w:jc w:val="both"/>
      </w:pPr>
      <w:r w:rsidRPr="00AE2034">
        <w:rPr>
          <w:noProof/>
        </w:rPr>
        <w:drawing>
          <wp:inline distT="0" distB="0" distL="0" distR="0" wp14:anchorId="7ADBB3BE" wp14:editId="55F5768C">
            <wp:extent cx="5676900" cy="30524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6900" cy="3052445"/>
                    </a:xfrm>
                    <a:prstGeom prst="rect">
                      <a:avLst/>
                    </a:prstGeom>
                  </pic:spPr>
                </pic:pic>
              </a:graphicData>
            </a:graphic>
          </wp:inline>
        </w:drawing>
      </w:r>
    </w:p>
    <w:p w:rsidR="009B3882" w:rsidRPr="00AE2034" w:rsidRDefault="009B3882" w:rsidP="001F7D47">
      <w:pPr>
        <w:pStyle w:val="Default"/>
        <w:jc w:val="both"/>
      </w:pPr>
      <w:r w:rsidRPr="00AE2034">
        <w:rPr>
          <w:noProof/>
        </w:rPr>
        <w:drawing>
          <wp:inline distT="0" distB="0" distL="0" distR="0" wp14:anchorId="73D3495C" wp14:editId="0BB233F4">
            <wp:extent cx="5695950" cy="169989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5950" cy="1699895"/>
                    </a:xfrm>
                    <a:prstGeom prst="rect">
                      <a:avLst/>
                    </a:prstGeom>
                  </pic:spPr>
                </pic:pic>
              </a:graphicData>
            </a:graphic>
          </wp:inline>
        </w:drawing>
      </w:r>
    </w:p>
    <w:p w:rsidR="009B3882" w:rsidRPr="00AE2034" w:rsidRDefault="009B3882" w:rsidP="001F7D47">
      <w:pPr>
        <w:jc w:val="both"/>
        <w:rPr>
          <w:rFonts w:ascii="Arial" w:hAnsi="Arial" w:cs="Arial"/>
          <w:sz w:val="24"/>
          <w:szCs w:val="24"/>
        </w:rPr>
      </w:pPr>
    </w:p>
    <w:p w:rsidR="000D6920" w:rsidRPr="00AE2034" w:rsidRDefault="009B3882" w:rsidP="001F7D47">
      <w:pPr>
        <w:pStyle w:val="Prrafodelista"/>
        <w:numPr>
          <w:ilvl w:val="0"/>
          <w:numId w:val="2"/>
        </w:numPr>
        <w:jc w:val="both"/>
        <w:rPr>
          <w:rFonts w:ascii="Arial" w:hAnsi="Arial" w:cs="Arial"/>
          <w:sz w:val="24"/>
          <w:szCs w:val="24"/>
        </w:rPr>
      </w:pPr>
      <w:r w:rsidRPr="00AE2034">
        <w:rPr>
          <w:rFonts w:ascii="Arial" w:hAnsi="Arial" w:cs="Arial"/>
          <w:sz w:val="24"/>
          <w:szCs w:val="24"/>
        </w:rPr>
        <w:t>Obtener los resultados de la simulación:</w:t>
      </w:r>
    </w:p>
    <w:p w:rsidR="009B3882" w:rsidRPr="00AE2034" w:rsidRDefault="009B3882" w:rsidP="001F7D47">
      <w:pPr>
        <w:jc w:val="both"/>
        <w:rPr>
          <w:rFonts w:ascii="Arial" w:hAnsi="Arial" w:cs="Arial"/>
          <w:sz w:val="24"/>
          <w:szCs w:val="24"/>
        </w:rPr>
      </w:pPr>
      <w:r w:rsidRPr="00AE2034">
        <w:rPr>
          <w:rFonts w:ascii="Arial" w:hAnsi="Arial" w:cs="Arial"/>
          <w:noProof/>
          <w:sz w:val="24"/>
          <w:szCs w:val="24"/>
        </w:rPr>
        <w:lastRenderedPageBreak/>
        <w:drawing>
          <wp:inline distT="0" distB="0" distL="0" distR="0" wp14:anchorId="55176870" wp14:editId="788EE355">
            <wp:extent cx="5612130" cy="235140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351405"/>
                    </a:xfrm>
                    <a:prstGeom prst="rect">
                      <a:avLst/>
                    </a:prstGeom>
                  </pic:spPr>
                </pic:pic>
              </a:graphicData>
            </a:graphic>
          </wp:inline>
        </w:drawing>
      </w:r>
    </w:p>
    <w:p w:rsidR="009B3882" w:rsidRPr="00AE2034" w:rsidRDefault="009B3882" w:rsidP="001F7D47">
      <w:pPr>
        <w:jc w:val="both"/>
        <w:rPr>
          <w:rFonts w:ascii="Arial" w:hAnsi="Arial" w:cs="Arial"/>
          <w:sz w:val="24"/>
          <w:szCs w:val="24"/>
        </w:rPr>
      </w:pPr>
    </w:p>
    <w:p w:rsidR="009B3882" w:rsidRPr="00AE2034" w:rsidRDefault="009B3882" w:rsidP="001F7D47">
      <w:pPr>
        <w:pStyle w:val="Prrafodelista"/>
        <w:numPr>
          <w:ilvl w:val="0"/>
          <w:numId w:val="2"/>
        </w:numPr>
        <w:jc w:val="both"/>
        <w:rPr>
          <w:rFonts w:ascii="Arial" w:hAnsi="Arial" w:cs="Arial"/>
          <w:sz w:val="24"/>
          <w:szCs w:val="24"/>
        </w:rPr>
      </w:pPr>
      <w:r w:rsidRPr="00AE2034">
        <w:rPr>
          <w:rFonts w:ascii="Arial" w:hAnsi="Arial" w:cs="Arial"/>
          <w:sz w:val="24"/>
          <w:szCs w:val="24"/>
        </w:rPr>
        <w:t xml:space="preserve">Capturar el valor de: Cuota mensual más seguro. Este valor será utilizado más adelante. </w:t>
      </w:r>
    </w:p>
    <w:p w:rsidR="009B3882" w:rsidRPr="00AE2034" w:rsidRDefault="009B3882" w:rsidP="001F7D47">
      <w:pPr>
        <w:pStyle w:val="Prrafodelista"/>
        <w:ind w:left="1080"/>
        <w:jc w:val="both"/>
        <w:rPr>
          <w:rFonts w:ascii="Arial" w:hAnsi="Arial" w:cs="Arial"/>
          <w:sz w:val="24"/>
          <w:szCs w:val="24"/>
        </w:rPr>
      </w:pPr>
    </w:p>
    <w:p w:rsidR="002F6D7A" w:rsidRPr="00AE2034" w:rsidRDefault="009B3882" w:rsidP="001F7D47">
      <w:pPr>
        <w:pStyle w:val="Default"/>
        <w:numPr>
          <w:ilvl w:val="0"/>
          <w:numId w:val="1"/>
        </w:numPr>
        <w:jc w:val="both"/>
      </w:pPr>
      <w:r w:rsidRPr="00AE2034">
        <w:rPr>
          <w:b/>
        </w:rPr>
        <w:t xml:space="preserve">Para el crédito </w:t>
      </w:r>
      <w:r w:rsidR="002F6D7A" w:rsidRPr="00AE2034">
        <w:rPr>
          <w:b/>
        </w:rPr>
        <w:t>hipotecario</w:t>
      </w:r>
    </w:p>
    <w:p w:rsidR="002F6D7A" w:rsidRPr="00AE2034" w:rsidRDefault="002F6D7A" w:rsidP="001F7D47">
      <w:pPr>
        <w:pStyle w:val="Default"/>
        <w:numPr>
          <w:ilvl w:val="0"/>
          <w:numId w:val="5"/>
        </w:numPr>
        <w:jc w:val="both"/>
      </w:pPr>
      <w:r w:rsidRPr="00AE2034">
        <w:t>Diligenciar los siguientes campos:</w:t>
      </w:r>
    </w:p>
    <w:p w:rsidR="002F6D7A" w:rsidRPr="00AE2034" w:rsidRDefault="002F6D7A" w:rsidP="001F7D47">
      <w:pPr>
        <w:pStyle w:val="Default"/>
        <w:ind w:left="720"/>
        <w:jc w:val="both"/>
      </w:pPr>
    </w:p>
    <w:p w:rsidR="002F6D7A" w:rsidRPr="00AE2034" w:rsidRDefault="002F6D7A" w:rsidP="001F7D47">
      <w:pPr>
        <w:pStyle w:val="Default"/>
        <w:jc w:val="both"/>
      </w:pPr>
      <w:r w:rsidRPr="00AE2034">
        <w:rPr>
          <w:noProof/>
        </w:rPr>
        <w:drawing>
          <wp:inline distT="0" distB="0" distL="0" distR="0" wp14:anchorId="366AC1A1" wp14:editId="455EF527">
            <wp:extent cx="5612130" cy="307340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073400"/>
                    </a:xfrm>
                    <a:prstGeom prst="rect">
                      <a:avLst/>
                    </a:prstGeom>
                  </pic:spPr>
                </pic:pic>
              </a:graphicData>
            </a:graphic>
          </wp:inline>
        </w:drawing>
      </w:r>
    </w:p>
    <w:p w:rsidR="002F6D7A" w:rsidRPr="00AE2034" w:rsidRDefault="002F6D7A" w:rsidP="001F7D47">
      <w:pPr>
        <w:pStyle w:val="Default"/>
        <w:jc w:val="both"/>
      </w:pPr>
      <w:r w:rsidRPr="00AE2034">
        <w:rPr>
          <w:noProof/>
        </w:rPr>
        <w:lastRenderedPageBreak/>
        <w:drawing>
          <wp:inline distT="0" distB="0" distL="0" distR="0" wp14:anchorId="1A4867D7" wp14:editId="4FA8BF7F">
            <wp:extent cx="5612130" cy="219392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193925"/>
                    </a:xfrm>
                    <a:prstGeom prst="rect">
                      <a:avLst/>
                    </a:prstGeom>
                  </pic:spPr>
                </pic:pic>
              </a:graphicData>
            </a:graphic>
          </wp:inline>
        </w:drawing>
      </w:r>
    </w:p>
    <w:p w:rsidR="000D6920" w:rsidRPr="00AE2034" w:rsidRDefault="002F6D7A" w:rsidP="001F7D47">
      <w:pPr>
        <w:jc w:val="both"/>
        <w:rPr>
          <w:rFonts w:ascii="Arial" w:hAnsi="Arial" w:cs="Arial"/>
          <w:sz w:val="24"/>
          <w:szCs w:val="24"/>
        </w:rPr>
      </w:pPr>
      <w:r w:rsidRPr="00AE2034">
        <w:rPr>
          <w:rFonts w:ascii="Arial" w:hAnsi="Arial" w:cs="Arial"/>
          <w:sz w:val="24"/>
          <w:szCs w:val="24"/>
        </w:rPr>
        <w:tab/>
      </w:r>
    </w:p>
    <w:p w:rsidR="002F6D7A" w:rsidRPr="00AE2034" w:rsidRDefault="002F6D7A" w:rsidP="001F7D47">
      <w:pPr>
        <w:pStyle w:val="Prrafodelista"/>
        <w:numPr>
          <w:ilvl w:val="0"/>
          <w:numId w:val="5"/>
        </w:numPr>
        <w:jc w:val="both"/>
        <w:rPr>
          <w:rFonts w:ascii="Arial" w:hAnsi="Arial" w:cs="Arial"/>
          <w:sz w:val="24"/>
          <w:szCs w:val="24"/>
        </w:rPr>
      </w:pPr>
      <w:r w:rsidRPr="00AE2034">
        <w:rPr>
          <w:rFonts w:ascii="Arial" w:hAnsi="Arial" w:cs="Arial"/>
          <w:sz w:val="24"/>
          <w:szCs w:val="24"/>
        </w:rPr>
        <w:t>Obtener los resultados de la simulación:</w:t>
      </w:r>
    </w:p>
    <w:p w:rsidR="002F6D7A" w:rsidRPr="00AE2034" w:rsidRDefault="002F6D7A" w:rsidP="001F7D47">
      <w:pPr>
        <w:jc w:val="both"/>
        <w:rPr>
          <w:rFonts w:ascii="Arial" w:hAnsi="Arial" w:cs="Arial"/>
          <w:sz w:val="24"/>
          <w:szCs w:val="24"/>
        </w:rPr>
      </w:pPr>
      <w:r w:rsidRPr="00AE2034">
        <w:rPr>
          <w:rFonts w:ascii="Arial" w:hAnsi="Arial" w:cs="Arial"/>
          <w:noProof/>
          <w:sz w:val="24"/>
          <w:szCs w:val="24"/>
        </w:rPr>
        <w:drawing>
          <wp:inline distT="0" distB="0" distL="0" distR="0" wp14:anchorId="3BC1E451" wp14:editId="61D125CC">
            <wp:extent cx="5612130" cy="3576955"/>
            <wp:effectExtent l="0" t="0" r="762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576955"/>
                    </a:xfrm>
                    <a:prstGeom prst="rect">
                      <a:avLst/>
                    </a:prstGeom>
                  </pic:spPr>
                </pic:pic>
              </a:graphicData>
            </a:graphic>
          </wp:inline>
        </w:drawing>
      </w:r>
    </w:p>
    <w:p w:rsidR="002F6D7A" w:rsidRPr="00AE2034" w:rsidRDefault="002F6D7A" w:rsidP="001F7D47">
      <w:pPr>
        <w:jc w:val="both"/>
        <w:rPr>
          <w:rFonts w:ascii="Arial" w:hAnsi="Arial" w:cs="Arial"/>
          <w:sz w:val="24"/>
          <w:szCs w:val="24"/>
        </w:rPr>
      </w:pPr>
    </w:p>
    <w:p w:rsidR="002F6D7A" w:rsidRPr="00AE2034" w:rsidRDefault="002F6D7A" w:rsidP="001F7D47">
      <w:pPr>
        <w:pStyle w:val="Prrafodelista"/>
        <w:numPr>
          <w:ilvl w:val="0"/>
          <w:numId w:val="5"/>
        </w:numPr>
        <w:jc w:val="both"/>
        <w:rPr>
          <w:rFonts w:ascii="Arial" w:hAnsi="Arial" w:cs="Arial"/>
          <w:sz w:val="24"/>
          <w:szCs w:val="24"/>
        </w:rPr>
      </w:pPr>
      <w:r w:rsidRPr="006D419A">
        <w:rPr>
          <w:rFonts w:ascii="Arial" w:hAnsi="Arial" w:cs="Arial"/>
          <w:b/>
          <w:sz w:val="24"/>
          <w:szCs w:val="24"/>
        </w:rPr>
        <w:t>Capturar los valores de</w:t>
      </w:r>
      <w:r w:rsidRPr="00AE2034">
        <w:rPr>
          <w:rFonts w:ascii="Arial" w:hAnsi="Arial" w:cs="Arial"/>
          <w:sz w:val="24"/>
          <w:szCs w:val="24"/>
        </w:rPr>
        <w:t>: Cuota mensual, Seguro de vida, Seguro de Incendio y terremoto</w:t>
      </w:r>
      <w:r w:rsidR="003850B5">
        <w:rPr>
          <w:rFonts w:ascii="Arial" w:hAnsi="Arial" w:cs="Arial"/>
          <w:sz w:val="24"/>
          <w:szCs w:val="24"/>
        </w:rPr>
        <w:t>; se suman para obtener el valor de la cuota Inmobiliaria</w:t>
      </w:r>
      <w:r w:rsidRPr="00AE2034">
        <w:rPr>
          <w:rFonts w:ascii="Arial" w:hAnsi="Arial" w:cs="Arial"/>
          <w:sz w:val="24"/>
          <w:szCs w:val="24"/>
        </w:rPr>
        <w:t xml:space="preserve">. Estos valores serán utilizados más adelante. </w:t>
      </w:r>
    </w:p>
    <w:p w:rsidR="001F7D47" w:rsidRDefault="001F7D47" w:rsidP="003850B5">
      <w:pPr>
        <w:jc w:val="both"/>
        <w:rPr>
          <w:rFonts w:ascii="Arial" w:hAnsi="Arial" w:cs="Arial"/>
          <w:sz w:val="24"/>
          <w:szCs w:val="24"/>
        </w:rPr>
      </w:pPr>
    </w:p>
    <w:p w:rsidR="003850B5" w:rsidRDefault="003850B5" w:rsidP="003850B5">
      <w:pPr>
        <w:pStyle w:val="Prrafodelista"/>
        <w:numPr>
          <w:ilvl w:val="0"/>
          <w:numId w:val="1"/>
        </w:numPr>
        <w:jc w:val="both"/>
        <w:rPr>
          <w:rFonts w:ascii="Arial" w:hAnsi="Arial" w:cs="Arial"/>
          <w:sz w:val="24"/>
          <w:szCs w:val="24"/>
        </w:rPr>
      </w:pPr>
      <w:r w:rsidRPr="003850B5">
        <w:rPr>
          <w:rFonts w:ascii="Arial" w:hAnsi="Arial" w:cs="Arial"/>
          <w:b/>
          <w:sz w:val="24"/>
          <w:szCs w:val="24"/>
        </w:rPr>
        <w:t>Resultado final:</w:t>
      </w:r>
      <w:r>
        <w:rPr>
          <w:rFonts w:ascii="Arial" w:hAnsi="Arial" w:cs="Arial"/>
          <w:sz w:val="24"/>
          <w:szCs w:val="24"/>
        </w:rPr>
        <w:t xml:space="preserve"> una vez obtenidos los siguientes valores:</w:t>
      </w:r>
    </w:p>
    <w:p w:rsidR="003850B5" w:rsidRDefault="003850B5" w:rsidP="003850B5">
      <w:pPr>
        <w:pStyle w:val="Prrafodelista"/>
        <w:jc w:val="both"/>
        <w:rPr>
          <w:rFonts w:ascii="Arial" w:hAnsi="Arial" w:cs="Arial"/>
          <w:sz w:val="24"/>
          <w:szCs w:val="24"/>
        </w:rPr>
      </w:pPr>
      <w:r w:rsidRPr="00AE2034">
        <w:rPr>
          <w:rFonts w:ascii="Arial" w:hAnsi="Arial" w:cs="Arial"/>
          <w:sz w:val="24"/>
          <w:szCs w:val="24"/>
        </w:rPr>
        <w:lastRenderedPageBreak/>
        <w:t xml:space="preserve">Cuota mensual </w:t>
      </w:r>
      <w:r>
        <w:rPr>
          <w:rFonts w:ascii="Arial" w:hAnsi="Arial" w:cs="Arial"/>
          <w:sz w:val="24"/>
          <w:szCs w:val="24"/>
        </w:rPr>
        <w:t xml:space="preserve">del crédito de libre inversión y cuota Inmobiliaria (que es la del crédito Hipotecario), se hace una comparación </w:t>
      </w:r>
      <w:r w:rsidR="00317500">
        <w:rPr>
          <w:rFonts w:ascii="Arial" w:hAnsi="Arial" w:cs="Arial"/>
          <w:sz w:val="24"/>
          <w:szCs w:val="24"/>
        </w:rPr>
        <w:t xml:space="preserve">entre ambos </w:t>
      </w:r>
      <w:r>
        <w:rPr>
          <w:rFonts w:ascii="Arial" w:hAnsi="Arial" w:cs="Arial"/>
          <w:sz w:val="24"/>
          <w:szCs w:val="24"/>
        </w:rPr>
        <w:t>de la mejor cuota, siendo ésta</w:t>
      </w:r>
      <w:r w:rsidR="008E5609">
        <w:rPr>
          <w:rFonts w:ascii="Arial" w:hAnsi="Arial" w:cs="Arial"/>
          <w:sz w:val="24"/>
          <w:szCs w:val="24"/>
        </w:rPr>
        <w:t xml:space="preserve"> la</w:t>
      </w:r>
      <w:r>
        <w:rPr>
          <w:rFonts w:ascii="Arial" w:hAnsi="Arial" w:cs="Arial"/>
          <w:sz w:val="24"/>
          <w:szCs w:val="24"/>
        </w:rPr>
        <w:t xml:space="preserve"> más baja.</w:t>
      </w:r>
      <w:r w:rsidR="00317500">
        <w:rPr>
          <w:rFonts w:ascii="Arial" w:hAnsi="Arial" w:cs="Arial"/>
          <w:sz w:val="24"/>
          <w:szCs w:val="24"/>
        </w:rPr>
        <w:t xml:space="preserve"> Este resultado queda en la celda llamada: MejorCuota.</w:t>
      </w:r>
      <w:r>
        <w:rPr>
          <w:rFonts w:ascii="Arial" w:hAnsi="Arial" w:cs="Arial"/>
          <w:sz w:val="24"/>
          <w:szCs w:val="24"/>
        </w:rPr>
        <w:t xml:space="preserve"> </w:t>
      </w:r>
    </w:p>
    <w:p w:rsidR="003850B5" w:rsidRDefault="003850B5" w:rsidP="003850B5">
      <w:pPr>
        <w:pStyle w:val="Prrafodelista"/>
        <w:jc w:val="both"/>
        <w:rPr>
          <w:rFonts w:ascii="Arial" w:hAnsi="Arial" w:cs="Arial"/>
          <w:sz w:val="24"/>
          <w:szCs w:val="24"/>
        </w:rPr>
      </w:pPr>
    </w:p>
    <w:p w:rsidR="001F7D47" w:rsidRPr="00AE2034" w:rsidRDefault="001F7D47" w:rsidP="001F7D47">
      <w:pPr>
        <w:pStyle w:val="Prrafodelista"/>
        <w:numPr>
          <w:ilvl w:val="0"/>
          <w:numId w:val="1"/>
        </w:numPr>
        <w:jc w:val="both"/>
        <w:rPr>
          <w:rFonts w:ascii="Arial" w:hAnsi="Arial" w:cs="Arial"/>
          <w:sz w:val="24"/>
          <w:szCs w:val="24"/>
        </w:rPr>
      </w:pPr>
      <w:r w:rsidRPr="00AE2034">
        <w:rPr>
          <w:rFonts w:ascii="Arial" w:hAnsi="Arial" w:cs="Arial"/>
          <w:b/>
          <w:sz w:val="24"/>
          <w:szCs w:val="24"/>
        </w:rPr>
        <w:t>DataDriven</w:t>
      </w:r>
      <w:r w:rsidR="00AE2034">
        <w:rPr>
          <w:rFonts w:ascii="Arial" w:hAnsi="Arial" w:cs="Arial"/>
          <w:b/>
          <w:sz w:val="24"/>
          <w:szCs w:val="24"/>
        </w:rPr>
        <w:t xml:space="preserve">: </w:t>
      </w:r>
      <w:r w:rsidR="00AE2034">
        <w:rPr>
          <w:rFonts w:ascii="Arial" w:hAnsi="Arial" w:cs="Arial"/>
          <w:sz w:val="24"/>
          <w:szCs w:val="24"/>
        </w:rPr>
        <w:t>se creó</w:t>
      </w:r>
      <w:r w:rsidRPr="00AE2034">
        <w:rPr>
          <w:rFonts w:ascii="Arial" w:hAnsi="Arial" w:cs="Arial"/>
          <w:sz w:val="24"/>
          <w:szCs w:val="24"/>
        </w:rPr>
        <w:t xml:space="preserve"> para ingresar los datos </w:t>
      </w:r>
      <w:r w:rsidR="00AE2034">
        <w:rPr>
          <w:rFonts w:ascii="Arial" w:hAnsi="Arial" w:cs="Arial"/>
          <w:sz w:val="24"/>
          <w:szCs w:val="24"/>
        </w:rPr>
        <w:t xml:space="preserve">de entrada </w:t>
      </w:r>
      <w:r w:rsidRPr="00AE2034">
        <w:rPr>
          <w:rFonts w:ascii="Arial" w:hAnsi="Arial" w:cs="Arial"/>
          <w:sz w:val="24"/>
          <w:szCs w:val="24"/>
        </w:rPr>
        <w:t>para la ejecución de las pruebas</w:t>
      </w:r>
      <w:r w:rsidR="00AE2034">
        <w:rPr>
          <w:rFonts w:ascii="Arial" w:hAnsi="Arial" w:cs="Arial"/>
          <w:sz w:val="24"/>
          <w:szCs w:val="24"/>
        </w:rPr>
        <w:t>.</w:t>
      </w:r>
    </w:p>
    <w:p w:rsidR="002F6D7A" w:rsidRPr="00AE2034" w:rsidRDefault="001F7D47" w:rsidP="001F7D47">
      <w:pPr>
        <w:pStyle w:val="Prrafodelista"/>
        <w:jc w:val="both"/>
        <w:rPr>
          <w:rFonts w:ascii="Arial" w:hAnsi="Arial" w:cs="Arial"/>
          <w:sz w:val="24"/>
          <w:szCs w:val="24"/>
        </w:rPr>
      </w:pPr>
      <w:r w:rsidRPr="00AE2034">
        <w:rPr>
          <w:rFonts w:ascii="Arial" w:hAnsi="Arial" w:cs="Arial"/>
          <w:sz w:val="24"/>
          <w:szCs w:val="24"/>
        </w:rPr>
        <w:t>El archivo es llamado: Simulador_DataDriven</w:t>
      </w:r>
    </w:p>
    <w:p w:rsidR="001F7D47" w:rsidRPr="00AE2034" w:rsidRDefault="00AE2034" w:rsidP="001F7D47">
      <w:pPr>
        <w:pStyle w:val="Prrafodelista"/>
        <w:jc w:val="both"/>
        <w:rPr>
          <w:rFonts w:ascii="Arial" w:hAnsi="Arial" w:cs="Arial"/>
          <w:sz w:val="24"/>
          <w:szCs w:val="24"/>
        </w:rPr>
      </w:pPr>
      <w:r>
        <w:rPr>
          <w:rFonts w:ascii="Arial" w:hAnsi="Arial" w:cs="Arial"/>
          <w:sz w:val="24"/>
          <w:szCs w:val="24"/>
        </w:rPr>
        <w:t>A</w:t>
      </w:r>
      <w:r w:rsidR="001F7D47" w:rsidRPr="00AE2034">
        <w:rPr>
          <w:rFonts w:ascii="Arial" w:hAnsi="Arial" w:cs="Arial"/>
          <w:sz w:val="24"/>
          <w:szCs w:val="24"/>
        </w:rPr>
        <w:t>lojado en la siguiente ruta: C:\Users\lrua\Documents\Unified Functional Testing\Simulador\ Simulador_DataDriven.xlxs</w:t>
      </w:r>
    </w:p>
    <w:p w:rsidR="00AE2034" w:rsidRDefault="00AE2034" w:rsidP="00AE2034">
      <w:pPr>
        <w:jc w:val="both"/>
        <w:rPr>
          <w:rFonts w:ascii="Arial" w:hAnsi="Arial" w:cs="Arial"/>
          <w:sz w:val="24"/>
          <w:szCs w:val="24"/>
        </w:rPr>
      </w:pPr>
    </w:p>
    <w:p w:rsidR="00CB2139" w:rsidRDefault="00CB2139" w:rsidP="00AE2034">
      <w:pPr>
        <w:jc w:val="both"/>
        <w:rPr>
          <w:rFonts w:ascii="Arial" w:hAnsi="Arial" w:cs="Arial"/>
          <w:sz w:val="24"/>
          <w:szCs w:val="24"/>
        </w:rPr>
      </w:pPr>
      <w:r>
        <w:rPr>
          <w:rFonts w:ascii="Arial" w:hAnsi="Arial" w:cs="Arial"/>
          <w:noProof/>
          <w:sz w:val="24"/>
          <w:szCs w:val="24"/>
        </w:rPr>
        <w:drawing>
          <wp:inline distT="0" distB="0" distL="0" distR="0">
            <wp:extent cx="6180455" cy="16764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6151" cy="1677945"/>
                    </a:xfrm>
                    <a:prstGeom prst="rect">
                      <a:avLst/>
                    </a:prstGeom>
                    <a:noFill/>
                    <a:ln>
                      <a:noFill/>
                    </a:ln>
                  </pic:spPr>
                </pic:pic>
              </a:graphicData>
            </a:graphic>
          </wp:inline>
        </w:drawing>
      </w:r>
    </w:p>
    <w:p w:rsidR="00CB2139" w:rsidRPr="00AE2034" w:rsidRDefault="00CB2139" w:rsidP="00AE2034">
      <w:pPr>
        <w:jc w:val="both"/>
        <w:rPr>
          <w:rFonts w:ascii="Arial" w:hAnsi="Arial" w:cs="Arial"/>
          <w:sz w:val="24"/>
          <w:szCs w:val="24"/>
        </w:rPr>
      </w:pPr>
    </w:p>
    <w:p w:rsidR="00AE2034" w:rsidRDefault="00AE2034" w:rsidP="00AE2034">
      <w:pPr>
        <w:pStyle w:val="Prrafodelista"/>
        <w:numPr>
          <w:ilvl w:val="0"/>
          <w:numId w:val="1"/>
        </w:numPr>
        <w:jc w:val="both"/>
        <w:rPr>
          <w:rFonts w:ascii="Arial" w:hAnsi="Arial" w:cs="Arial"/>
          <w:sz w:val="24"/>
          <w:szCs w:val="24"/>
        </w:rPr>
      </w:pPr>
      <w:r w:rsidRPr="00AE2034">
        <w:rPr>
          <w:rFonts w:ascii="Arial" w:hAnsi="Arial" w:cs="Arial"/>
          <w:b/>
          <w:sz w:val="24"/>
          <w:szCs w:val="24"/>
        </w:rPr>
        <w:t>UFT versión 14.0</w:t>
      </w:r>
      <w:r>
        <w:rPr>
          <w:rFonts w:ascii="Arial" w:hAnsi="Arial" w:cs="Arial"/>
          <w:sz w:val="24"/>
          <w:szCs w:val="24"/>
        </w:rPr>
        <w:t>: Es l</w:t>
      </w:r>
      <w:r w:rsidRPr="00AE2034">
        <w:rPr>
          <w:rFonts w:ascii="Arial" w:hAnsi="Arial" w:cs="Arial"/>
          <w:sz w:val="24"/>
          <w:szCs w:val="24"/>
        </w:rPr>
        <w:t>a herramienta de automati</w:t>
      </w:r>
      <w:r>
        <w:rPr>
          <w:rFonts w:ascii="Arial" w:hAnsi="Arial" w:cs="Arial"/>
          <w:sz w:val="24"/>
          <w:szCs w:val="24"/>
        </w:rPr>
        <w:t xml:space="preserve">zación utilizada para la prueba. </w:t>
      </w:r>
      <w:r w:rsidR="00CB2139">
        <w:rPr>
          <w:rFonts w:ascii="Arial" w:hAnsi="Arial" w:cs="Arial"/>
          <w:sz w:val="24"/>
          <w:szCs w:val="24"/>
        </w:rPr>
        <w:t>El nombre de la solución es RetoLRUA</w:t>
      </w:r>
    </w:p>
    <w:p w:rsidR="00CB2139" w:rsidRDefault="00CB2139" w:rsidP="00CB2139">
      <w:pPr>
        <w:jc w:val="both"/>
        <w:rPr>
          <w:rFonts w:ascii="Arial" w:hAnsi="Arial" w:cs="Arial"/>
          <w:sz w:val="24"/>
          <w:szCs w:val="24"/>
        </w:rPr>
      </w:pPr>
    </w:p>
    <w:p w:rsidR="00CB2139" w:rsidRPr="00CB2139" w:rsidRDefault="00CB2139" w:rsidP="00CB2139">
      <w:pPr>
        <w:jc w:val="both"/>
        <w:rPr>
          <w:rFonts w:ascii="Arial" w:hAnsi="Arial" w:cs="Arial"/>
          <w:sz w:val="24"/>
          <w:szCs w:val="24"/>
        </w:rPr>
      </w:pPr>
      <w:r>
        <w:rPr>
          <w:rFonts w:ascii="Arial" w:hAnsi="Arial" w:cs="Arial"/>
          <w:noProof/>
          <w:sz w:val="24"/>
          <w:szCs w:val="24"/>
        </w:rPr>
        <w:drawing>
          <wp:inline distT="0" distB="0" distL="0" distR="0">
            <wp:extent cx="5610225" cy="16097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1609725"/>
                    </a:xfrm>
                    <a:prstGeom prst="rect">
                      <a:avLst/>
                    </a:prstGeom>
                    <a:noFill/>
                    <a:ln>
                      <a:noFill/>
                    </a:ln>
                  </pic:spPr>
                </pic:pic>
              </a:graphicData>
            </a:graphic>
          </wp:inline>
        </w:drawing>
      </w:r>
    </w:p>
    <w:p w:rsidR="00487798" w:rsidRDefault="00487798" w:rsidP="00AE2034">
      <w:pPr>
        <w:jc w:val="both"/>
        <w:rPr>
          <w:rFonts w:ascii="Arial" w:hAnsi="Arial" w:cs="Arial"/>
          <w:sz w:val="24"/>
          <w:szCs w:val="24"/>
        </w:rPr>
      </w:pPr>
    </w:p>
    <w:p w:rsidR="00D64AFD" w:rsidRDefault="00487798" w:rsidP="00AE2034">
      <w:pPr>
        <w:jc w:val="both"/>
        <w:rPr>
          <w:rFonts w:ascii="Arial" w:hAnsi="Arial" w:cs="Arial"/>
          <w:sz w:val="24"/>
          <w:szCs w:val="24"/>
        </w:rPr>
      </w:pPr>
      <w:r>
        <w:rPr>
          <w:rFonts w:ascii="Arial" w:hAnsi="Arial" w:cs="Arial"/>
          <w:sz w:val="24"/>
          <w:szCs w:val="24"/>
        </w:rPr>
        <w:t xml:space="preserve">Para la ejecución de la solución se utilizó inicialmente la funcionalidad de </w:t>
      </w:r>
      <w:r w:rsidR="0055349B">
        <w:rPr>
          <w:rFonts w:ascii="Arial" w:hAnsi="Arial" w:cs="Arial"/>
          <w:sz w:val="24"/>
          <w:szCs w:val="24"/>
        </w:rPr>
        <w:t>l</w:t>
      </w:r>
      <w:r>
        <w:rPr>
          <w:rFonts w:ascii="Arial" w:hAnsi="Arial" w:cs="Arial"/>
          <w:sz w:val="24"/>
          <w:szCs w:val="24"/>
        </w:rPr>
        <w:t>a herramienta llamada Record/Play, donde se describieron las rutas de las páginas web para que se ubicara allí y comenzara desde este punto específico.</w:t>
      </w:r>
      <w:r w:rsidR="00D64AFD">
        <w:rPr>
          <w:rFonts w:ascii="Arial" w:hAnsi="Arial" w:cs="Arial"/>
          <w:sz w:val="24"/>
          <w:szCs w:val="24"/>
        </w:rPr>
        <w:t xml:space="preserve"> </w:t>
      </w:r>
    </w:p>
    <w:p w:rsidR="00AE2034" w:rsidRDefault="00D64AFD" w:rsidP="00AE2034">
      <w:pPr>
        <w:jc w:val="both"/>
        <w:rPr>
          <w:rFonts w:ascii="Arial" w:hAnsi="Arial" w:cs="Arial"/>
          <w:sz w:val="24"/>
          <w:szCs w:val="24"/>
        </w:rPr>
      </w:pPr>
      <w:r>
        <w:rPr>
          <w:rFonts w:ascii="Arial" w:hAnsi="Arial" w:cs="Arial"/>
          <w:sz w:val="24"/>
          <w:szCs w:val="24"/>
        </w:rPr>
        <w:t>El cual se modifica usando buenas prácticas de programación.</w:t>
      </w:r>
      <w:r w:rsidR="00487798">
        <w:rPr>
          <w:rFonts w:ascii="Arial" w:hAnsi="Arial" w:cs="Arial"/>
          <w:sz w:val="24"/>
          <w:szCs w:val="24"/>
        </w:rPr>
        <w:t xml:space="preserve"> </w:t>
      </w:r>
    </w:p>
    <w:p w:rsidR="0055349B" w:rsidRDefault="0055349B" w:rsidP="00AE2034">
      <w:pPr>
        <w:jc w:val="both"/>
        <w:rPr>
          <w:rFonts w:ascii="Arial" w:hAnsi="Arial" w:cs="Arial"/>
          <w:sz w:val="24"/>
          <w:szCs w:val="24"/>
        </w:rPr>
      </w:pPr>
      <w:r>
        <w:rPr>
          <w:rFonts w:ascii="Arial" w:hAnsi="Arial" w:cs="Arial"/>
          <w:sz w:val="24"/>
          <w:szCs w:val="24"/>
        </w:rPr>
        <w:lastRenderedPageBreak/>
        <w:t>Se toman todos los datos de los encabezados de los campos del simulador para trascribirlos al DataDriven, los cuales serán</w:t>
      </w:r>
      <w:r w:rsidR="00487798">
        <w:rPr>
          <w:rFonts w:ascii="Arial" w:hAnsi="Arial" w:cs="Arial"/>
          <w:sz w:val="24"/>
          <w:szCs w:val="24"/>
        </w:rPr>
        <w:t xml:space="preserve"> los parámetros </w:t>
      </w:r>
      <w:r>
        <w:rPr>
          <w:rFonts w:ascii="Arial" w:hAnsi="Arial" w:cs="Arial"/>
          <w:sz w:val="24"/>
          <w:szCs w:val="24"/>
        </w:rPr>
        <w:t>de entrada para la</w:t>
      </w:r>
      <w:r w:rsidR="00487798">
        <w:rPr>
          <w:rFonts w:ascii="Arial" w:hAnsi="Arial" w:cs="Arial"/>
          <w:sz w:val="24"/>
          <w:szCs w:val="24"/>
        </w:rPr>
        <w:t xml:space="preserve"> prueba</w:t>
      </w:r>
      <w:r>
        <w:rPr>
          <w:rFonts w:ascii="Arial" w:hAnsi="Arial" w:cs="Arial"/>
          <w:sz w:val="24"/>
          <w:szCs w:val="24"/>
        </w:rPr>
        <w:t>.</w:t>
      </w:r>
    </w:p>
    <w:p w:rsidR="00487798" w:rsidRDefault="0055349B" w:rsidP="00AE2034">
      <w:pPr>
        <w:jc w:val="both"/>
        <w:rPr>
          <w:rFonts w:ascii="Arial" w:hAnsi="Arial" w:cs="Arial"/>
          <w:sz w:val="24"/>
          <w:szCs w:val="24"/>
        </w:rPr>
      </w:pPr>
      <w:r>
        <w:rPr>
          <w:rFonts w:ascii="Arial" w:hAnsi="Arial" w:cs="Arial"/>
          <w:sz w:val="24"/>
          <w:szCs w:val="24"/>
        </w:rPr>
        <w:t>Previamente se deben diligenciar los campos en el DataDriven con el fin de dar inicio a la ejecución.</w:t>
      </w:r>
      <w:r w:rsidR="00487798">
        <w:rPr>
          <w:rFonts w:ascii="Arial" w:hAnsi="Arial" w:cs="Arial"/>
          <w:sz w:val="24"/>
          <w:szCs w:val="24"/>
        </w:rPr>
        <w:t xml:space="preserve"> </w:t>
      </w:r>
    </w:p>
    <w:p w:rsidR="00487798" w:rsidRDefault="00487798" w:rsidP="00487798">
      <w:pPr>
        <w:jc w:val="both"/>
        <w:rPr>
          <w:rFonts w:ascii="Arial" w:hAnsi="Arial" w:cs="Arial"/>
          <w:sz w:val="24"/>
          <w:szCs w:val="24"/>
        </w:rPr>
      </w:pPr>
      <w:r>
        <w:rPr>
          <w:rFonts w:ascii="Arial" w:hAnsi="Arial" w:cs="Arial"/>
          <w:sz w:val="24"/>
          <w:szCs w:val="24"/>
        </w:rPr>
        <w:t xml:space="preserve">Es importante destacar que el navegador </w:t>
      </w:r>
      <w:r w:rsidR="0055349B">
        <w:rPr>
          <w:rFonts w:ascii="Arial" w:hAnsi="Arial" w:cs="Arial"/>
          <w:sz w:val="24"/>
          <w:szCs w:val="24"/>
        </w:rPr>
        <w:t xml:space="preserve">y el datadriven </w:t>
      </w:r>
      <w:r>
        <w:rPr>
          <w:rFonts w:ascii="Arial" w:hAnsi="Arial" w:cs="Arial"/>
          <w:sz w:val="24"/>
          <w:szCs w:val="24"/>
        </w:rPr>
        <w:t>debe</w:t>
      </w:r>
      <w:r w:rsidR="0055349B">
        <w:rPr>
          <w:rFonts w:ascii="Arial" w:hAnsi="Arial" w:cs="Arial"/>
          <w:sz w:val="24"/>
          <w:szCs w:val="24"/>
        </w:rPr>
        <w:t>n</w:t>
      </w:r>
      <w:r>
        <w:rPr>
          <w:rFonts w:ascii="Arial" w:hAnsi="Arial" w:cs="Arial"/>
          <w:sz w:val="24"/>
          <w:szCs w:val="24"/>
        </w:rPr>
        <w:t xml:space="preserve"> estar cerrado</w:t>
      </w:r>
      <w:r w:rsidR="0055349B">
        <w:rPr>
          <w:rFonts w:ascii="Arial" w:hAnsi="Arial" w:cs="Arial"/>
          <w:sz w:val="24"/>
          <w:szCs w:val="24"/>
        </w:rPr>
        <w:t xml:space="preserve">s al momento de ejecutar la prueba. </w:t>
      </w:r>
    </w:p>
    <w:p w:rsidR="00F948C1" w:rsidRDefault="00F948C1" w:rsidP="00487798">
      <w:pPr>
        <w:jc w:val="both"/>
        <w:rPr>
          <w:rFonts w:ascii="Arial" w:hAnsi="Arial" w:cs="Arial"/>
          <w:sz w:val="24"/>
          <w:szCs w:val="24"/>
        </w:rPr>
      </w:pPr>
      <w:r>
        <w:rPr>
          <w:rFonts w:ascii="Arial" w:hAnsi="Arial" w:cs="Arial"/>
          <w:sz w:val="24"/>
          <w:szCs w:val="24"/>
        </w:rPr>
        <w:t xml:space="preserve">Una vez se inicia la ejecución en la herramienta se selecciona la opción </w:t>
      </w:r>
      <w:r w:rsidRPr="00F948C1">
        <w:rPr>
          <w:rFonts w:ascii="Arial" w:hAnsi="Arial" w:cs="Arial"/>
          <w:b/>
          <w:sz w:val="24"/>
          <w:szCs w:val="24"/>
        </w:rPr>
        <w:t>New run results folder</w:t>
      </w:r>
      <w:r>
        <w:rPr>
          <w:rFonts w:ascii="Arial" w:hAnsi="Arial" w:cs="Arial"/>
          <w:sz w:val="24"/>
          <w:szCs w:val="24"/>
        </w:rPr>
        <w:t xml:space="preserve">, la cual es la ruta donde quedará el reporte de las ejecuciones con un valor consecutivo, para revisar el ultimo resultado se selecciona el ultimo consecutivo de la carpeta, el cual es un archivo de Excel </w:t>
      </w:r>
      <w:r w:rsidR="002B4AC5">
        <w:rPr>
          <w:rFonts w:ascii="Arial" w:hAnsi="Arial" w:cs="Arial"/>
          <w:sz w:val="24"/>
          <w:szCs w:val="24"/>
        </w:rPr>
        <w:t xml:space="preserve">que por defecto queda con el nombre: Default. Aquí queda el resultado de la prueba. </w:t>
      </w:r>
    </w:p>
    <w:p w:rsidR="002B4AC5" w:rsidRDefault="007D14E3" w:rsidP="00487798">
      <w:pPr>
        <w:jc w:val="both"/>
        <w:rPr>
          <w:rFonts w:ascii="Arial" w:hAnsi="Arial" w:cs="Arial"/>
          <w:sz w:val="24"/>
          <w:szCs w:val="24"/>
        </w:rPr>
      </w:pPr>
      <w:r w:rsidRPr="007D14E3">
        <w:rPr>
          <w:rFonts w:ascii="Arial" w:hAnsi="Arial" w:cs="Arial"/>
          <w:b/>
          <w:sz w:val="24"/>
          <w:szCs w:val="24"/>
        </w:rPr>
        <w:t>Gráfico</w:t>
      </w:r>
      <w:r w:rsidR="002C3125" w:rsidRPr="007D14E3">
        <w:rPr>
          <w:rFonts w:ascii="Arial" w:hAnsi="Arial" w:cs="Arial"/>
          <w:b/>
          <w:sz w:val="24"/>
          <w:szCs w:val="24"/>
        </w:rPr>
        <w:t>:</w:t>
      </w:r>
      <w:r w:rsidR="002C3125">
        <w:rPr>
          <w:rFonts w:ascii="Arial" w:hAnsi="Arial" w:cs="Arial"/>
          <w:sz w:val="24"/>
          <w:szCs w:val="24"/>
        </w:rPr>
        <w:t xml:space="preserve"> Resumen </w:t>
      </w:r>
      <w:r>
        <w:rPr>
          <w:rFonts w:ascii="Arial" w:hAnsi="Arial" w:cs="Arial"/>
          <w:sz w:val="24"/>
          <w:szCs w:val="24"/>
        </w:rPr>
        <w:t>del reporte de la ejecución</w:t>
      </w:r>
      <w:r w:rsidR="002C3125">
        <w:rPr>
          <w:rFonts w:ascii="Arial" w:hAnsi="Arial" w:cs="Arial"/>
          <w:sz w:val="24"/>
          <w:szCs w:val="24"/>
        </w:rPr>
        <w:t>, donde el color azul indica los datos del crédito de libre inversión, los datos en verde los del crédito hipotecario y la celda mejor cuota</w:t>
      </w:r>
      <w:r>
        <w:rPr>
          <w:rFonts w:ascii="Arial" w:hAnsi="Arial" w:cs="Arial"/>
          <w:sz w:val="24"/>
          <w:szCs w:val="24"/>
        </w:rPr>
        <w:t xml:space="preserve">, donde en esta última se compara la mejor cuota entre lados como se explicó anteriormente. </w:t>
      </w:r>
    </w:p>
    <w:p w:rsidR="002B4AC5" w:rsidRDefault="002B4AC5" w:rsidP="00487798">
      <w:pPr>
        <w:jc w:val="both"/>
        <w:rPr>
          <w:rFonts w:ascii="Arial" w:hAnsi="Arial" w:cs="Arial"/>
          <w:sz w:val="24"/>
          <w:szCs w:val="24"/>
        </w:rPr>
      </w:pPr>
      <w:r>
        <w:rPr>
          <w:rFonts w:ascii="Arial" w:hAnsi="Arial" w:cs="Arial"/>
          <w:noProof/>
          <w:sz w:val="24"/>
          <w:szCs w:val="24"/>
        </w:rPr>
        <w:drawing>
          <wp:inline distT="0" distB="0" distL="0" distR="0">
            <wp:extent cx="5824220" cy="457200"/>
            <wp:effectExtent l="0" t="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3609" cy="457937"/>
                    </a:xfrm>
                    <a:prstGeom prst="rect">
                      <a:avLst/>
                    </a:prstGeom>
                    <a:noFill/>
                    <a:ln>
                      <a:noFill/>
                    </a:ln>
                  </pic:spPr>
                </pic:pic>
              </a:graphicData>
            </a:graphic>
          </wp:inline>
        </w:drawing>
      </w:r>
    </w:p>
    <w:p w:rsidR="00487798" w:rsidRDefault="007D14E3" w:rsidP="00AE2034">
      <w:pPr>
        <w:jc w:val="both"/>
        <w:rPr>
          <w:rFonts w:ascii="Arial" w:hAnsi="Arial" w:cs="Arial"/>
          <w:sz w:val="24"/>
          <w:szCs w:val="24"/>
        </w:rPr>
      </w:pPr>
      <w:r>
        <w:rPr>
          <w:rFonts w:ascii="Arial" w:hAnsi="Arial" w:cs="Arial"/>
          <w:sz w:val="24"/>
          <w:szCs w:val="24"/>
        </w:rPr>
        <w:t>En los requisitos se solicitó que pintara de verde automáticamente la mejor cuota, en esta solución compara y deja el registro de la mejor cuota sin pintarla de verde. El color se puso de manera manual, para efectos de identificar las celdas.</w:t>
      </w:r>
    </w:p>
    <w:p w:rsidR="007D14E3" w:rsidRDefault="007D14E3" w:rsidP="00AE2034">
      <w:pPr>
        <w:jc w:val="both"/>
        <w:rPr>
          <w:rFonts w:ascii="Arial" w:hAnsi="Arial" w:cs="Arial"/>
          <w:sz w:val="24"/>
          <w:szCs w:val="24"/>
        </w:rPr>
      </w:pPr>
    </w:p>
    <w:p w:rsidR="00AE2034" w:rsidRDefault="00AE2034" w:rsidP="00AE2034">
      <w:pPr>
        <w:pStyle w:val="Prrafodelista"/>
        <w:numPr>
          <w:ilvl w:val="0"/>
          <w:numId w:val="1"/>
        </w:numPr>
        <w:jc w:val="both"/>
        <w:rPr>
          <w:rFonts w:ascii="Arial" w:hAnsi="Arial" w:cs="Arial"/>
          <w:sz w:val="24"/>
          <w:szCs w:val="24"/>
        </w:rPr>
      </w:pPr>
      <w:r w:rsidRPr="00AE2034">
        <w:rPr>
          <w:rFonts w:ascii="Arial" w:hAnsi="Arial" w:cs="Arial"/>
          <w:b/>
          <w:sz w:val="24"/>
          <w:szCs w:val="24"/>
        </w:rPr>
        <w:t>Código del reto</w:t>
      </w:r>
      <w:r>
        <w:rPr>
          <w:rFonts w:ascii="Arial" w:hAnsi="Arial" w:cs="Arial"/>
          <w:sz w:val="24"/>
          <w:szCs w:val="24"/>
        </w:rPr>
        <w:t>: Adjunto en el siguiente link.</w:t>
      </w:r>
    </w:p>
    <w:p w:rsidR="00AE2034" w:rsidRPr="00AE2034" w:rsidRDefault="00AE2034" w:rsidP="00AE2034">
      <w:pPr>
        <w:pStyle w:val="Prrafodelista"/>
        <w:rPr>
          <w:rFonts w:ascii="Arial" w:hAnsi="Arial" w:cs="Arial"/>
          <w:sz w:val="24"/>
          <w:szCs w:val="24"/>
        </w:rPr>
      </w:pPr>
    </w:p>
    <w:p w:rsidR="00AE2034" w:rsidRPr="00AE2034" w:rsidRDefault="000D22DB" w:rsidP="00AE2034">
      <w:pPr>
        <w:pStyle w:val="Prrafodelista"/>
        <w:jc w:val="both"/>
        <w:rPr>
          <w:rFonts w:ascii="Arial" w:hAnsi="Arial" w:cs="Arial"/>
          <w:sz w:val="24"/>
          <w:szCs w:val="24"/>
        </w:rPr>
      </w:pPr>
      <w:hyperlink r:id="rId15" w:history="1">
        <w:r w:rsidR="00AE2034" w:rsidRPr="00AE2034">
          <w:rPr>
            <w:rStyle w:val="Hipervnculo"/>
            <w:rFonts w:ascii="Arial" w:hAnsi="Arial" w:cs="Arial"/>
            <w:sz w:val="24"/>
            <w:szCs w:val="24"/>
          </w:rPr>
          <w:t>Codigo_Reto.txt</w:t>
        </w:r>
      </w:hyperlink>
    </w:p>
    <w:p w:rsidR="001F7D47" w:rsidRDefault="001F7D47" w:rsidP="00AE2034">
      <w:pPr>
        <w:jc w:val="both"/>
        <w:rPr>
          <w:rFonts w:ascii="Arial" w:hAnsi="Arial" w:cs="Arial"/>
          <w:sz w:val="24"/>
          <w:szCs w:val="24"/>
        </w:rPr>
      </w:pPr>
    </w:p>
    <w:p w:rsidR="00AE2034" w:rsidRPr="00AE2034" w:rsidRDefault="00AE2034" w:rsidP="00AE2034">
      <w:pPr>
        <w:pStyle w:val="Prrafodelista"/>
        <w:numPr>
          <w:ilvl w:val="0"/>
          <w:numId w:val="1"/>
        </w:numPr>
        <w:jc w:val="both"/>
        <w:rPr>
          <w:rFonts w:ascii="Arial" w:hAnsi="Arial" w:cs="Arial"/>
          <w:sz w:val="24"/>
          <w:szCs w:val="24"/>
        </w:rPr>
      </w:pPr>
      <w:r w:rsidRPr="00AE2034">
        <w:rPr>
          <w:rFonts w:ascii="Arial" w:hAnsi="Arial" w:cs="Arial"/>
          <w:b/>
          <w:sz w:val="24"/>
          <w:szCs w:val="24"/>
        </w:rPr>
        <w:t>IE versión 11.483:</w:t>
      </w:r>
      <w:r>
        <w:rPr>
          <w:rFonts w:ascii="Arial" w:hAnsi="Arial" w:cs="Arial"/>
          <w:sz w:val="24"/>
          <w:szCs w:val="24"/>
        </w:rPr>
        <w:t xml:space="preserve"> Navegador utilizado para la prueba</w:t>
      </w:r>
      <w:r w:rsidR="0078286D">
        <w:rPr>
          <w:rFonts w:ascii="Arial" w:hAnsi="Arial" w:cs="Arial"/>
          <w:sz w:val="24"/>
          <w:szCs w:val="24"/>
        </w:rPr>
        <w:t xml:space="preserve"> es</w:t>
      </w:r>
      <w:r w:rsidR="00CB2139">
        <w:rPr>
          <w:rFonts w:ascii="Arial" w:hAnsi="Arial" w:cs="Arial"/>
          <w:sz w:val="24"/>
          <w:szCs w:val="24"/>
        </w:rPr>
        <w:t xml:space="preserve"> internet explorer</w:t>
      </w:r>
      <w:r>
        <w:rPr>
          <w:rFonts w:ascii="Arial" w:hAnsi="Arial" w:cs="Arial"/>
          <w:sz w:val="24"/>
          <w:szCs w:val="24"/>
        </w:rPr>
        <w:t>, debido a que Chrome aunque era el navegador predeterminado por los plugin que utiliza no e</w:t>
      </w:r>
      <w:r w:rsidR="00CB2139">
        <w:rPr>
          <w:rFonts w:ascii="Arial" w:hAnsi="Arial" w:cs="Arial"/>
          <w:sz w:val="24"/>
          <w:szCs w:val="24"/>
        </w:rPr>
        <w:t>ran compatibles con mi máquina. Por lo cual cambié los valores predeterminados para que tome siempre IE.</w:t>
      </w:r>
    </w:p>
    <w:p w:rsidR="00AE2034" w:rsidRDefault="00AE2034" w:rsidP="00AE2034">
      <w:pPr>
        <w:jc w:val="both"/>
        <w:rPr>
          <w:rFonts w:ascii="Arial" w:hAnsi="Arial" w:cs="Arial"/>
          <w:sz w:val="24"/>
          <w:szCs w:val="24"/>
        </w:rPr>
      </w:pPr>
    </w:p>
    <w:p w:rsidR="00911689" w:rsidRDefault="00911689" w:rsidP="00911689">
      <w:pPr>
        <w:pStyle w:val="Prrafodelista"/>
        <w:numPr>
          <w:ilvl w:val="0"/>
          <w:numId w:val="1"/>
        </w:numPr>
        <w:jc w:val="both"/>
        <w:rPr>
          <w:rFonts w:ascii="Arial" w:hAnsi="Arial" w:cs="Arial"/>
          <w:sz w:val="24"/>
          <w:szCs w:val="24"/>
        </w:rPr>
      </w:pPr>
      <w:r w:rsidRPr="00911689">
        <w:rPr>
          <w:rFonts w:ascii="Arial" w:hAnsi="Arial" w:cs="Arial"/>
          <w:b/>
          <w:sz w:val="24"/>
          <w:szCs w:val="24"/>
        </w:rPr>
        <w:t>Video de la ejecución</w:t>
      </w:r>
      <w:r>
        <w:rPr>
          <w:rFonts w:ascii="Arial" w:hAnsi="Arial" w:cs="Arial"/>
          <w:sz w:val="24"/>
          <w:szCs w:val="24"/>
        </w:rPr>
        <w:t>: Adjunto al correo.</w:t>
      </w:r>
    </w:p>
    <w:p w:rsidR="00A500B6" w:rsidRPr="00A500B6" w:rsidRDefault="00A500B6" w:rsidP="00A500B6">
      <w:pPr>
        <w:pStyle w:val="Prrafodelista"/>
        <w:rPr>
          <w:rFonts w:ascii="Arial" w:hAnsi="Arial" w:cs="Arial"/>
          <w:sz w:val="24"/>
          <w:szCs w:val="24"/>
        </w:rPr>
      </w:pPr>
    </w:p>
    <w:p w:rsidR="00A500B6" w:rsidRDefault="00A500B6" w:rsidP="00911689">
      <w:pPr>
        <w:pStyle w:val="Prrafodelista"/>
        <w:numPr>
          <w:ilvl w:val="0"/>
          <w:numId w:val="1"/>
        </w:numPr>
        <w:jc w:val="both"/>
        <w:rPr>
          <w:rFonts w:ascii="Arial" w:hAnsi="Arial" w:cs="Arial"/>
          <w:sz w:val="24"/>
          <w:szCs w:val="24"/>
        </w:rPr>
      </w:pPr>
      <w:r w:rsidRPr="00A500B6">
        <w:rPr>
          <w:rFonts w:ascii="Arial" w:hAnsi="Arial" w:cs="Arial"/>
          <w:b/>
          <w:sz w:val="24"/>
          <w:szCs w:val="24"/>
        </w:rPr>
        <w:t>Subir a la nube</w:t>
      </w:r>
      <w:r>
        <w:rPr>
          <w:rFonts w:ascii="Arial" w:hAnsi="Arial" w:cs="Arial"/>
          <w:sz w:val="24"/>
          <w:szCs w:val="24"/>
        </w:rPr>
        <w:t xml:space="preserve">: </w:t>
      </w:r>
      <w:r w:rsidR="000D22DB">
        <w:rPr>
          <w:rFonts w:ascii="Arial" w:hAnsi="Arial" w:cs="Arial"/>
          <w:sz w:val="24"/>
          <w:szCs w:val="24"/>
        </w:rPr>
        <w:t xml:space="preserve">Los archivos quedan en el Drive con el nombre: LAB.CO_Reto y se incluyó como miembro a Viviana Cristina Espinal. </w:t>
      </w:r>
      <w:bookmarkStart w:id="0" w:name="_GoBack"/>
      <w:bookmarkEnd w:id="0"/>
    </w:p>
    <w:p w:rsidR="0044571C" w:rsidRPr="0044571C" w:rsidRDefault="0044571C" w:rsidP="0044571C">
      <w:pPr>
        <w:pStyle w:val="Prrafodelista"/>
        <w:rPr>
          <w:rFonts w:ascii="Arial" w:hAnsi="Arial" w:cs="Arial"/>
          <w:sz w:val="24"/>
          <w:szCs w:val="24"/>
        </w:rPr>
      </w:pPr>
    </w:p>
    <w:p w:rsidR="0044571C" w:rsidRDefault="0044571C" w:rsidP="00911689">
      <w:pPr>
        <w:pStyle w:val="Prrafodelista"/>
        <w:numPr>
          <w:ilvl w:val="0"/>
          <w:numId w:val="1"/>
        </w:numPr>
        <w:jc w:val="both"/>
        <w:rPr>
          <w:rFonts w:ascii="Arial" w:hAnsi="Arial" w:cs="Arial"/>
          <w:sz w:val="24"/>
          <w:szCs w:val="24"/>
        </w:rPr>
      </w:pPr>
      <w:r>
        <w:rPr>
          <w:rFonts w:ascii="Arial" w:hAnsi="Arial" w:cs="Arial"/>
          <w:sz w:val="24"/>
          <w:szCs w:val="24"/>
        </w:rPr>
        <w:lastRenderedPageBreak/>
        <w:t>Ejecución con la APP, en los requisitos se solicitó ejecutar la prueba con la APP de Bancolombia, en el momento cuento con la herramienta UFT que según el entendimiento y lo</w:t>
      </w:r>
      <w:r w:rsidR="001E2ADA">
        <w:rPr>
          <w:rFonts w:ascii="Arial" w:hAnsi="Arial" w:cs="Arial"/>
          <w:sz w:val="24"/>
          <w:szCs w:val="24"/>
        </w:rPr>
        <w:t xml:space="preserve"> consultado no soporta aplicacio</w:t>
      </w:r>
      <w:r>
        <w:rPr>
          <w:rFonts w:ascii="Arial" w:hAnsi="Arial" w:cs="Arial"/>
          <w:sz w:val="24"/>
          <w:szCs w:val="24"/>
        </w:rPr>
        <w:t>n</w:t>
      </w:r>
      <w:r w:rsidR="001E2ADA">
        <w:rPr>
          <w:rFonts w:ascii="Arial" w:hAnsi="Arial" w:cs="Arial"/>
          <w:sz w:val="24"/>
          <w:szCs w:val="24"/>
        </w:rPr>
        <w:t>es</w:t>
      </w:r>
      <w:r>
        <w:rPr>
          <w:rFonts w:ascii="Arial" w:hAnsi="Arial" w:cs="Arial"/>
          <w:sz w:val="24"/>
          <w:szCs w:val="24"/>
        </w:rPr>
        <w:t xml:space="preserve"> </w:t>
      </w:r>
      <w:r w:rsidR="001E2ADA">
        <w:rPr>
          <w:rFonts w:ascii="Arial" w:hAnsi="Arial" w:cs="Arial"/>
          <w:sz w:val="24"/>
          <w:szCs w:val="24"/>
        </w:rPr>
        <w:t>móviles</w:t>
      </w:r>
      <w:r>
        <w:rPr>
          <w:rFonts w:ascii="Arial" w:hAnsi="Arial" w:cs="Arial"/>
          <w:sz w:val="24"/>
          <w:szCs w:val="24"/>
        </w:rPr>
        <w:t>, para llevarlo a cabo debía contar con la herramienta Selenium</w:t>
      </w:r>
      <w:r w:rsidR="00881F1F">
        <w:rPr>
          <w:rFonts w:ascii="Arial" w:hAnsi="Arial" w:cs="Arial"/>
          <w:sz w:val="24"/>
          <w:szCs w:val="24"/>
        </w:rPr>
        <w:t xml:space="preserve"> o Apium</w:t>
      </w:r>
      <w:r>
        <w:rPr>
          <w:rFonts w:ascii="Arial" w:hAnsi="Arial" w:cs="Arial"/>
          <w:sz w:val="24"/>
          <w:szCs w:val="24"/>
        </w:rPr>
        <w:t>, pero actualmente no cuento con ella</w:t>
      </w:r>
      <w:r w:rsidR="00845920">
        <w:rPr>
          <w:rFonts w:ascii="Arial" w:hAnsi="Arial" w:cs="Arial"/>
          <w:sz w:val="24"/>
          <w:szCs w:val="24"/>
        </w:rPr>
        <w:t>s</w:t>
      </w:r>
      <w:r>
        <w:rPr>
          <w:rFonts w:ascii="Arial" w:hAnsi="Arial" w:cs="Arial"/>
          <w:sz w:val="24"/>
          <w:szCs w:val="24"/>
        </w:rPr>
        <w:t xml:space="preserve">, ni con el conocimiento </w:t>
      </w:r>
      <w:r w:rsidR="001E2ADA">
        <w:rPr>
          <w:rFonts w:ascii="Arial" w:hAnsi="Arial" w:cs="Arial"/>
          <w:sz w:val="24"/>
          <w:szCs w:val="24"/>
        </w:rPr>
        <w:t xml:space="preserve">técnico </w:t>
      </w:r>
      <w:r w:rsidR="00397EE8">
        <w:rPr>
          <w:rFonts w:ascii="Arial" w:hAnsi="Arial" w:cs="Arial"/>
          <w:sz w:val="24"/>
          <w:szCs w:val="24"/>
        </w:rPr>
        <w:t>para hacer uso de éstas</w:t>
      </w:r>
      <w:r>
        <w:rPr>
          <w:rFonts w:ascii="Arial" w:hAnsi="Arial" w:cs="Arial"/>
          <w:sz w:val="24"/>
          <w:szCs w:val="24"/>
        </w:rPr>
        <w:t>.</w:t>
      </w:r>
    </w:p>
    <w:p w:rsidR="0044571C" w:rsidRPr="0044571C" w:rsidRDefault="0044571C" w:rsidP="0044571C">
      <w:pPr>
        <w:pStyle w:val="Prrafodelista"/>
        <w:rPr>
          <w:rFonts w:ascii="Arial" w:hAnsi="Arial" w:cs="Arial"/>
          <w:sz w:val="24"/>
          <w:szCs w:val="24"/>
        </w:rPr>
      </w:pPr>
    </w:p>
    <w:p w:rsidR="0044571C" w:rsidRPr="00911689" w:rsidRDefault="0044571C" w:rsidP="00911689">
      <w:pPr>
        <w:pStyle w:val="Prrafodelista"/>
        <w:numPr>
          <w:ilvl w:val="0"/>
          <w:numId w:val="1"/>
        </w:numPr>
        <w:jc w:val="both"/>
        <w:rPr>
          <w:rFonts w:ascii="Arial" w:hAnsi="Arial" w:cs="Arial"/>
          <w:sz w:val="24"/>
          <w:szCs w:val="24"/>
        </w:rPr>
      </w:pPr>
      <w:r>
        <w:rPr>
          <w:rFonts w:ascii="Arial" w:hAnsi="Arial" w:cs="Arial"/>
          <w:sz w:val="24"/>
          <w:szCs w:val="24"/>
        </w:rPr>
        <w:t>Adicionalmente, s</w:t>
      </w:r>
      <w:r w:rsidRPr="0044571C">
        <w:rPr>
          <w:rFonts w:ascii="Arial" w:hAnsi="Arial" w:cs="Arial"/>
          <w:sz w:val="24"/>
          <w:szCs w:val="24"/>
        </w:rPr>
        <w:t xml:space="preserve">e </w:t>
      </w:r>
      <w:r>
        <w:rPr>
          <w:rFonts w:ascii="Arial" w:hAnsi="Arial" w:cs="Arial"/>
          <w:sz w:val="24"/>
          <w:szCs w:val="24"/>
        </w:rPr>
        <w:t xml:space="preserve">solicitó </w:t>
      </w:r>
      <w:r w:rsidRPr="0044571C">
        <w:rPr>
          <w:rFonts w:ascii="Arial" w:hAnsi="Arial" w:cs="Arial"/>
          <w:sz w:val="24"/>
          <w:szCs w:val="24"/>
        </w:rPr>
        <w:t xml:space="preserve">almacenar </w:t>
      </w:r>
      <w:r w:rsidR="001E2ADA">
        <w:rPr>
          <w:rFonts w:ascii="Arial" w:hAnsi="Arial" w:cs="Arial"/>
          <w:sz w:val="24"/>
          <w:szCs w:val="24"/>
        </w:rPr>
        <w:t xml:space="preserve">el control de versiones </w:t>
      </w:r>
      <w:r w:rsidRPr="0044571C">
        <w:rPr>
          <w:rFonts w:ascii="Arial" w:hAnsi="Arial" w:cs="Arial"/>
          <w:sz w:val="24"/>
          <w:szCs w:val="24"/>
        </w:rPr>
        <w:t>en la nube Git</w:t>
      </w:r>
      <w:r>
        <w:rPr>
          <w:rFonts w:ascii="Arial" w:hAnsi="Arial" w:cs="Arial"/>
          <w:sz w:val="24"/>
          <w:szCs w:val="24"/>
        </w:rPr>
        <w:t xml:space="preserve">, sin </w:t>
      </w:r>
      <w:r w:rsidR="001E2ADA">
        <w:rPr>
          <w:rFonts w:ascii="Arial" w:hAnsi="Arial" w:cs="Arial"/>
          <w:sz w:val="24"/>
          <w:szCs w:val="24"/>
        </w:rPr>
        <w:t>embargo,</w:t>
      </w:r>
      <w:r>
        <w:rPr>
          <w:rFonts w:ascii="Arial" w:hAnsi="Arial" w:cs="Arial"/>
          <w:sz w:val="24"/>
          <w:szCs w:val="24"/>
        </w:rPr>
        <w:t xml:space="preserve"> a la fecha posee inconvenientes con GIT </w:t>
      </w:r>
      <w:r w:rsidR="000B7FAB">
        <w:rPr>
          <w:rFonts w:ascii="Arial" w:hAnsi="Arial" w:cs="Arial"/>
          <w:sz w:val="24"/>
          <w:szCs w:val="24"/>
        </w:rPr>
        <w:t xml:space="preserve">en cuanto al usuario y contraseña de la misma, que a la fecha no han sido resueltos. </w:t>
      </w:r>
      <w:r w:rsidR="001E2ADA">
        <w:rPr>
          <w:rFonts w:ascii="Arial" w:hAnsi="Arial" w:cs="Arial"/>
          <w:sz w:val="24"/>
          <w:szCs w:val="24"/>
        </w:rPr>
        <w:t xml:space="preserve">Una vez se resuelvan puedo dar por terminado este punto. </w:t>
      </w:r>
    </w:p>
    <w:sectPr w:rsidR="0044571C" w:rsidRPr="00911689" w:rsidSect="000D6920">
      <w:pgSz w:w="12240" w:h="15840"/>
      <w:pgMar w:top="1417" w:right="1701" w:bottom="1417" w:left="170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B3971"/>
    <w:multiLevelType w:val="hybridMultilevel"/>
    <w:tmpl w:val="BE36B608"/>
    <w:lvl w:ilvl="0" w:tplc="18AE519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2DA2663F"/>
    <w:multiLevelType w:val="hybridMultilevel"/>
    <w:tmpl w:val="D0B68D5A"/>
    <w:lvl w:ilvl="0" w:tplc="89EA5AD4">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3C4E41C1"/>
    <w:multiLevelType w:val="hybridMultilevel"/>
    <w:tmpl w:val="3AFA1922"/>
    <w:lvl w:ilvl="0" w:tplc="10F0487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3D937C74"/>
    <w:multiLevelType w:val="hybridMultilevel"/>
    <w:tmpl w:val="BE36B608"/>
    <w:lvl w:ilvl="0" w:tplc="18AE519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3F4B7005"/>
    <w:multiLevelType w:val="hybridMultilevel"/>
    <w:tmpl w:val="B42A4542"/>
    <w:lvl w:ilvl="0" w:tplc="99A6F40A">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4E7F1857"/>
    <w:multiLevelType w:val="hybridMultilevel"/>
    <w:tmpl w:val="BE36B608"/>
    <w:lvl w:ilvl="0" w:tplc="18AE519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5B9524F7"/>
    <w:multiLevelType w:val="hybridMultilevel"/>
    <w:tmpl w:val="A07AF838"/>
    <w:lvl w:ilvl="0" w:tplc="305C8436">
      <w:start w:val="1"/>
      <w:numFmt w:val="decimal"/>
      <w:lvlText w:val="%1."/>
      <w:lvlJc w:val="left"/>
      <w:pPr>
        <w:ind w:left="720" w:hanging="360"/>
      </w:pPr>
      <w:rPr>
        <w:rFonts w:hint="default"/>
        <w:sz w:val="23"/>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920"/>
    <w:rsid w:val="000B7FAB"/>
    <w:rsid w:val="000D22DB"/>
    <w:rsid w:val="000D6920"/>
    <w:rsid w:val="00104C77"/>
    <w:rsid w:val="001E2ADA"/>
    <w:rsid w:val="001F7D47"/>
    <w:rsid w:val="002A30D1"/>
    <w:rsid w:val="002B4AC5"/>
    <w:rsid w:val="002C3125"/>
    <w:rsid w:val="002F6D7A"/>
    <w:rsid w:val="00317500"/>
    <w:rsid w:val="003850B5"/>
    <w:rsid w:val="00397EE8"/>
    <w:rsid w:val="0044571C"/>
    <w:rsid w:val="00487798"/>
    <w:rsid w:val="0055349B"/>
    <w:rsid w:val="006D419A"/>
    <w:rsid w:val="0078286D"/>
    <w:rsid w:val="007D14E3"/>
    <w:rsid w:val="00845920"/>
    <w:rsid w:val="00881F1F"/>
    <w:rsid w:val="008E5609"/>
    <w:rsid w:val="00911689"/>
    <w:rsid w:val="009B3882"/>
    <w:rsid w:val="00A500B6"/>
    <w:rsid w:val="00AB3588"/>
    <w:rsid w:val="00AE2034"/>
    <w:rsid w:val="00CB2139"/>
    <w:rsid w:val="00D16DE2"/>
    <w:rsid w:val="00D56AFE"/>
    <w:rsid w:val="00D64AFD"/>
    <w:rsid w:val="00DA25C9"/>
    <w:rsid w:val="00F948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33C2F"/>
  <w15:chartTrackingRefBased/>
  <w15:docId w15:val="{0B09CAB3-9695-4374-A52A-81652A673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D6920"/>
    <w:pPr>
      <w:autoSpaceDE w:val="0"/>
      <w:autoSpaceDN w:val="0"/>
      <w:adjustRightInd w:val="0"/>
      <w:spacing w:after="0" w:line="240" w:lineRule="auto"/>
    </w:pPr>
    <w:rPr>
      <w:rFonts w:ascii="Arial" w:hAnsi="Arial" w:cs="Arial"/>
      <w:color w:val="000000"/>
      <w:sz w:val="24"/>
      <w:szCs w:val="24"/>
    </w:rPr>
  </w:style>
  <w:style w:type="paragraph" w:styleId="Sinespaciado">
    <w:name w:val="No Spacing"/>
    <w:link w:val="SinespaciadoCar"/>
    <w:uiPriority w:val="1"/>
    <w:qFormat/>
    <w:rsid w:val="000D6920"/>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0D6920"/>
    <w:rPr>
      <w:rFonts w:eastAsiaTheme="minorEastAsia"/>
      <w:lang w:eastAsia="es-CO"/>
    </w:rPr>
  </w:style>
  <w:style w:type="paragraph" w:styleId="Prrafodelista">
    <w:name w:val="List Paragraph"/>
    <w:basedOn w:val="Normal"/>
    <w:uiPriority w:val="34"/>
    <w:qFormat/>
    <w:rsid w:val="009B3882"/>
    <w:pPr>
      <w:ind w:left="720"/>
      <w:contextualSpacing/>
    </w:pPr>
  </w:style>
  <w:style w:type="character" w:styleId="Hipervnculo">
    <w:name w:val="Hyperlink"/>
    <w:basedOn w:val="Fuentedeprrafopredeter"/>
    <w:uiPriority w:val="99"/>
    <w:unhideWhenUsed/>
    <w:rsid w:val="00AE2034"/>
    <w:rPr>
      <w:color w:val="0563C1" w:themeColor="hyperlink"/>
      <w:u w:val="single"/>
    </w:rPr>
  </w:style>
  <w:style w:type="character" w:styleId="Mencinsinresolver">
    <w:name w:val="Unresolved Mention"/>
    <w:basedOn w:val="Fuentedeprrafopredeter"/>
    <w:uiPriority w:val="99"/>
    <w:semiHidden/>
    <w:unhideWhenUsed/>
    <w:rsid w:val="00AE2034"/>
    <w:rPr>
      <w:color w:val="808080"/>
      <w:shd w:val="clear" w:color="auto" w:fill="E6E6E6"/>
    </w:rPr>
  </w:style>
  <w:style w:type="character" w:styleId="Hipervnculovisitado">
    <w:name w:val="FollowedHyperlink"/>
    <w:basedOn w:val="Fuentedeprrafopredeter"/>
    <w:uiPriority w:val="99"/>
    <w:semiHidden/>
    <w:unhideWhenUsed/>
    <w:rsid w:val="00AE20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Codigo_Reto.txt"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Proceso de selección para el cargo de analista I, en la sección de Ingenieros de Calidad Canales y Medios de pago.</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7</Pages>
  <Words>664</Words>
  <Characters>3655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Reto técnico Automatización de pruebas</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Reto técnico Automatización de pruebas</dc:title>
  <dc:subject/>
  <dc:creator>Luz Neila Rúa Vásquez</dc:creator>
  <cp:keywords/>
  <dc:description/>
  <cp:lastModifiedBy>Luz Neila Rua Vasquez</cp:lastModifiedBy>
  <cp:revision>21</cp:revision>
  <dcterms:created xsi:type="dcterms:W3CDTF">2018-01-08T01:10:00Z</dcterms:created>
  <dcterms:modified xsi:type="dcterms:W3CDTF">2018-01-08T05:03:00Z</dcterms:modified>
</cp:coreProperties>
</file>