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C2D5" w14:textId="77777777" w:rsidR="00013C49" w:rsidRDefault="00000000">
      <w:pPr>
        <w:pStyle w:val="aa"/>
        <w:spacing w:after="80"/>
      </w:pPr>
      <w:r>
        <w:rPr>
          <w:rFonts w:ascii="Calibri" w:eastAsia="微软雅黑" w:hAnsi="Calibri"/>
        </w:rPr>
        <w:t>Video Stream + Agent Thesis Topic Space Report</w:t>
      </w:r>
    </w:p>
    <w:p w14:paraId="33FB36E7" w14:textId="77777777" w:rsidR="00013C49" w:rsidRDefault="00000000">
      <w:pPr>
        <w:pStyle w:val="ac"/>
        <w:spacing w:after="240"/>
        <w:rPr>
          <w:lang w:eastAsia="zh-CN"/>
        </w:rPr>
      </w:pPr>
      <w:r>
        <w:rPr>
          <w:rFonts w:ascii="Calibri" w:eastAsia="微软雅黑" w:hAnsi="Calibri"/>
          <w:lang w:eastAsia="zh-CN"/>
        </w:rPr>
        <w:t>视频流</w:t>
      </w:r>
      <w:r>
        <w:rPr>
          <w:rFonts w:ascii="Calibri" w:eastAsia="微软雅黑" w:hAnsi="Calibri"/>
          <w:lang w:eastAsia="zh-CN"/>
        </w:rPr>
        <w:t xml:space="preserve"> + Agent </w:t>
      </w:r>
      <w:r>
        <w:rPr>
          <w:rFonts w:ascii="Calibri" w:eastAsia="微软雅黑" w:hAnsi="Calibri"/>
          <w:lang w:eastAsia="zh-CN"/>
        </w:rPr>
        <w:t>方向前沿、可复现性、创新空间与</w:t>
      </w:r>
      <w:r>
        <w:rPr>
          <w:rFonts w:ascii="Calibri" w:eastAsia="微软雅黑" w:hAnsi="Calibri"/>
          <w:lang w:eastAsia="zh-CN"/>
        </w:rPr>
        <w:t xml:space="preserve"> 5 </w:t>
      </w:r>
      <w:r>
        <w:rPr>
          <w:rFonts w:ascii="Calibri" w:eastAsia="微软雅黑" w:hAnsi="Calibri"/>
          <w:lang w:eastAsia="zh-CN"/>
        </w:rPr>
        <w:t>个论文题目比较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900"/>
        <w:gridCol w:w="7460"/>
      </w:tblGrid>
      <w:tr w:rsidR="00013C49" w14:paraId="708A712F" w14:textId="77777777">
        <w:trPr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075F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9DFB" w14:textId="77777777" w:rsidR="00013C49" w:rsidRDefault="00000000">
            <w:pPr>
              <w:jc w:val="center"/>
            </w:pPr>
            <w:r>
              <w:rPr>
                <w:b/>
              </w:rPr>
              <w:t>内容</w:t>
            </w:r>
          </w:p>
        </w:tc>
      </w:tr>
      <w:tr w:rsidR="00013C49" w14:paraId="7CD26391" w14:textId="77777777">
        <w:trPr>
          <w:jc w:val="center"/>
        </w:trPr>
        <w:tc>
          <w:tcPr>
            <w:tcW w:w="1900" w:type="dxa"/>
          </w:tcPr>
          <w:p w14:paraId="0A251176" w14:textId="77777777" w:rsidR="00013C49" w:rsidRDefault="00000000">
            <w:pPr>
              <w:jc w:val="center"/>
            </w:pPr>
            <w:r>
              <w:rPr>
                <w:b/>
              </w:rPr>
              <w:t>文档目标</w:t>
            </w:r>
          </w:p>
        </w:tc>
        <w:tc>
          <w:tcPr>
            <w:tcW w:w="7460" w:type="dxa"/>
          </w:tcPr>
          <w:p w14:paraId="4B1B993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不再只分析单一题目，而是帮助你打开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视频流</w:t>
            </w:r>
            <w:r>
              <w:rPr>
                <w:lang w:eastAsia="zh-CN"/>
              </w:rPr>
              <w:t xml:space="preserve"> + Agent”</w:t>
            </w:r>
            <w:r>
              <w:rPr>
                <w:lang w:eastAsia="zh-CN"/>
              </w:rPr>
              <w:t>方向的选题空间，并判断哪些题目适合非全硕士背景。</w:t>
            </w:r>
          </w:p>
        </w:tc>
      </w:tr>
      <w:tr w:rsidR="00013C49" w14:paraId="4A72AA1F" w14:textId="77777777">
        <w:trPr>
          <w:jc w:val="center"/>
        </w:trPr>
        <w:tc>
          <w:tcPr>
            <w:tcW w:w="1900" w:type="dxa"/>
          </w:tcPr>
          <w:p w14:paraId="2E42AA89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核心约束</w:t>
            </w:r>
            <w:proofErr w:type="spellEnd"/>
          </w:p>
        </w:tc>
        <w:tc>
          <w:tcPr>
            <w:tcW w:w="7460" w:type="dxa"/>
          </w:tcPr>
          <w:p w14:paraId="4E952329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你有</w:t>
            </w:r>
            <w:r>
              <w:rPr>
                <w:lang w:eastAsia="zh-CN"/>
              </w:rPr>
              <w:t xml:space="preserve"> C++/</w:t>
            </w:r>
            <w:r>
              <w:rPr>
                <w:lang w:eastAsia="zh-CN"/>
              </w:rPr>
              <w:t>视频插件背景，但视频主链路、</w:t>
            </w: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后端、</w:t>
            </w: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工程和论文实验还需要补；学习时间有限，不能选择重训练大模型或重</w:t>
            </w:r>
            <w:r>
              <w:rPr>
                <w:lang w:eastAsia="zh-CN"/>
              </w:rPr>
              <w:t xml:space="preserve"> SLAM/3D </w:t>
            </w:r>
            <w:r>
              <w:rPr>
                <w:lang w:eastAsia="zh-CN"/>
              </w:rPr>
              <w:t>的路线。</w:t>
            </w:r>
          </w:p>
        </w:tc>
      </w:tr>
      <w:tr w:rsidR="00013C49" w14:paraId="032518D9" w14:textId="77777777">
        <w:trPr>
          <w:jc w:val="center"/>
        </w:trPr>
        <w:tc>
          <w:tcPr>
            <w:tcW w:w="1900" w:type="dxa"/>
          </w:tcPr>
          <w:p w14:paraId="2BF53304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主判断</w:t>
            </w:r>
            <w:proofErr w:type="spellEnd"/>
          </w:p>
        </w:tc>
        <w:tc>
          <w:tcPr>
            <w:tcW w:w="7460" w:type="dxa"/>
          </w:tcPr>
          <w:p w14:paraId="78B2EC6D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最适合你的题目应当是系统型、低训练成本、可复现、可量化评估、能连接就业岗位的题目。</w:t>
            </w:r>
          </w:p>
        </w:tc>
      </w:tr>
      <w:tr w:rsidR="00013C49" w14:paraId="4811B08F" w14:textId="77777777">
        <w:trPr>
          <w:jc w:val="center"/>
        </w:trPr>
        <w:tc>
          <w:tcPr>
            <w:tcW w:w="1900" w:type="dxa"/>
          </w:tcPr>
          <w:p w14:paraId="4136EB10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推荐优先级</w:t>
            </w:r>
            <w:proofErr w:type="spellEnd"/>
          </w:p>
        </w:tc>
        <w:tc>
          <w:tcPr>
            <w:tcW w:w="7460" w:type="dxa"/>
          </w:tcPr>
          <w:p w14:paraId="72E4A16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优先考虑：长视频语义事件索引</w:t>
            </w:r>
            <w:r>
              <w:rPr>
                <w:lang w:eastAsia="zh-CN"/>
              </w:rPr>
              <w:t xml:space="preserve"> Agent</w:t>
            </w:r>
            <w:r>
              <w:rPr>
                <w:lang w:eastAsia="zh-CN"/>
              </w:rPr>
              <w:t>、在线视频流记忆</w:t>
            </w:r>
            <w:r>
              <w:rPr>
                <w:lang w:eastAsia="zh-CN"/>
              </w:rPr>
              <w:t xml:space="preserve"> Agent</w:t>
            </w:r>
            <w:r>
              <w:rPr>
                <w:lang w:eastAsia="zh-CN"/>
              </w:rPr>
              <w:t>、视频工程日志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画面联合诊断</w:t>
            </w:r>
            <w:r>
              <w:rPr>
                <w:lang w:eastAsia="zh-CN"/>
              </w:rPr>
              <w:t xml:space="preserve"> Agent</w:t>
            </w:r>
            <w:r>
              <w:rPr>
                <w:lang w:eastAsia="zh-CN"/>
              </w:rPr>
              <w:t>。谨慎考虑需要训练大模型或大规模标注的题目。</w:t>
            </w:r>
          </w:p>
        </w:tc>
      </w:tr>
      <w:tr w:rsidR="00013C49" w14:paraId="7F7F28B8" w14:textId="77777777">
        <w:trPr>
          <w:jc w:val="center"/>
        </w:trPr>
        <w:tc>
          <w:tcPr>
            <w:tcW w:w="1900" w:type="dxa"/>
          </w:tcPr>
          <w:p w14:paraId="69AF2F65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生成日期</w:t>
            </w:r>
            <w:proofErr w:type="spellEnd"/>
          </w:p>
        </w:tc>
        <w:tc>
          <w:tcPr>
            <w:tcW w:w="7460" w:type="dxa"/>
          </w:tcPr>
          <w:p w14:paraId="00BA208B" w14:textId="77777777" w:rsidR="00013C49" w:rsidRDefault="00000000">
            <w:r>
              <w:t>2026-05-25</w:t>
            </w:r>
          </w:p>
        </w:tc>
      </w:tr>
    </w:tbl>
    <w:p w14:paraId="4C4A0BD6" w14:textId="77777777" w:rsidR="00013C49" w:rsidRDefault="00013C49"/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6BD45993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F2D3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一句话结论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视频流</w:t>
            </w:r>
            <w:r>
              <w:rPr>
                <w:lang w:eastAsia="zh-CN"/>
              </w:rPr>
              <w:t xml:space="preserve"> + Agent </w:t>
            </w:r>
            <w:r>
              <w:rPr>
                <w:lang w:eastAsia="zh-CN"/>
              </w:rPr>
              <w:t>的前沿已经从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视频问答</w:t>
            </w:r>
            <w:r>
              <w:rPr>
                <w:lang w:eastAsia="zh-CN"/>
              </w:rPr>
              <w:t xml:space="preserve"> Demo”</w:t>
            </w:r>
            <w:r>
              <w:rPr>
                <w:lang w:eastAsia="zh-CN"/>
              </w:rPr>
              <w:t>推进到长视频</w:t>
            </w:r>
            <w:r>
              <w:rPr>
                <w:lang w:eastAsia="zh-CN"/>
              </w:rPr>
              <w:t xml:space="preserve"> RAG</w:t>
            </w:r>
            <w:r>
              <w:rPr>
                <w:lang w:eastAsia="zh-CN"/>
              </w:rPr>
              <w:t>、多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协作、实时流式理解、视频库检索和证据可追溯；你可以复现其中的工程化轻量路线，但不适合复现需要大规模训练、</w:t>
            </w:r>
            <w:r>
              <w:rPr>
                <w:lang w:eastAsia="zh-CN"/>
              </w:rPr>
              <w:t xml:space="preserve">GPU </w:t>
            </w:r>
            <w:r>
              <w:rPr>
                <w:lang w:eastAsia="zh-CN"/>
              </w:rPr>
              <w:t>集群或海量标注的路线。你的创新应放在事件结构、检索策略、</w:t>
            </w: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工具链、评估闭环和具体场景适配。</w:t>
            </w:r>
          </w:p>
        </w:tc>
      </w:tr>
    </w:tbl>
    <w:p w14:paraId="4C7D3CD6" w14:textId="77777777" w:rsidR="00013C49" w:rsidRDefault="00013C49">
      <w:pPr>
        <w:rPr>
          <w:lang w:eastAsia="zh-CN"/>
        </w:rPr>
      </w:pPr>
    </w:p>
    <w:p w14:paraId="7B93AEE3" w14:textId="77777777" w:rsidR="00013C49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1. </w:t>
      </w:r>
      <w:r>
        <w:rPr>
          <w:rFonts w:ascii="Calibri" w:eastAsia="微软雅黑" w:hAnsi="Calibri"/>
          <w:lang w:eastAsia="zh-CN"/>
        </w:rPr>
        <w:t>视频流</w:t>
      </w:r>
      <w:r>
        <w:rPr>
          <w:rFonts w:ascii="Calibri" w:eastAsia="微软雅黑" w:hAnsi="Calibri"/>
          <w:lang w:eastAsia="zh-CN"/>
        </w:rPr>
        <w:t xml:space="preserve"> + Agent </w:t>
      </w:r>
      <w:r>
        <w:rPr>
          <w:rFonts w:ascii="Calibri" w:eastAsia="微软雅黑" w:hAnsi="Calibri"/>
          <w:lang w:eastAsia="zh-CN"/>
        </w:rPr>
        <w:t>前沿研究到了什么地步</w:t>
      </w:r>
    </w:p>
    <w:p w14:paraId="6BA92FCD" w14:textId="77777777" w:rsidR="00013C49" w:rsidRDefault="00000000">
      <w:pPr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5 </w:t>
      </w:r>
      <w:r>
        <w:rPr>
          <w:lang w:eastAsia="zh-CN"/>
        </w:rPr>
        <w:t>月，这个方向大致分成六条前沿线。它们不是互相独立，而是在逐渐融合：长视频理解解决</w:t>
      </w:r>
      <w:r>
        <w:rPr>
          <w:lang w:eastAsia="zh-CN"/>
        </w:rPr>
        <w:t>“</w:t>
      </w:r>
      <w:r>
        <w:rPr>
          <w:lang w:eastAsia="zh-CN"/>
        </w:rPr>
        <w:t>看得长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Video-RAG </w:t>
      </w:r>
      <w:r>
        <w:rPr>
          <w:lang w:eastAsia="zh-CN"/>
        </w:rPr>
        <w:t>解决</w:t>
      </w:r>
      <w:r>
        <w:rPr>
          <w:lang w:eastAsia="zh-CN"/>
        </w:rPr>
        <w:t>“</w:t>
      </w:r>
      <w:r>
        <w:rPr>
          <w:lang w:eastAsia="zh-CN"/>
        </w:rPr>
        <w:t>找得到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Agent </w:t>
      </w:r>
      <w:r>
        <w:rPr>
          <w:lang w:eastAsia="zh-CN"/>
        </w:rPr>
        <w:t>解决</w:t>
      </w:r>
      <w:r>
        <w:rPr>
          <w:lang w:eastAsia="zh-CN"/>
        </w:rPr>
        <w:t>“</w:t>
      </w:r>
      <w:r>
        <w:rPr>
          <w:lang w:eastAsia="zh-CN"/>
        </w:rPr>
        <w:t>会调用工具</w:t>
      </w:r>
      <w:r>
        <w:rPr>
          <w:lang w:eastAsia="zh-CN"/>
        </w:rPr>
        <w:t>”</w:t>
      </w:r>
      <w:r>
        <w:rPr>
          <w:lang w:eastAsia="zh-CN"/>
        </w:rPr>
        <w:t>，在线理解解决</w:t>
      </w:r>
      <w:r>
        <w:rPr>
          <w:lang w:eastAsia="zh-CN"/>
        </w:rPr>
        <w:t>“</w:t>
      </w:r>
      <w:r>
        <w:rPr>
          <w:lang w:eastAsia="zh-CN"/>
        </w:rPr>
        <w:t>边看边反应</w:t>
      </w:r>
      <w:r>
        <w:rPr>
          <w:lang w:eastAsia="zh-CN"/>
        </w:rPr>
        <w:t>”</w:t>
      </w:r>
      <w:r>
        <w:rPr>
          <w:lang w:eastAsia="zh-CN"/>
        </w:rPr>
        <w:t>，视频库问答解决</w:t>
      </w:r>
      <w:r>
        <w:rPr>
          <w:lang w:eastAsia="zh-CN"/>
        </w:rPr>
        <w:t>“</w:t>
      </w:r>
      <w:r>
        <w:rPr>
          <w:lang w:eastAsia="zh-CN"/>
        </w:rPr>
        <w:t>查得准</w:t>
      </w:r>
      <w:r>
        <w:rPr>
          <w:lang w:eastAsia="zh-CN"/>
        </w:rPr>
        <w:t>”</w:t>
      </w:r>
      <w:r>
        <w:rPr>
          <w:lang w:eastAsia="zh-CN"/>
        </w:rPr>
        <w:t>，评估基准解决</w:t>
      </w:r>
      <w:r>
        <w:rPr>
          <w:lang w:eastAsia="zh-CN"/>
        </w:rPr>
        <w:t>“</w:t>
      </w:r>
      <w:r>
        <w:rPr>
          <w:lang w:eastAsia="zh-CN"/>
        </w:rPr>
        <w:t>能比较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500"/>
        <w:gridCol w:w="2600"/>
        <w:gridCol w:w="3000"/>
        <w:gridCol w:w="2260"/>
      </w:tblGrid>
      <w:tr w:rsidR="00013C49" w14:paraId="29FEB290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B6B2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前沿线</w:t>
            </w:r>
            <w:proofErr w:type="spellEnd"/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A1CE" w14:textId="77777777" w:rsidR="00013C49" w:rsidRDefault="00000000">
            <w:pPr>
              <w:jc w:val="center"/>
            </w:pPr>
            <w:r>
              <w:rPr>
                <w:b/>
              </w:rPr>
              <w:t>代表工作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3F32" w14:textId="77777777" w:rsidR="00013C49" w:rsidRDefault="00000000">
            <w:pPr>
              <w:jc w:val="center"/>
            </w:pPr>
            <w:r>
              <w:rPr>
                <w:b/>
              </w:rPr>
              <w:t>研究进展</w:t>
            </w:r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0F40" w14:textId="77777777" w:rsidR="00013C49" w:rsidRDefault="00000000">
            <w:pPr>
              <w:jc w:val="center"/>
            </w:pPr>
            <w:r>
              <w:rPr>
                <w:b/>
              </w:rPr>
              <w:t>对你的启发</w:t>
            </w:r>
          </w:p>
        </w:tc>
      </w:tr>
      <w:tr w:rsidR="00013C49" w14:paraId="50F16F64" w14:textId="77777777">
        <w:trPr>
          <w:jc w:val="center"/>
        </w:trPr>
        <w:tc>
          <w:tcPr>
            <w:tcW w:w="1500" w:type="dxa"/>
          </w:tcPr>
          <w:p w14:paraId="2B150D84" w14:textId="77777777" w:rsidR="00013C49" w:rsidRDefault="00000000">
            <w:pPr>
              <w:jc w:val="center"/>
            </w:pPr>
            <w:r>
              <w:rPr>
                <w:b/>
              </w:rPr>
              <w:t>长视频理解</w:t>
            </w:r>
          </w:p>
        </w:tc>
        <w:tc>
          <w:tcPr>
            <w:tcW w:w="2600" w:type="dxa"/>
          </w:tcPr>
          <w:p w14:paraId="61B44B35" w14:textId="77777777" w:rsidR="00013C49" w:rsidRDefault="00000000">
            <w:r>
              <w:t>LongVideoBench</w:t>
            </w:r>
            <w:r>
              <w:t>、</w:t>
            </w:r>
            <w:r>
              <w:t>Video-MME</w:t>
            </w:r>
            <w:r>
              <w:t>、</w:t>
            </w:r>
            <w:r>
              <w:t>LongVU</w:t>
            </w:r>
            <w:r>
              <w:t>、</w:t>
            </w:r>
            <w:r>
              <w:t>StreamingVLM</w:t>
            </w:r>
            <w:r>
              <w:t>。</w:t>
            </w:r>
          </w:p>
        </w:tc>
        <w:tc>
          <w:tcPr>
            <w:tcW w:w="3000" w:type="dxa"/>
          </w:tcPr>
          <w:p w14:paraId="5CB60A51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模型开始能处理更长视频，但长上下文成本高、关键信息定位仍难。</w:t>
            </w:r>
          </w:p>
        </w:tc>
        <w:tc>
          <w:tcPr>
            <w:tcW w:w="2260" w:type="dxa"/>
          </w:tcPr>
          <w:p w14:paraId="4EB6AC01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不要直接追大模型训练；应做低成本索引与证据定位。</w:t>
            </w:r>
          </w:p>
        </w:tc>
      </w:tr>
      <w:tr w:rsidR="00013C49" w14:paraId="672B7024" w14:textId="77777777">
        <w:trPr>
          <w:jc w:val="center"/>
        </w:trPr>
        <w:tc>
          <w:tcPr>
            <w:tcW w:w="1500" w:type="dxa"/>
          </w:tcPr>
          <w:p w14:paraId="594B1EAD" w14:textId="77777777" w:rsidR="00013C49" w:rsidRDefault="00000000">
            <w:pPr>
              <w:jc w:val="center"/>
            </w:pPr>
            <w:r>
              <w:rPr>
                <w:b/>
              </w:rPr>
              <w:t>Video-RAG</w:t>
            </w:r>
          </w:p>
        </w:tc>
        <w:tc>
          <w:tcPr>
            <w:tcW w:w="2600" w:type="dxa"/>
          </w:tcPr>
          <w:p w14:paraId="31E4BA66" w14:textId="77777777" w:rsidR="00013C49" w:rsidRDefault="00000000">
            <w:r>
              <w:t>Video-RAG</w:t>
            </w:r>
            <w:r>
              <w:t>、</w:t>
            </w:r>
            <w:r>
              <w:t>VideoRAG</w:t>
            </w:r>
            <w:r>
              <w:t>、</w:t>
            </w:r>
            <w:r>
              <w:t>VideoStir</w:t>
            </w:r>
            <w:r>
              <w:t>、</w:t>
            </w:r>
            <w:r>
              <w:t>DrVideo</w:t>
            </w:r>
            <w:r>
              <w:t>。</w:t>
            </w:r>
          </w:p>
        </w:tc>
        <w:tc>
          <w:tcPr>
            <w:tcW w:w="3000" w:type="dxa"/>
          </w:tcPr>
          <w:p w14:paraId="2ECFB5F2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主流思路是先把视频变成文本、事件、帧证据或图结构，再检索相关证据给模型。</w:t>
            </w:r>
          </w:p>
        </w:tc>
        <w:tc>
          <w:tcPr>
            <w:tcW w:w="2260" w:type="dxa"/>
          </w:tcPr>
          <w:p w14:paraId="7183C50D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你可复现轻量版：抽帧</w:t>
            </w:r>
            <w:r>
              <w:rPr>
                <w:lang w:eastAsia="zh-CN"/>
              </w:rPr>
              <w:t xml:space="preserve"> + OCR/ASR/</w:t>
            </w:r>
            <w:r>
              <w:rPr>
                <w:lang w:eastAsia="zh-CN"/>
              </w:rPr>
              <w:t>检测标签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混合检索。</w:t>
            </w:r>
          </w:p>
        </w:tc>
      </w:tr>
      <w:tr w:rsidR="00013C49" w14:paraId="0AC8FB7D" w14:textId="77777777">
        <w:trPr>
          <w:jc w:val="center"/>
        </w:trPr>
        <w:tc>
          <w:tcPr>
            <w:tcW w:w="1500" w:type="dxa"/>
          </w:tcPr>
          <w:p w14:paraId="087A0EFD" w14:textId="77777777" w:rsidR="00013C49" w:rsidRDefault="00000000">
            <w:pPr>
              <w:jc w:val="center"/>
            </w:pPr>
            <w:r>
              <w:rPr>
                <w:b/>
              </w:rPr>
              <w:t>多</w:t>
            </w:r>
            <w:r>
              <w:rPr>
                <w:b/>
              </w:rPr>
              <w:t xml:space="preserve"> Agent </w:t>
            </w:r>
            <w:proofErr w:type="spellStart"/>
            <w:r>
              <w:rPr>
                <w:b/>
              </w:rPr>
              <w:t>视频理解</w:t>
            </w:r>
            <w:proofErr w:type="spellEnd"/>
          </w:p>
        </w:tc>
        <w:tc>
          <w:tcPr>
            <w:tcW w:w="2600" w:type="dxa"/>
          </w:tcPr>
          <w:p w14:paraId="4D9DC7B1" w14:textId="77777777" w:rsidR="00013C49" w:rsidRDefault="00000000">
            <w:r>
              <w:t>HM-RAG</w:t>
            </w:r>
            <w:r>
              <w:t>、</w:t>
            </w:r>
            <w:r>
              <w:t>LVAgent</w:t>
            </w:r>
            <w:r>
              <w:t>、</w:t>
            </w:r>
            <w:r>
              <w:t>ReAgent-V</w:t>
            </w:r>
            <w:r>
              <w:t>。</w:t>
            </w:r>
          </w:p>
        </w:tc>
        <w:tc>
          <w:tcPr>
            <w:tcW w:w="3000" w:type="dxa"/>
          </w:tcPr>
          <w:p w14:paraId="3902AB97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被用于任务分解、检索、证据汇总、反思、异常解释。</w:t>
            </w:r>
          </w:p>
        </w:tc>
        <w:tc>
          <w:tcPr>
            <w:tcW w:w="2260" w:type="dxa"/>
          </w:tcPr>
          <w:p w14:paraId="367D94FA" w14:textId="77777777" w:rsidR="00013C49" w:rsidRDefault="00000000">
            <w:proofErr w:type="spellStart"/>
            <w:r>
              <w:t>你可做工程版多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，不必训练</w:t>
            </w:r>
            <w:proofErr w:type="spellEnd"/>
            <w:r>
              <w:t xml:space="preserve"> Agent </w:t>
            </w:r>
            <w:proofErr w:type="spellStart"/>
            <w:r>
              <w:t>策略</w:t>
            </w:r>
            <w:proofErr w:type="spellEnd"/>
            <w:r>
              <w:t>。</w:t>
            </w:r>
          </w:p>
        </w:tc>
      </w:tr>
      <w:tr w:rsidR="00013C49" w14:paraId="725660E5" w14:textId="77777777">
        <w:trPr>
          <w:jc w:val="center"/>
        </w:trPr>
        <w:tc>
          <w:tcPr>
            <w:tcW w:w="1500" w:type="dxa"/>
          </w:tcPr>
          <w:p w14:paraId="5B649485" w14:textId="77777777" w:rsidR="00013C49" w:rsidRDefault="00000000">
            <w:pPr>
              <w:jc w:val="center"/>
            </w:pPr>
            <w:r>
              <w:rPr>
                <w:b/>
              </w:rPr>
              <w:t>在线</w:t>
            </w:r>
            <w:r>
              <w:rPr>
                <w:b/>
              </w:rPr>
              <w:t>/</w:t>
            </w:r>
            <w:r>
              <w:rPr>
                <w:b/>
              </w:rPr>
              <w:t>流式视频理解</w:t>
            </w:r>
          </w:p>
        </w:tc>
        <w:tc>
          <w:tcPr>
            <w:tcW w:w="2600" w:type="dxa"/>
          </w:tcPr>
          <w:p w14:paraId="3CA28F4E" w14:textId="77777777" w:rsidR="00013C49" w:rsidRDefault="00000000">
            <w:r>
              <w:t>VideoChat-Online</w:t>
            </w:r>
            <w:r>
              <w:t>、</w:t>
            </w:r>
            <w:r>
              <w:t>StreamBridge</w:t>
            </w:r>
            <w:r>
              <w:t>、</w:t>
            </w:r>
            <w:r>
              <w:t>LiveStar</w:t>
            </w:r>
            <w:r>
              <w:t>、</w:t>
            </w:r>
            <w:r>
              <w:t>StreamingVLM</w:t>
            </w:r>
            <w:r>
              <w:t>。</w:t>
            </w:r>
          </w:p>
        </w:tc>
        <w:tc>
          <w:tcPr>
            <w:tcW w:w="3000" w:type="dxa"/>
          </w:tcPr>
          <w:p w14:paraId="436066C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研究开始关注持续视频流、增量记忆、何时主动响应、低延迟。</w:t>
            </w:r>
          </w:p>
        </w:tc>
        <w:tc>
          <w:tcPr>
            <w:tcW w:w="2260" w:type="dxa"/>
          </w:tcPr>
          <w:p w14:paraId="64537FB0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这与视频流工作最贴近，但难度高于离线长视频。</w:t>
            </w:r>
          </w:p>
        </w:tc>
      </w:tr>
      <w:tr w:rsidR="00013C49" w14:paraId="393F172F" w14:textId="77777777">
        <w:trPr>
          <w:jc w:val="center"/>
        </w:trPr>
        <w:tc>
          <w:tcPr>
            <w:tcW w:w="1500" w:type="dxa"/>
          </w:tcPr>
          <w:p w14:paraId="76D028D9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视频库检索问答</w:t>
            </w:r>
            <w:proofErr w:type="spellEnd"/>
          </w:p>
        </w:tc>
        <w:tc>
          <w:tcPr>
            <w:tcW w:w="2600" w:type="dxa"/>
          </w:tcPr>
          <w:p w14:paraId="2ABC102F" w14:textId="77777777" w:rsidR="00013C49" w:rsidRDefault="00000000">
            <w:r>
              <w:t>VLQA</w:t>
            </w:r>
            <w:r>
              <w:t>、</w:t>
            </w:r>
            <w:r>
              <w:t>RAVEN</w:t>
            </w:r>
            <w:r>
              <w:t>、</w:t>
            </w:r>
            <w:r>
              <w:t>V-Agent</w:t>
            </w:r>
            <w:r>
              <w:t>。</w:t>
            </w:r>
          </w:p>
        </w:tc>
        <w:tc>
          <w:tcPr>
            <w:tcW w:w="3000" w:type="dxa"/>
          </w:tcPr>
          <w:p w14:paraId="0BC59E97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从单视频问答扩展到多视频集合、实体发现、</w:t>
            </w:r>
            <w:r>
              <w:rPr>
                <w:lang w:eastAsia="zh-CN"/>
              </w:rPr>
              <w:t xml:space="preserve">schema </w:t>
            </w:r>
            <w:r>
              <w:rPr>
                <w:lang w:eastAsia="zh-CN"/>
              </w:rPr>
              <w:t>生成和跨视频搜索。</w:t>
            </w:r>
          </w:p>
        </w:tc>
        <w:tc>
          <w:tcPr>
            <w:tcW w:w="2260" w:type="dxa"/>
          </w:tcPr>
          <w:p w14:paraId="3761AD38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适合做就业作品，但论文范围要控制。</w:t>
            </w:r>
          </w:p>
        </w:tc>
      </w:tr>
      <w:tr w:rsidR="00013C49" w14:paraId="62BCEF84" w14:textId="77777777">
        <w:trPr>
          <w:jc w:val="center"/>
        </w:trPr>
        <w:tc>
          <w:tcPr>
            <w:tcW w:w="1500" w:type="dxa"/>
          </w:tcPr>
          <w:p w14:paraId="446937BF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垂直场景应用</w:t>
            </w:r>
            <w:proofErr w:type="spellEnd"/>
          </w:p>
        </w:tc>
        <w:tc>
          <w:tcPr>
            <w:tcW w:w="2600" w:type="dxa"/>
          </w:tcPr>
          <w:p w14:paraId="138C73C7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异常检测、媒体生产质检、机器人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具身场景、智慧城市事件分析。</w:t>
            </w:r>
          </w:p>
        </w:tc>
        <w:tc>
          <w:tcPr>
            <w:tcW w:w="3000" w:type="dxa"/>
          </w:tcPr>
          <w:p w14:paraId="0E42678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前沿论文和产业都在寻找可落地场景，但数据和评价常是瓶颈。</w:t>
            </w:r>
          </w:p>
        </w:tc>
        <w:tc>
          <w:tcPr>
            <w:tcW w:w="2260" w:type="dxa"/>
          </w:tcPr>
          <w:p w14:paraId="248A2512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你的论文可选择小场景闭环，不必覆盖全行业。</w:t>
            </w:r>
          </w:p>
        </w:tc>
      </w:tr>
    </w:tbl>
    <w:p w14:paraId="053D7BD7" w14:textId="77777777" w:rsidR="00013C49" w:rsidRDefault="00013C49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6A9F00FB" w14:textId="7777777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9543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非全硕士现实判断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你能做的不是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提出一个新的视频大模型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，而是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把现有开源模型、视频工具和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编排成一个可评估系统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。只要问题定义清楚、实验对比合理、系统能跑、指标可量化，应用型硕士论文是有空间的。</w:t>
            </w:r>
          </w:p>
        </w:tc>
      </w:tr>
    </w:tbl>
    <w:p w14:paraId="70F58E9F" w14:textId="77777777" w:rsidR="00013C49" w:rsidRDefault="00013C49">
      <w:pPr>
        <w:rPr>
          <w:lang w:eastAsia="zh-CN"/>
        </w:rPr>
      </w:pPr>
    </w:p>
    <w:p w14:paraId="176D6A1E" w14:textId="77777777" w:rsidR="00013C49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你是否能复现，能复现到什么程度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500"/>
        <w:gridCol w:w="1200"/>
        <w:gridCol w:w="2500"/>
        <w:gridCol w:w="2600"/>
        <w:gridCol w:w="1560"/>
      </w:tblGrid>
      <w:tr w:rsidR="00013C49" w14:paraId="7B7DD494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BA38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研究类型</w:t>
            </w:r>
            <w:proofErr w:type="spellEnd"/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CE76" w14:textId="77777777" w:rsidR="00013C49" w:rsidRDefault="00000000">
            <w:pPr>
              <w:jc w:val="center"/>
            </w:pPr>
            <w:r>
              <w:rPr>
                <w:b/>
              </w:rPr>
              <w:t>复现难度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FB9" w14:textId="77777777" w:rsidR="00013C49" w:rsidRDefault="00000000">
            <w:pPr>
              <w:jc w:val="center"/>
            </w:pPr>
            <w:r>
              <w:rPr>
                <w:b/>
              </w:rPr>
              <w:t>训练条件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314B" w14:textId="77777777" w:rsidR="00013C49" w:rsidRDefault="00000000">
            <w:pPr>
              <w:jc w:val="center"/>
            </w:pPr>
            <w:r>
              <w:rPr>
                <w:b/>
              </w:rPr>
              <w:t>你能做的版本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CFDB" w14:textId="77777777" w:rsidR="00013C49" w:rsidRDefault="00000000">
            <w:pPr>
              <w:jc w:val="center"/>
            </w:pPr>
            <w:r>
              <w:rPr>
                <w:b/>
              </w:rPr>
              <w:t>不建议做的版本</w:t>
            </w:r>
          </w:p>
        </w:tc>
      </w:tr>
      <w:tr w:rsidR="00013C49" w14:paraId="5DD40336" w14:textId="77777777">
        <w:trPr>
          <w:jc w:val="center"/>
        </w:trPr>
        <w:tc>
          <w:tcPr>
            <w:tcW w:w="1500" w:type="dxa"/>
          </w:tcPr>
          <w:p w14:paraId="255131AC" w14:textId="77777777" w:rsidR="00013C49" w:rsidRDefault="00000000">
            <w:r>
              <w:rPr>
                <w:b/>
              </w:rPr>
              <w:t xml:space="preserve">Video-RAG </w:t>
            </w:r>
            <w:r>
              <w:rPr>
                <w:b/>
              </w:rPr>
              <w:t>轻量管线</w:t>
            </w:r>
          </w:p>
        </w:tc>
        <w:tc>
          <w:tcPr>
            <w:tcW w:w="1200" w:type="dxa"/>
          </w:tcPr>
          <w:p w14:paraId="36EB495C" w14:textId="77777777" w:rsidR="00013C49" w:rsidRDefault="00000000">
            <w:r>
              <w:t>中低</w:t>
            </w:r>
          </w:p>
        </w:tc>
        <w:tc>
          <w:tcPr>
            <w:tcW w:w="2500" w:type="dxa"/>
          </w:tcPr>
          <w:p w14:paraId="7B6A18E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不需要训练大模型；普通显卡或云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即可；需要视频抽帧、</w:t>
            </w:r>
            <w:r>
              <w:rPr>
                <w:lang w:eastAsia="zh-CN"/>
              </w:rPr>
              <w:t>OCR/ASR/</w:t>
            </w:r>
            <w:r>
              <w:rPr>
                <w:lang w:eastAsia="zh-CN"/>
              </w:rPr>
              <w:t>检测和向量检索。</w:t>
            </w:r>
          </w:p>
        </w:tc>
        <w:tc>
          <w:tcPr>
            <w:tcW w:w="2600" w:type="dxa"/>
          </w:tcPr>
          <w:p w14:paraId="304A1E86" w14:textId="77777777" w:rsidR="00013C49" w:rsidRDefault="00000000">
            <w:proofErr w:type="spellStart"/>
            <w:r>
              <w:t>复现</w:t>
            </w:r>
            <w:proofErr w:type="spellEnd"/>
            <w:r>
              <w:t xml:space="preserve"> Video-RAG/</w:t>
            </w:r>
            <w:proofErr w:type="spellStart"/>
            <w:r>
              <w:t>DrVideo</w:t>
            </w:r>
            <w:proofErr w:type="spellEnd"/>
            <w:r>
              <w:t xml:space="preserve"> </w:t>
            </w:r>
            <w:proofErr w:type="spellStart"/>
            <w:r>
              <w:t>的思想：把视频转为辅助文本和事件索引，再做检索问答</w:t>
            </w:r>
            <w:proofErr w:type="spellEnd"/>
            <w:r>
              <w:t>。</w:t>
            </w:r>
          </w:p>
        </w:tc>
        <w:tc>
          <w:tcPr>
            <w:tcW w:w="1560" w:type="dxa"/>
          </w:tcPr>
          <w:p w14:paraId="2681D4F8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不要尝试完整复现论文所有</w:t>
            </w:r>
            <w:r>
              <w:rPr>
                <w:lang w:eastAsia="zh-CN"/>
              </w:rPr>
              <w:t xml:space="preserve"> benchmark </w:t>
            </w:r>
            <w:r>
              <w:rPr>
                <w:lang w:eastAsia="zh-CN"/>
              </w:rPr>
              <w:t>和大模型组合。</w:t>
            </w:r>
          </w:p>
        </w:tc>
      </w:tr>
      <w:tr w:rsidR="00013C49" w14:paraId="53501EBF" w14:textId="77777777">
        <w:trPr>
          <w:jc w:val="center"/>
        </w:trPr>
        <w:tc>
          <w:tcPr>
            <w:tcW w:w="1500" w:type="dxa"/>
          </w:tcPr>
          <w:p w14:paraId="298C15A5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长视频基准评测</w:t>
            </w:r>
            <w:proofErr w:type="spellEnd"/>
          </w:p>
        </w:tc>
        <w:tc>
          <w:tcPr>
            <w:tcW w:w="1200" w:type="dxa"/>
          </w:tcPr>
          <w:p w14:paraId="7E272B69" w14:textId="77777777" w:rsidR="00013C49" w:rsidRDefault="00000000">
            <w:r>
              <w:t>中</w:t>
            </w:r>
          </w:p>
        </w:tc>
        <w:tc>
          <w:tcPr>
            <w:tcW w:w="2500" w:type="dxa"/>
          </w:tcPr>
          <w:p w14:paraId="3FB95E7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需要调用若干开源或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模型；需要整理问题集和评分脚本。</w:t>
            </w:r>
          </w:p>
        </w:tc>
        <w:tc>
          <w:tcPr>
            <w:tcW w:w="2600" w:type="dxa"/>
          </w:tcPr>
          <w:p w14:paraId="456AF1A6" w14:textId="77777777" w:rsidR="00013C49" w:rsidRDefault="00000000">
            <w:r>
              <w:t>选</w:t>
            </w:r>
            <w:r>
              <w:t xml:space="preserve"> 1-2 </w:t>
            </w:r>
            <w:proofErr w:type="spellStart"/>
            <w:r>
              <w:t>个公开数据集</w:t>
            </w:r>
            <w:proofErr w:type="spellEnd"/>
            <w:r>
              <w:t xml:space="preserve"> + </w:t>
            </w:r>
            <w:r>
              <w:t>自建小数据，评估你的检索</w:t>
            </w:r>
            <w:r>
              <w:t xml:space="preserve"> Agent </w:t>
            </w:r>
            <w:r>
              <w:t>是否优于</w:t>
            </w:r>
            <w:r>
              <w:t xml:space="preserve"> naive RAG</w:t>
            </w:r>
            <w:r>
              <w:t>。</w:t>
            </w:r>
          </w:p>
        </w:tc>
        <w:tc>
          <w:tcPr>
            <w:tcW w:w="1560" w:type="dxa"/>
          </w:tcPr>
          <w:p w14:paraId="32C53A08" w14:textId="77777777" w:rsidR="00013C49" w:rsidRDefault="00000000">
            <w:r>
              <w:t>不要做大规模</w:t>
            </w:r>
            <w:r>
              <w:t xml:space="preserve"> benchmark </w:t>
            </w:r>
            <w:r>
              <w:t>排行榜。</w:t>
            </w:r>
          </w:p>
        </w:tc>
      </w:tr>
      <w:tr w:rsidR="00013C49" w14:paraId="14DC38E7" w14:textId="77777777">
        <w:trPr>
          <w:jc w:val="center"/>
        </w:trPr>
        <w:tc>
          <w:tcPr>
            <w:tcW w:w="1500" w:type="dxa"/>
          </w:tcPr>
          <w:p w14:paraId="43B8570F" w14:textId="77777777" w:rsidR="00013C49" w:rsidRDefault="00000000">
            <w:pPr>
              <w:jc w:val="center"/>
            </w:pPr>
            <w:r>
              <w:rPr>
                <w:b/>
              </w:rPr>
              <w:t>多</w:t>
            </w:r>
            <w:r>
              <w:rPr>
                <w:b/>
              </w:rPr>
              <w:t xml:space="preserve"> Agent </w:t>
            </w:r>
            <w:r>
              <w:rPr>
                <w:b/>
              </w:rPr>
              <w:t>协作</w:t>
            </w:r>
          </w:p>
        </w:tc>
        <w:tc>
          <w:tcPr>
            <w:tcW w:w="1200" w:type="dxa"/>
          </w:tcPr>
          <w:p w14:paraId="11F0B3D8" w14:textId="77777777" w:rsidR="00013C49" w:rsidRDefault="00000000">
            <w:r>
              <w:t>中</w:t>
            </w:r>
          </w:p>
        </w:tc>
        <w:tc>
          <w:tcPr>
            <w:tcW w:w="2500" w:type="dxa"/>
          </w:tcPr>
          <w:p w14:paraId="5A300D5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通常不需要训练，但需要良好的工具接口、状态管理和日志。</w:t>
            </w:r>
          </w:p>
        </w:tc>
        <w:tc>
          <w:tcPr>
            <w:tcW w:w="2600" w:type="dxa"/>
          </w:tcPr>
          <w:p w14:paraId="007C41A3" w14:textId="77777777" w:rsidR="00013C49" w:rsidRDefault="00000000">
            <w:proofErr w:type="spellStart"/>
            <w:r>
              <w:t>做检索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、证据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、回答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、评估</w:t>
            </w:r>
            <w:proofErr w:type="spellEnd"/>
            <w:r>
              <w:t xml:space="preserve"> Agent </w:t>
            </w:r>
            <w:r>
              <w:t>的轻量协作。</w:t>
            </w:r>
          </w:p>
        </w:tc>
        <w:tc>
          <w:tcPr>
            <w:tcW w:w="1560" w:type="dxa"/>
          </w:tcPr>
          <w:p w14:paraId="39EEAFD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不要做强化学习或复杂策略训练。</w:t>
            </w:r>
          </w:p>
        </w:tc>
      </w:tr>
      <w:tr w:rsidR="00013C49" w14:paraId="7F5961D5" w14:textId="77777777">
        <w:trPr>
          <w:jc w:val="center"/>
        </w:trPr>
        <w:tc>
          <w:tcPr>
            <w:tcW w:w="1500" w:type="dxa"/>
          </w:tcPr>
          <w:p w14:paraId="5F7FAF89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在线流式视频理解</w:t>
            </w:r>
            <w:proofErr w:type="spellEnd"/>
          </w:p>
        </w:tc>
        <w:tc>
          <w:tcPr>
            <w:tcW w:w="1200" w:type="dxa"/>
          </w:tcPr>
          <w:p w14:paraId="407E0EC2" w14:textId="77777777" w:rsidR="00013C49" w:rsidRDefault="00000000">
            <w:r>
              <w:t>中高</w:t>
            </w:r>
          </w:p>
        </w:tc>
        <w:tc>
          <w:tcPr>
            <w:tcW w:w="2500" w:type="dxa"/>
          </w:tcPr>
          <w:p w14:paraId="3F09093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需要视频流接入、增量缓存、低延迟推理；最好有</w:t>
            </w:r>
            <w:r>
              <w:rPr>
                <w:lang w:eastAsia="zh-CN"/>
              </w:rPr>
              <w:t xml:space="preserve"> GPU </w:t>
            </w:r>
            <w:r>
              <w:rPr>
                <w:lang w:eastAsia="zh-CN"/>
              </w:rPr>
              <w:t>或云模型。</w:t>
            </w:r>
          </w:p>
        </w:tc>
        <w:tc>
          <w:tcPr>
            <w:tcW w:w="2600" w:type="dxa"/>
          </w:tcPr>
          <w:p w14:paraId="58B3233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做低频抽帧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滑动窗口记忆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主动事件摘要。</w:t>
            </w:r>
          </w:p>
        </w:tc>
        <w:tc>
          <w:tcPr>
            <w:tcW w:w="1560" w:type="dxa"/>
          </w:tcPr>
          <w:p w14:paraId="6B5A3969" w14:textId="77777777" w:rsidR="00013C49" w:rsidRDefault="00000000">
            <w:proofErr w:type="spellStart"/>
            <w:r>
              <w:t>不要训练</w:t>
            </w:r>
            <w:proofErr w:type="spellEnd"/>
            <w:r>
              <w:t xml:space="preserve"> </w:t>
            </w:r>
            <w:proofErr w:type="spellStart"/>
            <w:r>
              <w:t>StreamingVLM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t>LiveStar</w:t>
            </w:r>
            <w:proofErr w:type="spellEnd"/>
            <w:r>
              <w:t xml:space="preserve"> </w:t>
            </w:r>
            <w:r>
              <w:t>这类模型。</w:t>
            </w:r>
          </w:p>
        </w:tc>
      </w:tr>
      <w:tr w:rsidR="00013C49" w14:paraId="744AB51D" w14:textId="77777777">
        <w:trPr>
          <w:jc w:val="center"/>
        </w:trPr>
        <w:tc>
          <w:tcPr>
            <w:tcW w:w="1500" w:type="dxa"/>
          </w:tcPr>
          <w:p w14:paraId="230B2FC7" w14:textId="77777777" w:rsidR="00013C49" w:rsidRDefault="00000000">
            <w:pPr>
              <w:jc w:val="center"/>
            </w:pPr>
            <w:r>
              <w:rPr>
                <w:b/>
              </w:rPr>
              <w:lastRenderedPageBreak/>
              <w:t>视频大模型训练</w:t>
            </w:r>
            <w:r>
              <w:rPr>
                <w:b/>
              </w:rPr>
              <w:t>/</w:t>
            </w:r>
            <w:r>
              <w:rPr>
                <w:b/>
              </w:rPr>
              <w:t>微调</w:t>
            </w:r>
          </w:p>
        </w:tc>
        <w:tc>
          <w:tcPr>
            <w:tcW w:w="1200" w:type="dxa"/>
          </w:tcPr>
          <w:p w14:paraId="7F34A175" w14:textId="77777777" w:rsidR="00013C49" w:rsidRDefault="00000000">
            <w:r>
              <w:t>高</w:t>
            </w:r>
          </w:p>
        </w:tc>
        <w:tc>
          <w:tcPr>
            <w:tcW w:w="2500" w:type="dxa"/>
          </w:tcPr>
          <w:p w14:paraId="2123003D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需要大量视频数据、</w:t>
            </w:r>
            <w:r>
              <w:rPr>
                <w:lang w:eastAsia="zh-CN"/>
              </w:rPr>
              <w:t>GPU</w:t>
            </w:r>
            <w:r>
              <w:rPr>
                <w:lang w:eastAsia="zh-CN"/>
              </w:rPr>
              <w:t>、训练经验和评测资源。</w:t>
            </w:r>
          </w:p>
        </w:tc>
        <w:tc>
          <w:tcPr>
            <w:tcW w:w="2600" w:type="dxa"/>
          </w:tcPr>
          <w:p w14:paraId="56CCEC0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只做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LoRA</w:t>
            </w:r>
            <w:proofErr w:type="spellEnd"/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提示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检索增强层面的轻量实验。</w:t>
            </w:r>
          </w:p>
        </w:tc>
        <w:tc>
          <w:tcPr>
            <w:tcW w:w="1560" w:type="dxa"/>
          </w:tcPr>
          <w:p w14:paraId="0E8736B7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不建议作为主论文路线。</w:t>
            </w:r>
          </w:p>
        </w:tc>
      </w:tr>
      <w:tr w:rsidR="00013C49" w14:paraId="77349F55" w14:textId="77777777">
        <w:trPr>
          <w:jc w:val="center"/>
        </w:trPr>
        <w:tc>
          <w:tcPr>
            <w:tcW w:w="1500" w:type="dxa"/>
          </w:tcPr>
          <w:p w14:paraId="711300EF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图结构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实体发现</w:t>
            </w:r>
            <w:proofErr w:type="spellEnd"/>
          </w:p>
        </w:tc>
        <w:tc>
          <w:tcPr>
            <w:tcW w:w="1200" w:type="dxa"/>
          </w:tcPr>
          <w:p w14:paraId="0117C425" w14:textId="77777777" w:rsidR="00013C49" w:rsidRDefault="00000000">
            <w:r>
              <w:t>中高</w:t>
            </w:r>
          </w:p>
        </w:tc>
        <w:tc>
          <w:tcPr>
            <w:tcW w:w="2500" w:type="dxa"/>
          </w:tcPr>
          <w:p w14:paraId="07CC618A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不一定训练，但需要</w:t>
            </w:r>
            <w:r>
              <w:rPr>
                <w:lang w:eastAsia="zh-CN"/>
              </w:rPr>
              <w:t xml:space="preserve"> schema</w:t>
            </w:r>
            <w:r>
              <w:rPr>
                <w:lang w:eastAsia="zh-CN"/>
              </w:rPr>
              <w:t>、实体抽取、图存储和复杂评估。</w:t>
            </w:r>
          </w:p>
        </w:tc>
        <w:tc>
          <w:tcPr>
            <w:tcW w:w="2600" w:type="dxa"/>
          </w:tcPr>
          <w:p w14:paraId="46C6910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小规模视频库实体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事件图，作为进阶创新点。</w:t>
            </w:r>
          </w:p>
        </w:tc>
        <w:tc>
          <w:tcPr>
            <w:tcW w:w="1560" w:type="dxa"/>
          </w:tcPr>
          <w:p w14:paraId="4AB75B41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不要做跨大规模视频库的完整知识图谱系统。</w:t>
            </w:r>
          </w:p>
        </w:tc>
      </w:tr>
    </w:tbl>
    <w:p w14:paraId="38D16E19" w14:textId="77777777" w:rsidR="00013C49" w:rsidRDefault="00013C49">
      <w:pPr>
        <w:rPr>
          <w:lang w:eastAsia="zh-CN"/>
        </w:rPr>
      </w:pPr>
    </w:p>
    <w:p w14:paraId="5579966A" w14:textId="77777777" w:rsidR="00013C49" w:rsidRDefault="00000000">
      <w:proofErr w:type="spellStart"/>
      <w:r>
        <w:t>对你来说，最稳的技术路线是：</w:t>
      </w:r>
      <w:r>
        <w:t>FFmpeg</w:t>
      </w:r>
      <w:proofErr w:type="spellEnd"/>
      <w:r>
        <w:t>/</w:t>
      </w:r>
      <w:proofErr w:type="spellStart"/>
      <w:r>
        <w:t>GStreamer</w:t>
      </w:r>
      <w:proofErr w:type="spellEnd"/>
      <w:r>
        <w:t xml:space="preserve"> </w:t>
      </w:r>
      <w:r>
        <w:t>或</w:t>
      </w:r>
      <w:r>
        <w:t xml:space="preserve"> OpenCV </w:t>
      </w:r>
      <w:proofErr w:type="spellStart"/>
      <w:r>
        <w:t>做视频接入与抽帧，</w:t>
      </w:r>
      <w:r>
        <w:t>OCR</w:t>
      </w:r>
      <w:proofErr w:type="spellEnd"/>
      <w:r>
        <w:t>/ASR/</w:t>
      </w:r>
      <w:proofErr w:type="spellStart"/>
      <w:r>
        <w:t>检测模型生成辅助文本，</w:t>
      </w:r>
      <w:r>
        <w:t>SQLite</w:t>
      </w:r>
      <w:proofErr w:type="spellEnd"/>
      <w:r>
        <w:t>/PostgreSQL/</w:t>
      </w:r>
      <w:proofErr w:type="spellStart"/>
      <w:r>
        <w:t>向量库做索引，</w:t>
      </w:r>
      <w:r>
        <w:t>OpenAI</w:t>
      </w:r>
      <w:proofErr w:type="spellEnd"/>
      <w:r>
        <w:t xml:space="preserve"> Agents SDK </w:t>
      </w:r>
      <w:r>
        <w:t>或</w:t>
      </w:r>
      <w:r>
        <w:t xml:space="preserve"> LangGraph </w:t>
      </w:r>
      <w:r>
        <w:t>做工具调用和</w:t>
      </w:r>
      <w:r>
        <w:t xml:space="preserve"> Agent </w:t>
      </w:r>
      <w:r>
        <w:t>流程，最后用</w:t>
      </w:r>
      <w:r>
        <w:t xml:space="preserve"> Recall@K</w:t>
      </w:r>
      <w:r>
        <w:t>、时间定位误差、问答正确率、证据命中率和延迟做评估。</w:t>
      </w:r>
    </w:p>
    <w:p w14:paraId="348C387A" w14:textId="77777777" w:rsidR="00013C49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非全背景下的创新策略</w:t>
      </w:r>
    </w:p>
    <w:p w14:paraId="025F5D3E" w14:textId="77777777" w:rsidR="00013C49" w:rsidRDefault="00000000">
      <w:pPr>
        <w:rPr>
          <w:lang w:eastAsia="zh-CN"/>
        </w:rPr>
      </w:pPr>
      <w:r>
        <w:rPr>
          <w:lang w:eastAsia="zh-CN"/>
        </w:rPr>
        <w:t>你的创新不应放在</w:t>
      </w:r>
      <w:r>
        <w:rPr>
          <w:lang w:eastAsia="zh-CN"/>
        </w:rPr>
        <w:t>“</w:t>
      </w:r>
      <w:r>
        <w:rPr>
          <w:lang w:eastAsia="zh-CN"/>
        </w:rPr>
        <w:t>模型参数层</w:t>
      </w:r>
      <w:r>
        <w:rPr>
          <w:lang w:eastAsia="zh-CN"/>
        </w:rPr>
        <w:t>”</w:t>
      </w:r>
      <w:r>
        <w:rPr>
          <w:lang w:eastAsia="zh-CN"/>
        </w:rPr>
        <w:t>，而应放在</w:t>
      </w:r>
      <w:r>
        <w:rPr>
          <w:lang w:eastAsia="zh-CN"/>
        </w:rPr>
        <w:t>“</w:t>
      </w:r>
      <w:r>
        <w:rPr>
          <w:lang w:eastAsia="zh-CN"/>
        </w:rPr>
        <w:t>系统方法层</w:t>
      </w:r>
      <w:r>
        <w:rPr>
          <w:lang w:eastAsia="zh-CN"/>
        </w:rPr>
        <w:t>”</w:t>
      </w:r>
      <w:r>
        <w:rPr>
          <w:lang w:eastAsia="zh-CN"/>
        </w:rPr>
        <w:t>。这不是降低要求，而是换一个适合你的发力点：你有工程背景、视频业务入口和</w:t>
      </w:r>
      <w:r>
        <w:rPr>
          <w:lang w:eastAsia="zh-CN"/>
        </w:rPr>
        <w:t xml:space="preserve"> C++ </w:t>
      </w:r>
      <w:r>
        <w:rPr>
          <w:lang w:eastAsia="zh-CN"/>
        </w:rPr>
        <w:t>系统感，适合把多个已有能力组合成可验证的新系统。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800"/>
        <w:gridCol w:w="1300"/>
        <w:gridCol w:w="1800"/>
        <w:gridCol w:w="4460"/>
      </w:tblGrid>
      <w:tr w:rsidR="00013C49" w14:paraId="32944383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BA7D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创新层级</w:t>
            </w:r>
            <w:proofErr w:type="spellEnd"/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1245" w14:textId="77777777" w:rsidR="00013C49" w:rsidRDefault="00000000">
            <w:pPr>
              <w:jc w:val="center"/>
            </w:pPr>
            <w:r>
              <w:rPr>
                <w:b/>
              </w:rPr>
              <w:t>可行性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CF23" w14:textId="77777777" w:rsidR="00013C49" w:rsidRDefault="00000000">
            <w:pPr>
              <w:jc w:val="center"/>
            </w:pPr>
            <w:r>
              <w:rPr>
                <w:b/>
              </w:rPr>
              <w:t>论文可写性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4509" w14:textId="77777777" w:rsidR="00013C49" w:rsidRDefault="00000000">
            <w:pPr>
              <w:jc w:val="center"/>
            </w:pPr>
            <w:r>
              <w:rPr>
                <w:b/>
              </w:rPr>
              <w:t>示例</w:t>
            </w:r>
          </w:p>
        </w:tc>
      </w:tr>
      <w:tr w:rsidR="00013C49" w14:paraId="24C2C571" w14:textId="77777777">
        <w:trPr>
          <w:jc w:val="center"/>
        </w:trPr>
        <w:tc>
          <w:tcPr>
            <w:tcW w:w="1800" w:type="dxa"/>
          </w:tcPr>
          <w:p w14:paraId="7CEEB8E0" w14:textId="77777777" w:rsidR="00013C49" w:rsidRDefault="00000000">
            <w:pPr>
              <w:jc w:val="center"/>
            </w:pPr>
            <w:r>
              <w:rPr>
                <w:b/>
              </w:rPr>
              <w:t>事件</w:t>
            </w:r>
            <w:r>
              <w:rPr>
                <w:b/>
              </w:rPr>
              <w:t xml:space="preserve"> schema </w:t>
            </w:r>
            <w:r>
              <w:rPr>
                <w:b/>
              </w:rPr>
              <w:t>创新</w:t>
            </w:r>
          </w:p>
        </w:tc>
        <w:tc>
          <w:tcPr>
            <w:tcW w:w="1300" w:type="dxa"/>
          </w:tcPr>
          <w:p w14:paraId="6D3763BB" w14:textId="77777777" w:rsidR="00013C49" w:rsidRDefault="00000000">
            <w:r>
              <w:t>高</w:t>
            </w:r>
          </w:p>
        </w:tc>
        <w:tc>
          <w:tcPr>
            <w:tcW w:w="1800" w:type="dxa"/>
          </w:tcPr>
          <w:p w14:paraId="00F9EE9B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较强。可以明确写方法。</w:t>
            </w:r>
          </w:p>
        </w:tc>
        <w:tc>
          <w:tcPr>
            <w:tcW w:w="4460" w:type="dxa"/>
          </w:tcPr>
          <w:p w14:paraId="0F43528E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把视频片段组织为时间段、证据帧、对象、语音、文字、动作、场景、置信度、来源。</w:t>
            </w:r>
          </w:p>
        </w:tc>
      </w:tr>
      <w:tr w:rsidR="00013C49" w14:paraId="1B97214A" w14:textId="77777777">
        <w:trPr>
          <w:jc w:val="center"/>
        </w:trPr>
        <w:tc>
          <w:tcPr>
            <w:tcW w:w="1800" w:type="dxa"/>
          </w:tcPr>
          <w:p w14:paraId="5F1D3356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混合检索策略</w:t>
            </w:r>
            <w:proofErr w:type="spellEnd"/>
          </w:p>
        </w:tc>
        <w:tc>
          <w:tcPr>
            <w:tcW w:w="1300" w:type="dxa"/>
          </w:tcPr>
          <w:p w14:paraId="7E476409" w14:textId="77777777" w:rsidR="00013C49" w:rsidRDefault="00000000">
            <w:r>
              <w:t>高</w:t>
            </w:r>
          </w:p>
        </w:tc>
        <w:tc>
          <w:tcPr>
            <w:tcW w:w="1800" w:type="dxa"/>
          </w:tcPr>
          <w:p w14:paraId="13D5A41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较强。可做消融实验。</w:t>
            </w:r>
          </w:p>
        </w:tc>
        <w:tc>
          <w:tcPr>
            <w:tcW w:w="4460" w:type="dxa"/>
          </w:tcPr>
          <w:p w14:paraId="06057CF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关键词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向量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时间窗口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事件类型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证据优先级。</w:t>
            </w:r>
          </w:p>
        </w:tc>
      </w:tr>
      <w:tr w:rsidR="00013C49" w14:paraId="5801D067" w14:textId="77777777">
        <w:trPr>
          <w:jc w:val="center"/>
        </w:trPr>
        <w:tc>
          <w:tcPr>
            <w:tcW w:w="1800" w:type="dxa"/>
          </w:tcPr>
          <w:p w14:paraId="0FE4D167" w14:textId="77777777" w:rsidR="00013C49" w:rsidRDefault="00000000">
            <w:pPr>
              <w:jc w:val="center"/>
            </w:pPr>
            <w:r>
              <w:rPr>
                <w:b/>
              </w:rPr>
              <w:t xml:space="preserve">Agent </w:t>
            </w:r>
            <w:proofErr w:type="spellStart"/>
            <w:r>
              <w:rPr>
                <w:b/>
              </w:rPr>
              <w:t>工具链设计</w:t>
            </w:r>
            <w:proofErr w:type="spellEnd"/>
          </w:p>
        </w:tc>
        <w:tc>
          <w:tcPr>
            <w:tcW w:w="1300" w:type="dxa"/>
          </w:tcPr>
          <w:p w14:paraId="584214C3" w14:textId="77777777" w:rsidR="00013C49" w:rsidRDefault="00000000">
            <w:r>
              <w:t>高</w:t>
            </w:r>
          </w:p>
        </w:tc>
        <w:tc>
          <w:tcPr>
            <w:tcW w:w="1800" w:type="dxa"/>
          </w:tcPr>
          <w:p w14:paraId="7A236D7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中强。要避免只写工程实现。</w:t>
            </w:r>
          </w:p>
        </w:tc>
        <w:tc>
          <w:tcPr>
            <w:tcW w:w="4460" w:type="dxa"/>
          </w:tcPr>
          <w:p w14:paraId="3C2AFB91" w14:textId="77777777" w:rsidR="00013C49" w:rsidRDefault="00000000">
            <w:r>
              <w:t>让</w:t>
            </w:r>
            <w:r>
              <w:t xml:space="preserve"> Agent </w:t>
            </w:r>
            <w:proofErr w:type="spellStart"/>
            <w:r>
              <w:t>显式调用</w:t>
            </w:r>
            <w:proofErr w:type="spellEnd"/>
            <w:r>
              <w:t xml:space="preserve"> </w:t>
            </w:r>
            <w:proofErr w:type="spellStart"/>
            <w:r>
              <w:t>search_events</w:t>
            </w:r>
            <w:r>
              <w:t>、</w:t>
            </w:r>
            <w:r>
              <w:t>get_evidence</w:t>
            </w:r>
            <w:r>
              <w:t>、</w:t>
            </w:r>
            <w:r>
              <w:t>verify_answer</w:t>
            </w:r>
            <w:r>
              <w:t>、</w:t>
            </w:r>
            <w:r>
              <w:t>generate_report</w:t>
            </w:r>
            <w:proofErr w:type="spellEnd"/>
            <w:r>
              <w:t>。</w:t>
            </w:r>
          </w:p>
        </w:tc>
      </w:tr>
      <w:tr w:rsidR="00013C49" w14:paraId="2EFFDA31" w14:textId="77777777">
        <w:trPr>
          <w:jc w:val="center"/>
        </w:trPr>
        <w:tc>
          <w:tcPr>
            <w:tcW w:w="1800" w:type="dxa"/>
          </w:tcPr>
          <w:p w14:paraId="58A4DA61" w14:textId="77777777" w:rsidR="00013C49" w:rsidRDefault="00000000">
            <w:pPr>
              <w:jc w:val="center"/>
            </w:pPr>
            <w:r>
              <w:rPr>
                <w:b/>
              </w:rPr>
              <w:lastRenderedPageBreak/>
              <w:t>在线记忆机制</w:t>
            </w:r>
          </w:p>
        </w:tc>
        <w:tc>
          <w:tcPr>
            <w:tcW w:w="1300" w:type="dxa"/>
          </w:tcPr>
          <w:p w14:paraId="475AA8B5" w14:textId="77777777" w:rsidR="00013C49" w:rsidRDefault="00000000">
            <w:r>
              <w:t>中</w:t>
            </w:r>
          </w:p>
        </w:tc>
        <w:tc>
          <w:tcPr>
            <w:tcW w:w="1800" w:type="dxa"/>
          </w:tcPr>
          <w:p w14:paraId="7C07100D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较强。更前沿但实现复杂。</w:t>
            </w:r>
          </w:p>
        </w:tc>
        <w:tc>
          <w:tcPr>
            <w:tcW w:w="4460" w:type="dxa"/>
          </w:tcPr>
          <w:p w14:paraId="35FFBCE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滑动窗口、事件记忆、长期摘要、主动触发。</w:t>
            </w:r>
          </w:p>
        </w:tc>
      </w:tr>
      <w:tr w:rsidR="00013C49" w14:paraId="3338D7F1" w14:textId="77777777">
        <w:trPr>
          <w:jc w:val="center"/>
        </w:trPr>
        <w:tc>
          <w:tcPr>
            <w:tcW w:w="1800" w:type="dxa"/>
          </w:tcPr>
          <w:p w14:paraId="28625A93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垂直场景数据集</w:t>
            </w:r>
            <w:proofErr w:type="spellEnd"/>
          </w:p>
        </w:tc>
        <w:tc>
          <w:tcPr>
            <w:tcW w:w="1300" w:type="dxa"/>
          </w:tcPr>
          <w:p w14:paraId="60398BE6" w14:textId="77777777" w:rsidR="00013C49" w:rsidRDefault="00000000">
            <w:r>
              <w:t>中</w:t>
            </w:r>
          </w:p>
        </w:tc>
        <w:tc>
          <w:tcPr>
            <w:tcW w:w="1800" w:type="dxa"/>
          </w:tcPr>
          <w:p w14:paraId="1AB8CFD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较强。适合应用型论文。</w:t>
            </w:r>
          </w:p>
        </w:tc>
        <w:tc>
          <w:tcPr>
            <w:tcW w:w="4460" w:type="dxa"/>
          </w:tcPr>
          <w:p w14:paraId="3F0B654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自建小规模长视频问题集，标注事件和证据帧。</w:t>
            </w:r>
          </w:p>
        </w:tc>
      </w:tr>
      <w:tr w:rsidR="00013C49" w14:paraId="657AB63A" w14:textId="77777777">
        <w:trPr>
          <w:jc w:val="center"/>
        </w:trPr>
        <w:tc>
          <w:tcPr>
            <w:tcW w:w="1800" w:type="dxa"/>
          </w:tcPr>
          <w:p w14:paraId="26C10428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模型训练创新</w:t>
            </w:r>
            <w:proofErr w:type="spellEnd"/>
          </w:p>
        </w:tc>
        <w:tc>
          <w:tcPr>
            <w:tcW w:w="1300" w:type="dxa"/>
          </w:tcPr>
          <w:p w14:paraId="55C93092" w14:textId="77777777" w:rsidR="00013C49" w:rsidRDefault="00000000">
            <w:r>
              <w:t>低</w:t>
            </w:r>
          </w:p>
        </w:tc>
        <w:tc>
          <w:tcPr>
            <w:tcW w:w="1800" w:type="dxa"/>
          </w:tcPr>
          <w:p w14:paraId="22593A2A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强但不适合你当前条件。</w:t>
            </w:r>
          </w:p>
        </w:tc>
        <w:tc>
          <w:tcPr>
            <w:tcW w:w="4460" w:type="dxa"/>
          </w:tcPr>
          <w:p w14:paraId="54193107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训练新视频模型、强化学习</w:t>
            </w:r>
            <w:r>
              <w:rPr>
                <w:lang w:eastAsia="zh-CN"/>
              </w:rPr>
              <w:t xml:space="preserve"> Agent</w:t>
            </w:r>
            <w:r>
              <w:rPr>
                <w:lang w:eastAsia="zh-CN"/>
              </w:rPr>
              <w:t>、复杂</w:t>
            </w:r>
            <w:r>
              <w:rPr>
                <w:lang w:eastAsia="zh-CN"/>
              </w:rPr>
              <w:t xml:space="preserve"> VLM </w:t>
            </w:r>
            <w:r>
              <w:rPr>
                <w:lang w:eastAsia="zh-CN"/>
              </w:rPr>
              <w:t>微调。</w:t>
            </w:r>
          </w:p>
        </w:tc>
      </w:tr>
    </w:tbl>
    <w:p w14:paraId="2FADC35C" w14:textId="77777777" w:rsidR="00013C49" w:rsidRDefault="00013C49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1CD13439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76AA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推荐创新组合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最适合你的组合是：事件</w:t>
            </w:r>
            <w:r>
              <w:rPr>
                <w:lang w:eastAsia="zh-CN"/>
              </w:rPr>
              <w:t xml:space="preserve"> schema + </w:t>
            </w:r>
            <w:r>
              <w:rPr>
                <w:lang w:eastAsia="zh-CN"/>
              </w:rPr>
              <w:t>混合检索</w:t>
            </w:r>
            <w:r>
              <w:rPr>
                <w:lang w:eastAsia="zh-CN"/>
              </w:rPr>
              <w:t xml:space="preserve"> + Agent </w:t>
            </w:r>
            <w:r>
              <w:rPr>
                <w:lang w:eastAsia="zh-CN"/>
              </w:rPr>
              <w:t>工具链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小规模可控评估。这个组合不需要大规模训练，但能形成论文方法、系统实现、实验对比和求职作品。</w:t>
            </w:r>
          </w:p>
        </w:tc>
      </w:tr>
    </w:tbl>
    <w:p w14:paraId="20CD27BB" w14:textId="77777777" w:rsidR="00013C49" w:rsidRDefault="00013C49">
      <w:pPr>
        <w:rPr>
          <w:lang w:eastAsia="zh-CN"/>
        </w:rPr>
      </w:pPr>
    </w:p>
    <w:p w14:paraId="7979ED2C" w14:textId="77777777" w:rsidR="00013C49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五种视频流</w:t>
      </w:r>
      <w:r>
        <w:rPr>
          <w:rFonts w:ascii="Calibri" w:eastAsia="微软雅黑" w:hAnsi="Calibri"/>
          <w:lang w:eastAsia="zh-CN"/>
        </w:rPr>
        <w:t xml:space="preserve"> + Agent </w:t>
      </w:r>
      <w:r>
        <w:rPr>
          <w:rFonts w:ascii="Calibri" w:eastAsia="微软雅黑" w:hAnsi="Calibri"/>
          <w:lang w:eastAsia="zh-CN"/>
        </w:rPr>
        <w:t>论文题目方案</w:t>
      </w:r>
    </w:p>
    <w:p w14:paraId="558CB2AF" w14:textId="77777777" w:rsidR="00013C49" w:rsidRDefault="00000000">
      <w:pPr>
        <w:rPr>
          <w:lang w:eastAsia="zh-CN"/>
        </w:rPr>
      </w:pPr>
      <w:r>
        <w:rPr>
          <w:lang w:eastAsia="zh-CN"/>
        </w:rPr>
        <w:t>下面</w:t>
      </w:r>
      <w:r>
        <w:rPr>
          <w:lang w:eastAsia="zh-CN"/>
        </w:rPr>
        <w:t xml:space="preserve"> 5 </w:t>
      </w:r>
      <w:r>
        <w:rPr>
          <w:lang w:eastAsia="zh-CN"/>
        </w:rPr>
        <w:t>个题目都属于</w:t>
      </w:r>
      <w:r>
        <w:rPr>
          <w:lang w:eastAsia="zh-CN"/>
        </w:rPr>
        <w:t>“</w:t>
      </w:r>
      <w:r>
        <w:rPr>
          <w:lang w:eastAsia="zh-CN"/>
        </w:rPr>
        <w:t>视频流</w:t>
      </w:r>
      <w:r>
        <w:rPr>
          <w:lang w:eastAsia="zh-CN"/>
        </w:rPr>
        <w:t xml:space="preserve"> + Agent”</w:t>
      </w:r>
      <w:r>
        <w:rPr>
          <w:lang w:eastAsia="zh-CN"/>
        </w:rPr>
        <w:t>方向，但重心不同。它们按你的背景、时间、论文可写性和就业相关性进行了设计。建议</w:t>
      </w:r>
      <w:r>
        <w:rPr>
          <w:lang w:eastAsia="zh-CN"/>
        </w:rPr>
        <w:t xml:space="preserve"> 6 </w:t>
      </w:r>
      <w:r>
        <w:rPr>
          <w:lang w:eastAsia="zh-CN"/>
        </w:rPr>
        <w:t>月先做</w:t>
      </w:r>
      <w:r>
        <w:rPr>
          <w:lang w:eastAsia="zh-CN"/>
        </w:rPr>
        <w:t xml:space="preserve"> 2 </w:t>
      </w:r>
      <w:r>
        <w:rPr>
          <w:lang w:eastAsia="zh-CN"/>
        </w:rPr>
        <w:t>个最小验证，</w:t>
      </w:r>
      <w:r>
        <w:rPr>
          <w:lang w:eastAsia="zh-CN"/>
        </w:rPr>
        <w:t xml:space="preserve">8 </w:t>
      </w:r>
      <w:r>
        <w:rPr>
          <w:lang w:eastAsia="zh-CN"/>
        </w:rPr>
        <w:t>月前收束为</w:t>
      </w:r>
      <w:r>
        <w:rPr>
          <w:lang w:eastAsia="zh-CN"/>
        </w:rPr>
        <w:t xml:space="preserve"> 1 </w:t>
      </w:r>
      <w:r>
        <w:rPr>
          <w:lang w:eastAsia="zh-CN"/>
        </w:rPr>
        <w:t>个正式开题题目。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800"/>
        <w:gridCol w:w="3500"/>
        <w:gridCol w:w="3300"/>
        <w:gridCol w:w="1760"/>
      </w:tblGrid>
      <w:tr w:rsidR="00013C49" w14:paraId="2FF94FF1" w14:textId="77777777">
        <w:trPr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CD9A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413F" w14:textId="77777777" w:rsidR="00013C49" w:rsidRDefault="00000000">
            <w:pPr>
              <w:jc w:val="center"/>
            </w:pPr>
            <w:r>
              <w:rPr>
                <w:b/>
              </w:rPr>
              <w:t>题目方向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DF7B" w14:textId="77777777" w:rsidR="00013C49" w:rsidRDefault="00000000">
            <w:pPr>
              <w:jc w:val="center"/>
            </w:pPr>
            <w:r>
              <w:rPr>
                <w:b/>
              </w:rPr>
              <w:t>核心问题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6A77" w14:textId="77777777" w:rsidR="00013C49" w:rsidRDefault="00000000">
            <w:pPr>
              <w:jc w:val="center"/>
            </w:pPr>
            <w:r>
              <w:rPr>
                <w:b/>
              </w:rPr>
              <w:t>推荐度</w:t>
            </w:r>
          </w:p>
        </w:tc>
      </w:tr>
      <w:tr w:rsidR="00013C49" w14:paraId="37E74820" w14:textId="77777777">
        <w:trPr>
          <w:jc w:val="center"/>
        </w:trPr>
        <w:tc>
          <w:tcPr>
            <w:tcW w:w="800" w:type="dxa"/>
          </w:tcPr>
          <w:p w14:paraId="0A7C9BEF" w14:textId="77777777" w:rsidR="00013C49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500" w:type="dxa"/>
          </w:tcPr>
          <w:p w14:paraId="6976C8F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面向长时视频流的语义事件索引与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检索问答系统</w:t>
            </w:r>
          </w:p>
        </w:tc>
        <w:tc>
          <w:tcPr>
            <w:tcW w:w="3300" w:type="dxa"/>
          </w:tcPr>
          <w:p w14:paraId="0D08547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如何把长视频转成可检索事件，并让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返回带证据的答案。</w:t>
            </w:r>
          </w:p>
        </w:tc>
        <w:tc>
          <w:tcPr>
            <w:tcW w:w="1760" w:type="dxa"/>
          </w:tcPr>
          <w:p w14:paraId="139E386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最高：论文与就业兼顾，训练成本低。</w:t>
            </w:r>
          </w:p>
        </w:tc>
      </w:tr>
      <w:tr w:rsidR="00013C49" w14:paraId="2ABFBFC0" w14:textId="77777777">
        <w:trPr>
          <w:jc w:val="center"/>
        </w:trPr>
        <w:tc>
          <w:tcPr>
            <w:tcW w:w="800" w:type="dxa"/>
          </w:tcPr>
          <w:p w14:paraId="3EC6B2A4" w14:textId="77777777" w:rsidR="00013C49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500" w:type="dxa"/>
          </w:tcPr>
          <w:p w14:paraId="67C00E3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面向实时视频流的增量事件记忆与主动摘要</w:t>
            </w:r>
            <w:r>
              <w:rPr>
                <w:lang w:eastAsia="zh-CN"/>
              </w:rPr>
              <w:t xml:space="preserve"> Agent</w:t>
            </w:r>
          </w:p>
        </w:tc>
        <w:tc>
          <w:tcPr>
            <w:tcW w:w="3300" w:type="dxa"/>
          </w:tcPr>
          <w:p w14:paraId="4DEDA57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视频流持续进入时，</w:t>
            </w: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如何边看边记、按需总结、主动提示。</w:t>
            </w:r>
          </w:p>
        </w:tc>
        <w:tc>
          <w:tcPr>
            <w:tcW w:w="1760" w:type="dxa"/>
          </w:tcPr>
          <w:p w14:paraId="30F10E5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高：更前沿，但实现复杂度更高。</w:t>
            </w:r>
          </w:p>
        </w:tc>
      </w:tr>
      <w:tr w:rsidR="00013C49" w14:paraId="262C5D96" w14:textId="77777777">
        <w:trPr>
          <w:jc w:val="center"/>
        </w:trPr>
        <w:tc>
          <w:tcPr>
            <w:tcW w:w="800" w:type="dxa"/>
          </w:tcPr>
          <w:p w14:paraId="192BFFAB" w14:textId="77777777" w:rsidR="00013C49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3500" w:type="dxa"/>
          </w:tcPr>
          <w:p w14:paraId="47FC1192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面向视频库的多模态实体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事件图谱构建与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查询系统</w:t>
            </w:r>
          </w:p>
        </w:tc>
        <w:tc>
          <w:tcPr>
            <w:tcW w:w="3300" w:type="dxa"/>
          </w:tcPr>
          <w:p w14:paraId="2C3AEEB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多视频集合中如何自动抽取实体、事件和关系，支持跨视频查询。</w:t>
            </w:r>
          </w:p>
        </w:tc>
        <w:tc>
          <w:tcPr>
            <w:tcW w:w="1760" w:type="dxa"/>
          </w:tcPr>
          <w:p w14:paraId="6BE408A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中高：创新性强，但数据和评估更重。</w:t>
            </w:r>
          </w:p>
        </w:tc>
      </w:tr>
      <w:tr w:rsidR="00013C49" w14:paraId="506619DD" w14:textId="77777777">
        <w:trPr>
          <w:jc w:val="center"/>
        </w:trPr>
        <w:tc>
          <w:tcPr>
            <w:tcW w:w="800" w:type="dxa"/>
          </w:tcPr>
          <w:p w14:paraId="0F0F0D73" w14:textId="77777777" w:rsidR="00013C49" w:rsidRDefault="00000000">
            <w:pPr>
              <w:jc w:val="center"/>
            </w:pPr>
            <w:r>
              <w:rPr>
                <w:b/>
              </w:rPr>
              <w:lastRenderedPageBreak/>
              <w:t>D</w:t>
            </w:r>
          </w:p>
        </w:tc>
        <w:tc>
          <w:tcPr>
            <w:tcW w:w="3500" w:type="dxa"/>
          </w:tcPr>
          <w:p w14:paraId="4F83B2F8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面向视频系统工程的画面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日志联合诊断</w:t>
            </w:r>
            <w:r>
              <w:rPr>
                <w:lang w:eastAsia="zh-CN"/>
              </w:rPr>
              <w:t xml:space="preserve"> Agent</w:t>
            </w:r>
          </w:p>
        </w:tc>
        <w:tc>
          <w:tcPr>
            <w:tcW w:w="3300" w:type="dxa"/>
          </w:tcPr>
          <w:p w14:paraId="0A75A4C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如何结合视频画面、播放日志、推拉流状态定位故障或异常。</w:t>
            </w:r>
          </w:p>
        </w:tc>
        <w:tc>
          <w:tcPr>
            <w:tcW w:w="1760" w:type="dxa"/>
          </w:tcPr>
          <w:p w14:paraId="5E3FCB4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高：最贴近你的工作和就业，但视觉学术性要补。</w:t>
            </w:r>
          </w:p>
        </w:tc>
      </w:tr>
      <w:tr w:rsidR="00013C49" w14:paraId="6D951427" w14:textId="77777777">
        <w:trPr>
          <w:jc w:val="center"/>
        </w:trPr>
        <w:tc>
          <w:tcPr>
            <w:tcW w:w="800" w:type="dxa"/>
          </w:tcPr>
          <w:p w14:paraId="77FB2087" w14:textId="77777777" w:rsidR="00013C49" w:rsidRDefault="00000000"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w="3500" w:type="dxa"/>
          </w:tcPr>
          <w:p w14:paraId="781BD4CC" w14:textId="77777777" w:rsidR="00013C49" w:rsidRDefault="00000000">
            <w:r>
              <w:t>面向垂直场景的轻量</w:t>
            </w:r>
            <w:r>
              <w:t xml:space="preserve"> Video-RAG Agent </w:t>
            </w:r>
            <w:r>
              <w:t>事件解释系统</w:t>
            </w:r>
          </w:p>
        </w:tc>
        <w:tc>
          <w:tcPr>
            <w:tcW w:w="3300" w:type="dxa"/>
          </w:tcPr>
          <w:p w14:paraId="5EBF9CC1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在园区、会议、机器人或教学等场景中，如何低成本做事件解释。</w:t>
            </w:r>
          </w:p>
        </w:tc>
        <w:tc>
          <w:tcPr>
            <w:tcW w:w="1760" w:type="dxa"/>
          </w:tcPr>
          <w:p w14:paraId="77ED81A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中高：应用性强，关键在选好场景。</w:t>
            </w:r>
          </w:p>
        </w:tc>
      </w:tr>
    </w:tbl>
    <w:p w14:paraId="0B33067F" w14:textId="77777777" w:rsidR="00013C49" w:rsidRDefault="00013C49">
      <w:pPr>
        <w:rPr>
          <w:lang w:eastAsia="zh-CN"/>
        </w:rPr>
      </w:pPr>
    </w:p>
    <w:p w14:paraId="3F8CE006" w14:textId="77777777" w:rsidR="00013C49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五个题目的技术要求、训练条件与创新性对比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618"/>
        <w:gridCol w:w="2121"/>
        <w:gridCol w:w="2215"/>
        <w:gridCol w:w="1984"/>
        <w:gridCol w:w="1422"/>
      </w:tblGrid>
      <w:tr w:rsidR="00013C49" w14:paraId="4E9934AD" w14:textId="77777777" w:rsidTr="002339DC">
        <w:trPr>
          <w:jc w:val="center"/>
        </w:trPr>
        <w:tc>
          <w:tcPr>
            <w:tcW w:w="16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0E43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方向</w:t>
            </w:r>
            <w:proofErr w:type="spellEnd"/>
          </w:p>
        </w:tc>
        <w:tc>
          <w:tcPr>
            <w:tcW w:w="212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F023" w14:textId="77777777" w:rsidR="00013C49" w:rsidRDefault="00000000">
            <w:pPr>
              <w:jc w:val="center"/>
            </w:pPr>
            <w:r>
              <w:rPr>
                <w:b/>
              </w:rPr>
              <w:t>技术要求</w:t>
            </w:r>
          </w:p>
        </w:tc>
        <w:tc>
          <w:tcPr>
            <w:tcW w:w="22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59B6" w14:textId="77777777" w:rsidR="00013C49" w:rsidRDefault="00000000">
            <w:pPr>
              <w:jc w:val="center"/>
            </w:pPr>
            <w:r>
              <w:rPr>
                <w:b/>
              </w:rPr>
              <w:t>训练条件</w:t>
            </w:r>
          </w:p>
        </w:tc>
        <w:tc>
          <w:tcPr>
            <w:tcW w:w="19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83A5" w14:textId="77777777" w:rsidR="00013C49" w:rsidRDefault="00000000">
            <w:pPr>
              <w:jc w:val="center"/>
            </w:pPr>
            <w:r>
              <w:rPr>
                <w:b/>
              </w:rPr>
              <w:t>创新性</w:t>
            </w:r>
          </w:p>
        </w:tc>
        <w:tc>
          <w:tcPr>
            <w:tcW w:w="142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1368" w14:textId="77777777" w:rsidR="00013C49" w:rsidRDefault="00000000">
            <w:pPr>
              <w:jc w:val="center"/>
            </w:pPr>
            <w:r>
              <w:rPr>
                <w:b/>
              </w:rPr>
              <w:t>适合度</w:t>
            </w:r>
          </w:p>
        </w:tc>
      </w:tr>
      <w:tr w:rsidR="00013C49" w14:paraId="5810A7CD" w14:textId="77777777" w:rsidTr="002339DC">
        <w:trPr>
          <w:jc w:val="center"/>
        </w:trPr>
        <w:tc>
          <w:tcPr>
            <w:tcW w:w="1618" w:type="dxa"/>
          </w:tcPr>
          <w:p w14:paraId="6686BE04" w14:textId="77777777" w:rsidR="00013C49" w:rsidRDefault="00000000">
            <w:pPr>
              <w:jc w:val="center"/>
            </w:pPr>
            <w:r>
              <w:rPr>
                <w:b/>
              </w:rPr>
              <w:t xml:space="preserve">A </w:t>
            </w:r>
            <w:r>
              <w:rPr>
                <w:b/>
              </w:rPr>
              <w:t>语义事件索引</w:t>
            </w:r>
            <w:r>
              <w:rPr>
                <w:b/>
              </w:rPr>
              <w:t xml:space="preserve"> QA</w:t>
            </w:r>
          </w:p>
        </w:tc>
        <w:tc>
          <w:tcPr>
            <w:tcW w:w="2121" w:type="dxa"/>
          </w:tcPr>
          <w:p w14:paraId="5A34923E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视频抽帧、</w:t>
            </w:r>
            <w:r>
              <w:rPr>
                <w:lang w:eastAsia="zh-CN"/>
              </w:rPr>
              <w:t>OCR/ASR/</w:t>
            </w:r>
            <w:r>
              <w:rPr>
                <w:lang w:eastAsia="zh-CN"/>
              </w:rPr>
              <w:t>检测标签、事件</w:t>
            </w:r>
            <w:r>
              <w:rPr>
                <w:lang w:eastAsia="zh-CN"/>
              </w:rPr>
              <w:t xml:space="preserve"> schema</w:t>
            </w:r>
            <w:r>
              <w:rPr>
                <w:lang w:eastAsia="zh-CN"/>
              </w:rPr>
              <w:t>、向量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时间混合检索、</w:t>
            </w: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工具调用。</w:t>
            </w:r>
          </w:p>
        </w:tc>
        <w:tc>
          <w:tcPr>
            <w:tcW w:w="2215" w:type="dxa"/>
          </w:tcPr>
          <w:p w14:paraId="2DDB38DB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基本不需要训练；可用开源模型或</w:t>
            </w:r>
            <w:r>
              <w:rPr>
                <w:lang w:eastAsia="zh-CN"/>
              </w:rPr>
              <w:t xml:space="preserve"> API</w:t>
            </w:r>
            <w:r>
              <w:rPr>
                <w:lang w:eastAsia="zh-CN"/>
              </w:rPr>
              <w:t>；需要小规模标注评估集。</w:t>
            </w:r>
          </w:p>
        </w:tc>
        <w:tc>
          <w:tcPr>
            <w:tcW w:w="1984" w:type="dxa"/>
          </w:tcPr>
          <w:p w14:paraId="4E20E55A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中高。创新在事件结构、混合检索、证据可追溯和评估。</w:t>
            </w:r>
          </w:p>
        </w:tc>
        <w:tc>
          <w:tcPr>
            <w:tcW w:w="1422" w:type="dxa"/>
          </w:tcPr>
          <w:p w14:paraId="5F0B859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最适合。可</w:t>
            </w:r>
            <w:r>
              <w:rPr>
                <w:lang w:eastAsia="zh-CN"/>
              </w:rPr>
              <w:t xml:space="preserve"> 9 </w:t>
            </w:r>
            <w:r>
              <w:rPr>
                <w:lang w:eastAsia="zh-CN"/>
              </w:rPr>
              <w:t>月开题，风险可控。</w:t>
            </w:r>
          </w:p>
        </w:tc>
      </w:tr>
      <w:tr w:rsidR="00013C49" w14:paraId="38E46C89" w14:textId="77777777" w:rsidTr="002339DC">
        <w:trPr>
          <w:jc w:val="center"/>
        </w:trPr>
        <w:tc>
          <w:tcPr>
            <w:tcW w:w="1618" w:type="dxa"/>
          </w:tcPr>
          <w:p w14:paraId="12025B49" w14:textId="77777777" w:rsidR="00013C49" w:rsidRDefault="00000000">
            <w:r>
              <w:rPr>
                <w:b/>
              </w:rPr>
              <w:t xml:space="preserve">B </w:t>
            </w:r>
            <w:proofErr w:type="spellStart"/>
            <w:r>
              <w:rPr>
                <w:b/>
              </w:rPr>
              <w:t>实时流记忆</w:t>
            </w:r>
            <w:proofErr w:type="spellEnd"/>
            <w:r>
              <w:rPr>
                <w:b/>
              </w:rPr>
              <w:t xml:space="preserve"> Agent</w:t>
            </w:r>
          </w:p>
        </w:tc>
        <w:tc>
          <w:tcPr>
            <w:tcW w:w="2121" w:type="dxa"/>
          </w:tcPr>
          <w:p w14:paraId="7F74C400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RTSP/RTMP/WebRTC </w:t>
            </w:r>
            <w:r>
              <w:rPr>
                <w:lang w:eastAsia="zh-CN"/>
              </w:rPr>
              <w:t>或本地视频流、滑动窗口、增量摘要、事件记忆、主动触发策略。</w:t>
            </w:r>
          </w:p>
        </w:tc>
        <w:tc>
          <w:tcPr>
            <w:tcW w:w="2215" w:type="dxa"/>
          </w:tcPr>
          <w:p w14:paraId="3D9034F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不训练也可做；若追求效果需使用视频</w:t>
            </w:r>
            <w:r>
              <w:rPr>
                <w:lang w:eastAsia="zh-CN"/>
              </w:rPr>
              <w:t xml:space="preserve"> LLM/API</w:t>
            </w:r>
            <w:r>
              <w:rPr>
                <w:lang w:eastAsia="zh-CN"/>
              </w:rPr>
              <w:t>；硬件和延迟要求更高。</w:t>
            </w:r>
          </w:p>
        </w:tc>
        <w:tc>
          <w:tcPr>
            <w:tcW w:w="1984" w:type="dxa"/>
          </w:tcPr>
          <w:p w14:paraId="604C3F58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高。在线理解和主动响应是前沿问题。</w:t>
            </w:r>
          </w:p>
        </w:tc>
        <w:tc>
          <w:tcPr>
            <w:tcW w:w="1422" w:type="dxa"/>
          </w:tcPr>
          <w:p w14:paraId="6826F07A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适合但需降级实现，先做低频抽帧版。</w:t>
            </w:r>
          </w:p>
        </w:tc>
      </w:tr>
      <w:tr w:rsidR="00013C49" w14:paraId="54B8747D" w14:textId="77777777" w:rsidTr="002339DC">
        <w:trPr>
          <w:jc w:val="center"/>
        </w:trPr>
        <w:tc>
          <w:tcPr>
            <w:tcW w:w="1618" w:type="dxa"/>
          </w:tcPr>
          <w:p w14:paraId="2E24930C" w14:textId="77777777" w:rsidR="00013C49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 xml:space="preserve">C </w:t>
            </w:r>
            <w:r>
              <w:rPr>
                <w:b/>
                <w:lang w:eastAsia="zh-CN"/>
              </w:rPr>
              <w:t>视频库实体图谱</w:t>
            </w:r>
            <w:r>
              <w:rPr>
                <w:b/>
                <w:lang w:eastAsia="zh-CN"/>
              </w:rPr>
              <w:t xml:space="preserve"> Agent</w:t>
            </w:r>
          </w:p>
        </w:tc>
        <w:tc>
          <w:tcPr>
            <w:tcW w:w="2121" w:type="dxa"/>
          </w:tcPr>
          <w:p w14:paraId="4C29ED9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多视频管理、实体抽取、</w:t>
            </w:r>
            <w:r>
              <w:rPr>
                <w:lang w:eastAsia="zh-CN"/>
              </w:rPr>
              <w:t xml:space="preserve">schema </w:t>
            </w:r>
            <w:r>
              <w:rPr>
                <w:lang w:eastAsia="zh-CN"/>
              </w:rPr>
              <w:t>生成、图数据库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关系</w:t>
            </w:r>
            <w:r>
              <w:rPr>
                <w:lang w:eastAsia="zh-CN"/>
              </w:rPr>
              <w:lastRenderedPageBreak/>
              <w:t>索引、跨视频检索。</w:t>
            </w:r>
          </w:p>
        </w:tc>
        <w:tc>
          <w:tcPr>
            <w:tcW w:w="2215" w:type="dxa"/>
          </w:tcPr>
          <w:p w14:paraId="7F8C25C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不需要训练，但需要较多标注和数据清洗。</w:t>
            </w:r>
          </w:p>
        </w:tc>
        <w:tc>
          <w:tcPr>
            <w:tcW w:w="1984" w:type="dxa"/>
          </w:tcPr>
          <w:p w14:paraId="3E92030F" w14:textId="77777777" w:rsidR="00013C49" w:rsidRDefault="00000000">
            <w:proofErr w:type="spellStart"/>
            <w:r>
              <w:t>高。与</w:t>
            </w:r>
            <w:proofErr w:type="spellEnd"/>
            <w:r>
              <w:t xml:space="preserve"> RAVEN/</w:t>
            </w:r>
            <w:proofErr w:type="spellStart"/>
            <w:r>
              <w:t>VideoRAG</w:t>
            </w:r>
            <w:proofErr w:type="spellEnd"/>
            <w:r>
              <w:t xml:space="preserve"> </w:t>
            </w:r>
            <w:proofErr w:type="spellStart"/>
            <w:r>
              <w:t>接近，可扩展性</w:t>
            </w:r>
            <w:r>
              <w:lastRenderedPageBreak/>
              <w:t>强</w:t>
            </w:r>
            <w:proofErr w:type="spellEnd"/>
            <w:r>
              <w:t>。</w:t>
            </w:r>
          </w:p>
        </w:tc>
        <w:tc>
          <w:tcPr>
            <w:tcW w:w="1422" w:type="dxa"/>
          </w:tcPr>
          <w:p w14:paraId="028C201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中等。适合后续扩展，不建议第一</w:t>
            </w:r>
            <w:r>
              <w:rPr>
                <w:lang w:eastAsia="zh-CN"/>
              </w:rPr>
              <w:lastRenderedPageBreak/>
              <w:t>个做。</w:t>
            </w:r>
          </w:p>
        </w:tc>
      </w:tr>
      <w:tr w:rsidR="00013C49" w14:paraId="6EFF585D" w14:textId="77777777" w:rsidTr="002339DC">
        <w:trPr>
          <w:jc w:val="center"/>
        </w:trPr>
        <w:tc>
          <w:tcPr>
            <w:tcW w:w="1618" w:type="dxa"/>
          </w:tcPr>
          <w:p w14:paraId="4359C098" w14:textId="77777777" w:rsidR="00013C49" w:rsidRDefault="00000000">
            <w:r>
              <w:rPr>
                <w:b/>
              </w:rPr>
              <w:lastRenderedPageBreak/>
              <w:t xml:space="preserve">D </w:t>
            </w:r>
            <w:proofErr w:type="spellStart"/>
            <w:r>
              <w:rPr>
                <w:b/>
              </w:rPr>
              <w:t>画面</w:t>
            </w:r>
            <w:r>
              <w:rPr>
                <w:b/>
              </w:rPr>
              <w:t>-</w:t>
            </w:r>
            <w:r>
              <w:rPr>
                <w:b/>
              </w:rPr>
              <w:t>日志联合诊断</w:t>
            </w:r>
            <w:proofErr w:type="spellEnd"/>
            <w:r>
              <w:rPr>
                <w:b/>
              </w:rPr>
              <w:t xml:space="preserve"> Agent</w:t>
            </w:r>
          </w:p>
        </w:tc>
        <w:tc>
          <w:tcPr>
            <w:tcW w:w="2121" w:type="dxa"/>
          </w:tcPr>
          <w:p w14:paraId="653E6840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视频播放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推流日志、码率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延迟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丢帧指标、异常帧采样、</w:t>
            </w: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诊断流程。</w:t>
            </w:r>
          </w:p>
        </w:tc>
        <w:tc>
          <w:tcPr>
            <w:tcW w:w="2215" w:type="dxa"/>
          </w:tcPr>
          <w:p w14:paraId="263241B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不需要模型训练；需要构造故障样例和日志数据。</w:t>
            </w:r>
          </w:p>
        </w:tc>
        <w:tc>
          <w:tcPr>
            <w:tcW w:w="1984" w:type="dxa"/>
          </w:tcPr>
          <w:p w14:paraId="710F8A27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中。学术前沿性弱一些，但工程价值和就业价值强。</w:t>
            </w:r>
          </w:p>
        </w:tc>
        <w:tc>
          <w:tcPr>
            <w:tcW w:w="1422" w:type="dxa"/>
          </w:tcPr>
          <w:p w14:paraId="7C33EC5B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很适合做备选或论文工程增强模块。</w:t>
            </w:r>
          </w:p>
        </w:tc>
      </w:tr>
      <w:tr w:rsidR="00013C49" w14:paraId="758AD1DA" w14:textId="77777777" w:rsidTr="002339DC">
        <w:trPr>
          <w:jc w:val="center"/>
        </w:trPr>
        <w:tc>
          <w:tcPr>
            <w:tcW w:w="1618" w:type="dxa"/>
          </w:tcPr>
          <w:p w14:paraId="54EDEAFC" w14:textId="77777777" w:rsidR="00013C49" w:rsidRDefault="00000000">
            <w:r>
              <w:rPr>
                <w:b/>
              </w:rPr>
              <w:t xml:space="preserve">E </w:t>
            </w:r>
            <w:proofErr w:type="spellStart"/>
            <w:r>
              <w:rPr>
                <w:b/>
              </w:rPr>
              <w:t>垂直场景</w:t>
            </w:r>
            <w:proofErr w:type="spellEnd"/>
            <w:r>
              <w:rPr>
                <w:b/>
              </w:rPr>
              <w:t xml:space="preserve"> Video-RAG</w:t>
            </w:r>
          </w:p>
        </w:tc>
        <w:tc>
          <w:tcPr>
            <w:tcW w:w="2121" w:type="dxa"/>
          </w:tcPr>
          <w:p w14:paraId="465CA17C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根据场景选择事件类型、辅助文本、检索策略和问答模板。</w:t>
            </w:r>
          </w:p>
        </w:tc>
        <w:tc>
          <w:tcPr>
            <w:tcW w:w="2215" w:type="dxa"/>
          </w:tcPr>
          <w:p w14:paraId="6AABE70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不训练或少量微调；核心是数据集和场景定义。</w:t>
            </w:r>
          </w:p>
        </w:tc>
        <w:tc>
          <w:tcPr>
            <w:tcW w:w="1984" w:type="dxa"/>
          </w:tcPr>
          <w:p w14:paraId="5FCA5D8B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中高。创新依赖场景选择和评估设计。</w:t>
            </w:r>
          </w:p>
        </w:tc>
        <w:tc>
          <w:tcPr>
            <w:tcW w:w="1422" w:type="dxa"/>
          </w:tcPr>
          <w:p w14:paraId="7173763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适合。若导师偏应用场景，可作为开题题目。</w:t>
            </w:r>
          </w:p>
        </w:tc>
      </w:tr>
    </w:tbl>
    <w:p w14:paraId="69A1891C" w14:textId="77777777" w:rsidR="00013C49" w:rsidRDefault="00013C49">
      <w:pPr>
        <w:rPr>
          <w:lang w:eastAsia="zh-CN"/>
        </w:rPr>
      </w:pPr>
    </w:p>
    <w:p w14:paraId="7515ED2E" w14:textId="77777777" w:rsidR="00013C49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五个题目的详细分析</w:t>
      </w:r>
    </w:p>
    <w:p w14:paraId="65390122" w14:textId="77777777" w:rsidR="00013C49" w:rsidRDefault="00000000">
      <w:pPr>
        <w:pStyle w:val="21"/>
        <w:spacing w:before="280" w:after="14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A. </w:t>
      </w:r>
      <w:r>
        <w:rPr>
          <w:rFonts w:ascii="Calibri" w:eastAsia="微软雅黑" w:hAnsi="Calibri"/>
          <w:lang w:eastAsia="zh-CN"/>
        </w:rPr>
        <w:t>面向长时视频流的语义事件索引与</w:t>
      </w:r>
      <w:r>
        <w:rPr>
          <w:rFonts w:ascii="Calibri" w:eastAsia="微软雅黑" w:hAnsi="Calibri"/>
          <w:lang w:eastAsia="zh-CN"/>
        </w:rPr>
        <w:t xml:space="preserve"> Agent </w:t>
      </w:r>
      <w:r>
        <w:rPr>
          <w:rFonts w:ascii="Calibri" w:eastAsia="微软雅黑" w:hAnsi="Calibri"/>
          <w:lang w:eastAsia="zh-CN"/>
        </w:rPr>
        <w:t>检索问答系统</w:t>
      </w:r>
    </w:p>
    <w:p w14:paraId="56ED6644" w14:textId="77777777" w:rsidR="00013C49" w:rsidRDefault="00000000">
      <w:pPr>
        <w:rPr>
          <w:lang w:eastAsia="zh-CN"/>
        </w:rPr>
      </w:pPr>
      <w:r>
        <w:rPr>
          <w:lang w:eastAsia="zh-CN"/>
        </w:rPr>
        <w:t>这是当前最推荐题目。它把长视频理解问题拆成视频切片、辅助文本抽取、事件索引、混合检索和</w:t>
      </w:r>
      <w:r>
        <w:rPr>
          <w:lang w:eastAsia="zh-CN"/>
        </w:rPr>
        <w:t xml:space="preserve"> Agent </w:t>
      </w:r>
      <w:r>
        <w:rPr>
          <w:lang w:eastAsia="zh-CN"/>
        </w:rPr>
        <w:t>问答。论文可以对比直接帧输入、纯文本</w:t>
      </w:r>
      <w:r>
        <w:rPr>
          <w:lang w:eastAsia="zh-CN"/>
        </w:rPr>
        <w:t xml:space="preserve"> RAG</w:t>
      </w:r>
      <w:r>
        <w:rPr>
          <w:lang w:eastAsia="zh-CN"/>
        </w:rPr>
        <w:t>、仅</w:t>
      </w:r>
      <w:r>
        <w:rPr>
          <w:lang w:eastAsia="zh-CN"/>
        </w:rPr>
        <w:t xml:space="preserve"> OCR/ASR/</w:t>
      </w:r>
      <w:r>
        <w:rPr>
          <w:lang w:eastAsia="zh-CN"/>
        </w:rPr>
        <w:t>检测标签、无</w:t>
      </w:r>
      <w:r>
        <w:rPr>
          <w:lang w:eastAsia="zh-CN"/>
        </w:rPr>
        <w:t xml:space="preserve"> Agent </w:t>
      </w:r>
      <w:r>
        <w:rPr>
          <w:lang w:eastAsia="zh-CN"/>
        </w:rPr>
        <w:t>工具链等</w:t>
      </w:r>
      <w:r>
        <w:rPr>
          <w:lang w:eastAsia="zh-CN"/>
        </w:rPr>
        <w:t xml:space="preserve"> baseline</w:t>
      </w:r>
      <w:r>
        <w:rPr>
          <w:lang w:eastAsia="zh-CN"/>
        </w:rPr>
        <w:t>。就业上可对应</w:t>
      </w:r>
      <w:r>
        <w:rPr>
          <w:lang w:eastAsia="zh-CN"/>
        </w:rPr>
        <w:t xml:space="preserve"> AI </w:t>
      </w:r>
      <w:r>
        <w:rPr>
          <w:lang w:eastAsia="zh-CN"/>
        </w:rPr>
        <w:t>视频工程、</w:t>
      </w:r>
      <w:r>
        <w:rPr>
          <w:lang w:eastAsia="zh-CN"/>
        </w:rPr>
        <w:t xml:space="preserve">Agent </w:t>
      </w:r>
      <w:r>
        <w:rPr>
          <w:lang w:eastAsia="zh-CN"/>
        </w:rPr>
        <w:t>工程和多模态应用工程。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00E54DAD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34A3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主要风险与收束方式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风险是题目容易写大。建议限定为</w:t>
            </w:r>
            <w:r>
              <w:rPr>
                <w:lang w:eastAsia="zh-CN"/>
              </w:rPr>
              <w:t xml:space="preserve"> 3-5 </w:t>
            </w:r>
            <w:r>
              <w:rPr>
                <w:lang w:eastAsia="zh-CN"/>
              </w:rPr>
              <w:t>小时公开视频或自建视频，</w:t>
            </w:r>
            <w:r>
              <w:rPr>
                <w:lang w:eastAsia="zh-CN"/>
              </w:rPr>
              <w:t xml:space="preserve">50-100 </w:t>
            </w:r>
            <w:r>
              <w:rPr>
                <w:lang w:eastAsia="zh-CN"/>
              </w:rPr>
              <w:t>个标注事件，</w:t>
            </w:r>
            <w:r>
              <w:rPr>
                <w:lang w:eastAsia="zh-CN"/>
              </w:rPr>
              <w:t xml:space="preserve">50-100 </w:t>
            </w:r>
            <w:r>
              <w:rPr>
                <w:lang w:eastAsia="zh-CN"/>
              </w:rPr>
              <w:t>个问题，重点做证据可追溯和检索评估。</w:t>
            </w:r>
          </w:p>
        </w:tc>
      </w:tr>
    </w:tbl>
    <w:p w14:paraId="77E18E15" w14:textId="77777777" w:rsidR="00013C49" w:rsidRDefault="00013C49">
      <w:pPr>
        <w:rPr>
          <w:lang w:eastAsia="zh-CN"/>
        </w:rPr>
      </w:pPr>
    </w:p>
    <w:p w14:paraId="2314AA3A" w14:textId="77777777" w:rsidR="00013C49" w:rsidRDefault="00000000">
      <w:pPr>
        <w:pStyle w:val="21"/>
        <w:spacing w:before="280" w:after="14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B. </w:t>
      </w:r>
      <w:r>
        <w:rPr>
          <w:rFonts w:ascii="Calibri" w:eastAsia="微软雅黑" w:hAnsi="Calibri"/>
          <w:lang w:eastAsia="zh-CN"/>
        </w:rPr>
        <w:t>面向实时视频流的增量事件记忆与主动摘要</w:t>
      </w:r>
      <w:r>
        <w:rPr>
          <w:rFonts w:ascii="Calibri" w:eastAsia="微软雅黑" w:hAnsi="Calibri"/>
          <w:lang w:eastAsia="zh-CN"/>
        </w:rPr>
        <w:t xml:space="preserve"> Agent</w:t>
      </w:r>
    </w:p>
    <w:p w14:paraId="6AD335FB" w14:textId="77777777" w:rsidR="00013C49" w:rsidRDefault="00000000">
      <w:pPr>
        <w:rPr>
          <w:lang w:eastAsia="zh-CN"/>
        </w:rPr>
      </w:pPr>
      <w:r>
        <w:rPr>
          <w:lang w:eastAsia="zh-CN"/>
        </w:rPr>
        <w:t>这是更前沿的方向，贴近在线视频理解、流式</w:t>
      </w:r>
      <w:r>
        <w:rPr>
          <w:lang w:eastAsia="zh-CN"/>
        </w:rPr>
        <w:t xml:space="preserve"> VLM </w:t>
      </w:r>
      <w:r>
        <w:rPr>
          <w:lang w:eastAsia="zh-CN"/>
        </w:rPr>
        <w:t>和实时</w:t>
      </w:r>
      <w:r>
        <w:rPr>
          <w:lang w:eastAsia="zh-CN"/>
        </w:rPr>
        <w:t xml:space="preserve"> Agent</w:t>
      </w:r>
      <w:r>
        <w:rPr>
          <w:lang w:eastAsia="zh-CN"/>
        </w:rPr>
        <w:t>。它的核心是视频流持续进入时，系统如何维护短期窗口、长期事件记忆，并在满足条件时主动摘要或告警。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54306245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BFE4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lastRenderedPageBreak/>
              <w:t>主要风险与收束方式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风险是实时性和工程复杂度高。适合做降级版：每</w:t>
            </w:r>
            <w:r>
              <w:rPr>
                <w:lang w:eastAsia="zh-CN"/>
              </w:rPr>
              <w:t xml:space="preserve"> 2-5 </w:t>
            </w:r>
            <w:r>
              <w:rPr>
                <w:lang w:eastAsia="zh-CN"/>
              </w:rPr>
              <w:t>秒抽帧，按</w:t>
            </w:r>
            <w:r>
              <w:rPr>
                <w:lang w:eastAsia="zh-CN"/>
              </w:rPr>
              <w:t xml:space="preserve"> 30-60 </w:t>
            </w:r>
            <w:r>
              <w:rPr>
                <w:lang w:eastAsia="zh-CN"/>
              </w:rPr>
              <w:t>秒窗口生成事件摘要，</w:t>
            </w: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只在触发规则或用户查询时工作。</w:t>
            </w:r>
          </w:p>
        </w:tc>
      </w:tr>
    </w:tbl>
    <w:p w14:paraId="5F36E61A" w14:textId="77777777" w:rsidR="00013C49" w:rsidRDefault="00013C49">
      <w:pPr>
        <w:rPr>
          <w:lang w:eastAsia="zh-CN"/>
        </w:rPr>
      </w:pPr>
    </w:p>
    <w:p w14:paraId="58266902" w14:textId="77777777" w:rsidR="00013C49" w:rsidRDefault="00000000">
      <w:pPr>
        <w:pStyle w:val="21"/>
        <w:spacing w:before="280" w:after="14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C. </w:t>
      </w:r>
      <w:r>
        <w:rPr>
          <w:rFonts w:ascii="Calibri" w:eastAsia="微软雅黑" w:hAnsi="Calibri"/>
          <w:lang w:eastAsia="zh-CN"/>
        </w:rPr>
        <w:t>面向视频库的多模态实体</w:t>
      </w:r>
      <w:r>
        <w:rPr>
          <w:rFonts w:ascii="Calibri" w:eastAsia="微软雅黑" w:hAnsi="Calibri"/>
          <w:lang w:eastAsia="zh-CN"/>
        </w:rPr>
        <w:t>/</w:t>
      </w:r>
      <w:r>
        <w:rPr>
          <w:rFonts w:ascii="Calibri" w:eastAsia="微软雅黑" w:hAnsi="Calibri"/>
          <w:lang w:eastAsia="zh-CN"/>
        </w:rPr>
        <w:t>事件图谱构建与</w:t>
      </w:r>
      <w:r>
        <w:rPr>
          <w:rFonts w:ascii="Calibri" w:eastAsia="微软雅黑" w:hAnsi="Calibri"/>
          <w:lang w:eastAsia="zh-CN"/>
        </w:rPr>
        <w:t xml:space="preserve"> Agent </w:t>
      </w:r>
      <w:r>
        <w:rPr>
          <w:rFonts w:ascii="Calibri" w:eastAsia="微软雅黑" w:hAnsi="Calibri"/>
          <w:lang w:eastAsia="zh-CN"/>
        </w:rPr>
        <w:t>查询系统</w:t>
      </w:r>
    </w:p>
    <w:p w14:paraId="54974B57" w14:textId="77777777" w:rsidR="00013C49" w:rsidRDefault="00000000">
      <w:pPr>
        <w:rPr>
          <w:lang w:eastAsia="zh-CN"/>
        </w:rPr>
      </w:pPr>
      <w:r>
        <w:rPr>
          <w:lang w:eastAsia="zh-CN"/>
        </w:rPr>
        <w:t>这个题目把单视频扩展到多视频集合，强调实体、事件、关系和</w:t>
      </w:r>
      <w:r>
        <w:rPr>
          <w:lang w:eastAsia="zh-CN"/>
        </w:rPr>
        <w:t xml:space="preserve"> schema</w:t>
      </w:r>
      <w:r>
        <w:rPr>
          <w:lang w:eastAsia="zh-CN"/>
        </w:rPr>
        <w:t>。它适合连接</w:t>
      </w:r>
      <w:r>
        <w:rPr>
          <w:lang w:eastAsia="zh-CN"/>
        </w:rPr>
        <w:t xml:space="preserve"> RAVEN</w:t>
      </w:r>
      <w:r>
        <w:rPr>
          <w:lang w:eastAsia="zh-CN"/>
        </w:rPr>
        <w:t>、</w:t>
      </w:r>
      <w:proofErr w:type="spellStart"/>
      <w:r>
        <w:rPr>
          <w:lang w:eastAsia="zh-CN"/>
        </w:rPr>
        <w:t>VideoRAG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等工作，也有视频资产管理、媒体内容检索、教育课程视频、会议视频库等职业场景。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5EC4B10C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2BBC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主要风险与收束方式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风险是数据整理和图谱评估成本较高。非全背景下建议只做小规模视频库，不做大规模实体发现。</w:t>
            </w:r>
          </w:p>
        </w:tc>
      </w:tr>
    </w:tbl>
    <w:p w14:paraId="3AC90CD3" w14:textId="77777777" w:rsidR="00013C49" w:rsidRDefault="00013C49">
      <w:pPr>
        <w:rPr>
          <w:lang w:eastAsia="zh-CN"/>
        </w:rPr>
      </w:pPr>
    </w:p>
    <w:p w14:paraId="4DFDD0F8" w14:textId="77777777" w:rsidR="00013C49" w:rsidRDefault="00000000">
      <w:pPr>
        <w:pStyle w:val="21"/>
        <w:spacing w:before="280" w:after="14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D. </w:t>
      </w:r>
      <w:r>
        <w:rPr>
          <w:rFonts w:ascii="Calibri" w:eastAsia="微软雅黑" w:hAnsi="Calibri"/>
          <w:lang w:eastAsia="zh-CN"/>
        </w:rPr>
        <w:t>面向视频系统工程的画面</w:t>
      </w:r>
      <w:r>
        <w:rPr>
          <w:rFonts w:ascii="Calibri" w:eastAsia="微软雅黑" w:hAnsi="Calibri"/>
          <w:lang w:eastAsia="zh-CN"/>
        </w:rPr>
        <w:t>-</w:t>
      </w:r>
      <w:r>
        <w:rPr>
          <w:rFonts w:ascii="Calibri" w:eastAsia="微软雅黑" w:hAnsi="Calibri"/>
          <w:lang w:eastAsia="zh-CN"/>
        </w:rPr>
        <w:t>日志联合诊断</w:t>
      </w:r>
      <w:r>
        <w:rPr>
          <w:rFonts w:ascii="Calibri" w:eastAsia="微软雅黑" w:hAnsi="Calibri"/>
          <w:lang w:eastAsia="zh-CN"/>
        </w:rPr>
        <w:t xml:space="preserve"> Agent</w:t>
      </w:r>
    </w:p>
    <w:p w14:paraId="1D469D87" w14:textId="77777777" w:rsidR="00013C49" w:rsidRDefault="00000000">
      <w:pPr>
        <w:rPr>
          <w:lang w:eastAsia="zh-CN"/>
        </w:rPr>
      </w:pPr>
      <w:r>
        <w:rPr>
          <w:lang w:eastAsia="zh-CN"/>
        </w:rPr>
        <w:t>这个题目最贴近你的当前工作。它把视频画面异常、播放状态、推拉流日志、码率、延迟、丢帧、插件日志放到一起，让</w:t>
      </w:r>
      <w:r>
        <w:rPr>
          <w:lang w:eastAsia="zh-CN"/>
        </w:rPr>
        <w:t xml:space="preserve"> Agent </w:t>
      </w:r>
      <w:r>
        <w:rPr>
          <w:lang w:eastAsia="zh-CN"/>
        </w:rPr>
        <w:t>生成诊断建议和证据链。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1AFC1889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F8F1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主要风险与收束方式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风险是导师可能认为视觉研究含量不足。解决办法是在方法里加入异常帧采样、画面质量检测、事件定位和多模态证据融合，让它不只是日志分析。</w:t>
            </w:r>
          </w:p>
        </w:tc>
      </w:tr>
    </w:tbl>
    <w:p w14:paraId="5445F139" w14:textId="77777777" w:rsidR="00013C49" w:rsidRDefault="00013C49">
      <w:pPr>
        <w:rPr>
          <w:lang w:eastAsia="zh-CN"/>
        </w:rPr>
      </w:pPr>
    </w:p>
    <w:p w14:paraId="1A43ED0E" w14:textId="77777777" w:rsidR="00013C49" w:rsidRDefault="00000000">
      <w:pPr>
        <w:pStyle w:val="21"/>
        <w:spacing w:before="280" w:after="14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E. </w:t>
      </w:r>
      <w:r>
        <w:rPr>
          <w:rFonts w:ascii="Calibri" w:eastAsia="微软雅黑" w:hAnsi="Calibri"/>
          <w:lang w:eastAsia="zh-CN"/>
        </w:rPr>
        <w:t>面向垂直场景的轻量</w:t>
      </w:r>
      <w:r>
        <w:rPr>
          <w:rFonts w:ascii="Calibri" w:eastAsia="微软雅黑" w:hAnsi="Calibri"/>
          <w:lang w:eastAsia="zh-CN"/>
        </w:rPr>
        <w:t xml:space="preserve"> Video-RAG Agent </w:t>
      </w:r>
      <w:r>
        <w:rPr>
          <w:rFonts w:ascii="Calibri" w:eastAsia="微软雅黑" w:hAnsi="Calibri"/>
          <w:lang w:eastAsia="zh-CN"/>
        </w:rPr>
        <w:t>事件解释系统</w:t>
      </w:r>
    </w:p>
    <w:p w14:paraId="3AE9E14B" w14:textId="77777777" w:rsidR="00013C49" w:rsidRDefault="00000000">
      <w:pPr>
        <w:rPr>
          <w:lang w:eastAsia="zh-CN"/>
        </w:rPr>
      </w:pPr>
      <w:r>
        <w:rPr>
          <w:lang w:eastAsia="zh-CN"/>
        </w:rPr>
        <w:t>这个题目把方法放进一个场景，例如园区巡检、会议视频、课堂视频、机器人第一视角、设备操作教学等。优点是应用叙事清晰，便于开题和答辩。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4EB7872B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BE5B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主要风险与收束方式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风险是场景选择决定成败。不要选择强隐私、强安防或需要大量真实数据的场景；优先选择公开视频或可自采样例。</w:t>
            </w:r>
          </w:p>
        </w:tc>
      </w:tr>
    </w:tbl>
    <w:p w14:paraId="71C95BDA" w14:textId="77777777" w:rsidR="00013C49" w:rsidRDefault="00013C49">
      <w:pPr>
        <w:rPr>
          <w:lang w:eastAsia="zh-CN"/>
        </w:rPr>
      </w:pPr>
    </w:p>
    <w:p w14:paraId="54D5B53A" w14:textId="77777777" w:rsidR="00013C49" w:rsidRDefault="00000000">
      <w:pPr>
        <w:pStyle w:val="1"/>
        <w:spacing w:before="360" w:after="200"/>
      </w:pPr>
      <w:r>
        <w:rPr>
          <w:rFonts w:ascii="Calibri" w:eastAsia="微软雅黑" w:hAnsi="Calibri"/>
        </w:rPr>
        <w:lastRenderedPageBreak/>
        <w:t xml:space="preserve">7. </w:t>
      </w:r>
      <w:proofErr w:type="spellStart"/>
      <w:r>
        <w:rPr>
          <w:rFonts w:ascii="Calibri" w:eastAsia="微软雅黑" w:hAnsi="Calibri"/>
        </w:rPr>
        <w:t>推荐排序与</w:t>
      </w:r>
      <w:proofErr w:type="spellEnd"/>
      <w:r>
        <w:rPr>
          <w:rFonts w:ascii="Calibri" w:eastAsia="微软雅黑" w:hAnsi="Calibri"/>
        </w:rPr>
        <w:t xml:space="preserve"> 6-9 </w:t>
      </w:r>
      <w:proofErr w:type="spellStart"/>
      <w:r>
        <w:rPr>
          <w:rFonts w:ascii="Calibri" w:eastAsia="微软雅黑" w:hAnsi="Calibri"/>
        </w:rPr>
        <w:t>月验证计划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000"/>
        <w:gridCol w:w="3300"/>
        <w:gridCol w:w="5060"/>
      </w:tblGrid>
      <w:tr w:rsidR="00013C49" w14:paraId="2DCF19EB" w14:textId="77777777">
        <w:trPr>
          <w:jc w:val="center"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55CD" w14:textId="77777777" w:rsidR="00013C49" w:rsidRDefault="00000000">
            <w:pPr>
              <w:jc w:val="center"/>
            </w:pPr>
            <w:r>
              <w:rPr>
                <w:b/>
              </w:rPr>
              <w:t>排序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6A40" w14:textId="77777777" w:rsidR="00013C49" w:rsidRDefault="00000000">
            <w:pPr>
              <w:jc w:val="center"/>
            </w:pPr>
            <w:r>
              <w:rPr>
                <w:b/>
              </w:rPr>
              <w:t>题目</w:t>
            </w:r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C562" w14:textId="77777777" w:rsidR="00013C49" w:rsidRDefault="00000000">
            <w:pPr>
              <w:jc w:val="center"/>
            </w:pPr>
            <w:r>
              <w:rPr>
                <w:b/>
              </w:rPr>
              <w:t>为什么</w:t>
            </w:r>
          </w:p>
        </w:tc>
      </w:tr>
      <w:tr w:rsidR="00013C49" w14:paraId="4A4C381C" w14:textId="77777777">
        <w:trPr>
          <w:jc w:val="center"/>
        </w:trPr>
        <w:tc>
          <w:tcPr>
            <w:tcW w:w="1000" w:type="dxa"/>
          </w:tcPr>
          <w:p w14:paraId="7D2213A0" w14:textId="77777777" w:rsidR="00013C49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300" w:type="dxa"/>
          </w:tcPr>
          <w:p w14:paraId="1F57D75D" w14:textId="77777777" w:rsidR="00013C49" w:rsidRDefault="00000000">
            <w:r>
              <w:t xml:space="preserve">A </w:t>
            </w:r>
            <w:r>
              <w:t>语义事件索引</w:t>
            </w:r>
            <w:r>
              <w:t xml:space="preserve"> + Agent QA</w:t>
            </w:r>
          </w:p>
        </w:tc>
        <w:tc>
          <w:tcPr>
            <w:tcW w:w="5060" w:type="dxa"/>
          </w:tcPr>
          <w:p w14:paraId="07EDD68B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最平衡：可复现、可开题、可就业、训练成本低。</w:t>
            </w:r>
          </w:p>
        </w:tc>
      </w:tr>
      <w:tr w:rsidR="00013C49" w14:paraId="4224FAB8" w14:textId="77777777">
        <w:trPr>
          <w:jc w:val="center"/>
        </w:trPr>
        <w:tc>
          <w:tcPr>
            <w:tcW w:w="1000" w:type="dxa"/>
          </w:tcPr>
          <w:p w14:paraId="69116B0D" w14:textId="77777777" w:rsidR="00013C49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300" w:type="dxa"/>
          </w:tcPr>
          <w:p w14:paraId="5C44CC9B" w14:textId="77777777" w:rsidR="00013C49" w:rsidRDefault="00000000">
            <w:r>
              <w:t xml:space="preserve">D </w:t>
            </w:r>
            <w:r>
              <w:t>画面</w:t>
            </w:r>
            <w:r>
              <w:t>-</w:t>
            </w:r>
            <w:r>
              <w:t>日志联合诊断</w:t>
            </w:r>
            <w:r>
              <w:t xml:space="preserve"> Agent</w:t>
            </w:r>
          </w:p>
        </w:tc>
        <w:tc>
          <w:tcPr>
            <w:tcW w:w="5060" w:type="dxa"/>
          </w:tcPr>
          <w:p w14:paraId="566A2BF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最贴近工作：可转化为工程作品，但要增强视觉与多模态部分。</w:t>
            </w:r>
          </w:p>
        </w:tc>
      </w:tr>
      <w:tr w:rsidR="00013C49" w14:paraId="627BCD6C" w14:textId="77777777">
        <w:trPr>
          <w:jc w:val="center"/>
        </w:trPr>
        <w:tc>
          <w:tcPr>
            <w:tcW w:w="1000" w:type="dxa"/>
          </w:tcPr>
          <w:p w14:paraId="1FB33ED6" w14:textId="77777777" w:rsidR="00013C49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300" w:type="dxa"/>
          </w:tcPr>
          <w:p w14:paraId="3A7E50FD" w14:textId="77777777" w:rsidR="00013C49" w:rsidRDefault="00000000">
            <w:r>
              <w:t xml:space="preserve">B </w:t>
            </w:r>
            <w:r>
              <w:t>实时流记忆</w:t>
            </w:r>
            <w:r>
              <w:t xml:space="preserve"> Agent</w:t>
            </w:r>
          </w:p>
        </w:tc>
        <w:tc>
          <w:tcPr>
            <w:tcW w:w="5060" w:type="dxa"/>
          </w:tcPr>
          <w:p w14:paraId="1AF5CB0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最前沿：适合做亮点，但应作为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的进阶版本或子模块。</w:t>
            </w:r>
          </w:p>
        </w:tc>
      </w:tr>
      <w:tr w:rsidR="00013C49" w14:paraId="389BACAF" w14:textId="77777777">
        <w:trPr>
          <w:jc w:val="center"/>
        </w:trPr>
        <w:tc>
          <w:tcPr>
            <w:tcW w:w="1000" w:type="dxa"/>
          </w:tcPr>
          <w:p w14:paraId="4284934F" w14:textId="77777777" w:rsidR="00013C49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300" w:type="dxa"/>
          </w:tcPr>
          <w:p w14:paraId="731406D4" w14:textId="77777777" w:rsidR="00013C49" w:rsidRDefault="00000000">
            <w:r>
              <w:t xml:space="preserve">E </w:t>
            </w:r>
            <w:r>
              <w:t>垂直场景</w:t>
            </w:r>
            <w:r>
              <w:t xml:space="preserve"> Video-RAG</w:t>
            </w:r>
          </w:p>
        </w:tc>
        <w:tc>
          <w:tcPr>
            <w:tcW w:w="5060" w:type="dxa"/>
          </w:tcPr>
          <w:p w14:paraId="6256D7A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取决于数据场景；若导师喜欢应用场景，可提升优先级。</w:t>
            </w:r>
          </w:p>
        </w:tc>
      </w:tr>
      <w:tr w:rsidR="00013C49" w14:paraId="3E28E9A6" w14:textId="77777777">
        <w:trPr>
          <w:jc w:val="center"/>
        </w:trPr>
        <w:tc>
          <w:tcPr>
            <w:tcW w:w="1000" w:type="dxa"/>
          </w:tcPr>
          <w:p w14:paraId="473C83F3" w14:textId="77777777" w:rsidR="00013C49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300" w:type="dxa"/>
          </w:tcPr>
          <w:p w14:paraId="779EDAF7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C </w:t>
            </w:r>
            <w:r>
              <w:rPr>
                <w:lang w:eastAsia="zh-CN"/>
              </w:rPr>
              <w:t>视频库实体图谱</w:t>
            </w:r>
            <w:r>
              <w:rPr>
                <w:lang w:eastAsia="zh-CN"/>
              </w:rPr>
              <w:t xml:space="preserve"> Agent</w:t>
            </w:r>
          </w:p>
        </w:tc>
        <w:tc>
          <w:tcPr>
            <w:tcW w:w="5060" w:type="dxa"/>
          </w:tcPr>
          <w:p w14:paraId="24431FD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创新性强但工程和数据成本较高，适合作为后续拓展。</w:t>
            </w:r>
          </w:p>
        </w:tc>
      </w:tr>
    </w:tbl>
    <w:p w14:paraId="429852C8" w14:textId="77777777" w:rsidR="00013C49" w:rsidRDefault="00013C49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200"/>
        <w:gridCol w:w="5600"/>
        <w:gridCol w:w="2560"/>
      </w:tblGrid>
      <w:tr w:rsidR="00013C49" w14:paraId="76770F04" w14:textId="77777777">
        <w:trPr>
          <w:jc w:val="center"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9573" w14:textId="77777777" w:rsidR="00013C49" w:rsidRDefault="00000000">
            <w:pPr>
              <w:jc w:val="center"/>
            </w:pPr>
            <w:proofErr w:type="spellStart"/>
            <w:r>
              <w:rPr>
                <w:b/>
              </w:rPr>
              <w:t>时间</w:t>
            </w:r>
            <w:proofErr w:type="spellEnd"/>
          </w:p>
        </w:tc>
        <w:tc>
          <w:tcPr>
            <w:tcW w:w="5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51F7" w14:textId="77777777" w:rsidR="00013C49" w:rsidRDefault="00000000">
            <w:pPr>
              <w:jc w:val="center"/>
            </w:pPr>
            <w:r>
              <w:rPr>
                <w:b/>
              </w:rPr>
              <w:t>动作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4DDE" w14:textId="77777777" w:rsidR="00013C49" w:rsidRDefault="00000000">
            <w:pPr>
              <w:jc w:val="center"/>
            </w:pPr>
            <w:r>
              <w:rPr>
                <w:b/>
              </w:rPr>
              <w:t>目标</w:t>
            </w:r>
          </w:p>
        </w:tc>
      </w:tr>
      <w:tr w:rsidR="00013C49" w14:paraId="29691FF2" w14:textId="77777777">
        <w:trPr>
          <w:jc w:val="center"/>
        </w:trPr>
        <w:tc>
          <w:tcPr>
            <w:tcW w:w="1200" w:type="dxa"/>
          </w:tcPr>
          <w:p w14:paraId="508816B2" w14:textId="77777777" w:rsidR="00013C49" w:rsidRDefault="00000000">
            <w:pPr>
              <w:jc w:val="center"/>
            </w:pPr>
            <w:r>
              <w:rPr>
                <w:b/>
              </w:rPr>
              <w:t xml:space="preserve">6 </w:t>
            </w:r>
            <w:r>
              <w:rPr>
                <w:b/>
              </w:rPr>
              <w:t>月</w:t>
            </w:r>
          </w:p>
        </w:tc>
        <w:tc>
          <w:tcPr>
            <w:tcW w:w="5600" w:type="dxa"/>
          </w:tcPr>
          <w:p w14:paraId="0FDB8974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同时做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 xml:space="preserve"> D </w:t>
            </w:r>
            <w:r>
              <w:rPr>
                <w:lang w:eastAsia="zh-CN"/>
              </w:rPr>
              <w:t>的最小原型：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做视频事件索引，</w:t>
            </w:r>
            <w:r>
              <w:rPr>
                <w:lang w:eastAsia="zh-CN"/>
              </w:rPr>
              <w:t xml:space="preserve">D </w:t>
            </w:r>
            <w:r>
              <w:rPr>
                <w:lang w:eastAsia="zh-CN"/>
              </w:rPr>
              <w:t>做日志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画面联合诊断草图。</w:t>
            </w:r>
          </w:p>
        </w:tc>
        <w:tc>
          <w:tcPr>
            <w:tcW w:w="2560" w:type="dxa"/>
          </w:tcPr>
          <w:p w14:paraId="7434D1F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判断哪个更能和工作、导师方向、个人兴趣结合。</w:t>
            </w:r>
          </w:p>
        </w:tc>
      </w:tr>
      <w:tr w:rsidR="00013C49" w14:paraId="7596A33D" w14:textId="77777777">
        <w:trPr>
          <w:jc w:val="center"/>
        </w:trPr>
        <w:tc>
          <w:tcPr>
            <w:tcW w:w="1200" w:type="dxa"/>
          </w:tcPr>
          <w:p w14:paraId="40FB4794" w14:textId="77777777" w:rsidR="00013C49" w:rsidRDefault="00000000">
            <w:pPr>
              <w:jc w:val="center"/>
            </w:pPr>
            <w:r>
              <w:rPr>
                <w:b/>
              </w:rPr>
              <w:t xml:space="preserve">7 </w:t>
            </w:r>
            <w:r>
              <w:rPr>
                <w:b/>
              </w:rPr>
              <w:t>月</w:t>
            </w:r>
          </w:p>
        </w:tc>
        <w:tc>
          <w:tcPr>
            <w:tcW w:w="5600" w:type="dxa"/>
          </w:tcPr>
          <w:p w14:paraId="02F5C93E" w14:textId="77777777" w:rsidR="00013C49" w:rsidRDefault="00000000">
            <w:r>
              <w:t>读</w:t>
            </w:r>
            <w:r>
              <w:t xml:space="preserve"> 8-10 </w:t>
            </w:r>
            <w:r>
              <w:t>篇核心论文，复现</w:t>
            </w:r>
            <w:r>
              <w:t xml:space="preserve"> Video-RAG/DrVideo </w:t>
            </w:r>
            <w:r>
              <w:t>的轻量思想。</w:t>
            </w:r>
          </w:p>
        </w:tc>
        <w:tc>
          <w:tcPr>
            <w:tcW w:w="2560" w:type="dxa"/>
          </w:tcPr>
          <w:p w14:paraId="2A36062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证明方向不是空想，形成开题相关工作。</w:t>
            </w:r>
          </w:p>
        </w:tc>
      </w:tr>
      <w:tr w:rsidR="00013C49" w14:paraId="5768B81B" w14:textId="77777777">
        <w:trPr>
          <w:jc w:val="center"/>
        </w:trPr>
        <w:tc>
          <w:tcPr>
            <w:tcW w:w="1200" w:type="dxa"/>
          </w:tcPr>
          <w:p w14:paraId="2F015E49" w14:textId="77777777" w:rsidR="00013C49" w:rsidRDefault="00000000">
            <w:pPr>
              <w:jc w:val="center"/>
            </w:pPr>
            <w:r>
              <w:rPr>
                <w:b/>
              </w:rPr>
              <w:t xml:space="preserve">8 </w:t>
            </w:r>
            <w:r>
              <w:rPr>
                <w:b/>
              </w:rPr>
              <w:t>月</w:t>
            </w:r>
          </w:p>
        </w:tc>
        <w:tc>
          <w:tcPr>
            <w:tcW w:w="5600" w:type="dxa"/>
          </w:tcPr>
          <w:p w14:paraId="628AEB90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做一个可演示系统：视频输入、事件抽取、索引、</w:t>
            </w:r>
            <w:r>
              <w:rPr>
                <w:lang w:eastAsia="zh-CN"/>
              </w:rPr>
              <w:t xml:space="preserve">Agent </w:t>
            </w:r>
            <w:r>
              <w:rPr>
                <w:lang w:eastAsia="zh-CN"/>
              </w:rPr>
              <w:t>查询、证据返回。</w:t>
            </w:r>
          </w:p>
        </w:tc>
        <w:tc>
          <w:tcPr>
            <w:tcW w:w="2560" w:type="dxa"/>
          </w:tcPr>
          <w:p w14:paraId="067BD360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让导师看到可行性和论文边界。</w:t>
            </w:r>
          </w:p>
        </w:tc>
      </w:tr>
      <w:tr w:rsidR="00013C49" w14:paraId="194B3759" w14:textId="77777777">
        <w:trPr>
          <w:jc w:val="center"/>
        </w:trPr>
        <w:tc>
          <w:tcPr>
            <w:tcW w:w="1200" w:type="dxa"/>
          </w:tcPr>
          <w:p w14:paraId="676BC06B" w14:textId="77777777" w:rsidR="00013C49" w:rsidRDefault="00000000">
            <w:pPr>
              <w:jc w:val="center"/>
            </w:pPr>
            <w:r>
              <w:rPr>
                <w:b/>
              </w:rPr>
              <w:t xml:space="preserve">9 </w:t>
            </w:r>
            <w:r>
              <w:rPr>
                <w:b/>
              </w:rPr>
              <w:t>月</w:t>
            </w:r>
          </w:p>
        </w:tc>
        <w:tc>
          <w:tcPr>
            <w:tcW w:w="5600" w:type="dxa"/>
          </w:tcPr>
          <w:p w14:paraId="2BC1B631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正式开题：优先</w:t>
            </w:r>
            <w:r>
              <w:rPr>
                <w:lang w:eastAsia="zh-CN"/>
              </w:rPr>
              <w:t xml:space="preserve"> A</w:t>
            </w:r>
            <w:r>
              <w:rPr>
                <w:lang w:eastAsia="zh-CN"/>
              </w:rPr>
              <w:t>，允许加入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的在线记忆或</w:t>
            </w:r>
            <w:r>
              <w:rPr>
                <w:lang w:eastAsia="zh-CN"/>
              </w:rPr>
              <w:t xml:space="preserve"> D </w:t>
            </w:r>
            <w:r>
              <w:rPr>
                <w:lang w:eastAsia="zh-CN"/>
              </w:rPr>
              <w:t>的工程诊断作为特色。</w:t>
            </w:r>
          </w:p>
        </w:tc>
        <w:tc>
          <w:tcPr>
            <w:tcW w:w="2560" w:type="dxa"/>
          </w:tcPr>
          <w:p w14:paraId="4177502A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题目既前沿又可完成。</w:t>
            </w:r>
          </w:p>
        </w:tc>
      </w:tr>
    </w:tbl>
    <w:p w14:paraId="75970DDF" w14:textId="77777777" w:rsidR="00013C49" w:rsidRDefault="00013C49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13C49" w14:paraId="68AD333F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1B39" w14:textId="77777777" w:rsidR="00013C4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lastRenderedPageBreak/>
              <w:t>最终建议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不要把自己锁死在单一题目上。</w:t>
            </w:r>
            <w:r>
              <w:rPr>
                <w:lang w:eastAsia="zh-CN"/>
              </w:rPr>
              <w:t xml:space="preserve">6-8 </w:t>
            </w:r>
            <w:r>
              <w:rPr>
                <w:lang w:eastAsia="zh-CN"/>
              </w:rPr>
              <w:t>月的目标是验证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视频流</w:t>
            </w:r>
            <w:r>
              <w:rPr>
                <w:lang w:eastAsia="zh-CN"/>
              </w:rPr>
              <w:t xml:space="preserve"> + Agent”</w:t>
            </w:r>
            <w:r>
              <w:rPr>
                <w:lang w:eastAsia="zh-CN"/>
              </w:rPr>
              <w:t>这个方向中哪一个题目最适合你。正式开题时，建议以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为主线，选择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或</w:t>
            </w:r>
            <w:r>
              <w:rPr>
                <w:lang w:eastAsia="zh-CN"/>
              </w:rPr>
              <w:t xml:space="preserve"> D </w:t>
            </w:r>
            <w:r>
              <w:rPr>
                <w:lang w:eastAsia="zh-CN"/>
              </w:rPr>
              <w:t>的一个模块作为创新增强点。</w:t>
            </w:r>
          </w:p>
        </w:tc>
      </w:tr>
    </w:tbl>
    <w:p w14:paraId="5793D40C" w14:textId="77777777" w:rsidR="00013C49" w:rsidRDefault="00013C49">
      <w:pPr>
        <w:rPr>
          <w:lang w:eastAsia="zh-CN"/>
        </w:rPr>
      </w:pPr>
    </w:p>
    <w:p w14:paraId="5D3ABA3B" w14:textId="77777777" w:rsidR="00013C49" w:rsidRDefault="00000000">
      <w:pPr>
        <w:pStyle w:val="1"/>
        <w:spacing w:before="360" w:after="200"/>
      </w:pPr>
      <w:r>
        <w:rPr>
          <w:rFonts w:ascii="Calibri" w:eastAsia="微软雅黑" w:hAnsi="Calibri"/>
        </w:rPr>
        <w:t xml:space="preserve">8. </w:t>
      </w:r>
      <w:proofErr w:type="spellStart"/>
      <w:r>
        <w:rPr>
          <w:rFonts w:ascii="Calibri" w:eastAsia="微软雅黑" w:hAnsi="Calibri"/>
        </w:rPr>
        <w:t>关键论文与资料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4100"/>
        <w:gridCol w:w="3060"/>
      </w:tblGrid>
      <w:tr w:rsidR="00013C49" w14:paraId="0A07D04E" w14:textId="77777777">
        <w:trPr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5C86" w14:textId="77777777" w:rsidR="00013C49" w:rsidRDefault="00000000">
            <w:pPr>
              <w:jc w:val="center"/>
            </w:pPr>
            <w:r>
              <w:rPr>
                <w:b/>
              </w:rPr>
              <w:t>资料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5A86" w14:textId="77777777" w:rsidR="00013C49" w:rsidRDefault="00000000">
            <w:pPr>
              <w:jc w:val="center"/>
            </w:pPr>
            <w:r>
              <w:rPr>
                <w:b/>
              </w:rPr>
              <w:t>主要内容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71FC" w14:textId="77777777" w:rsidR="00013C49" w:rsidRDefault="00000000">
            <w:pPr>
              <w:jc w:val="center"/>
            </w:pPr>
            <w:r>
              <w:rPr>
                <w:b/>
              </w:rPr>
              <w:t>阅读价值</w:t>
            </w:r>
          </w:p>
        </w:tc>
      </w:tr>
      <w:tr w:rsidR="00013C49" w14:paraId="3A721D7C" w14:textId="77777777">
        <w:trPr>
          <w:jc w:val="center"/>
        </w:trPr>
        <w:tc>
          <w:tcPr>
            <w:tcW w:w="2200" w:type="dxa"/>
          </w:tcPr>
          <w:p w14:paraId="68CEFF33" w14:textId="77777777" w:rsidR="00013C49" w:rsidRDefault="00000000">
            <w:r>
              <w:rPr>
                <w:b/>
              </w:rPr>
              <w:t>DrVideo, CVPR 2025</w:t>
            </w:r>
          </w:p>
        </w:tc>
        <w:tc>
          <w:tcPr>
            <w:tcW w:w="4100" w:type="dxa"/>
          </w:tcPr>
          <w:p w14:paraId="68213093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把长视频理解转化为文档检索问题，先构造视频文档，再检索关键帧和文本证据。</w:t>
            </w:r>
          </w:p>
        </w:tc>
        <w:tc>
          <w:tcPr>
            <w:tcW w:w="3060" w:type="dxa"/>
          </w:tcPr>
          <w:p w14:paraId="5C516A91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证明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视频转文档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事件索引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是顶会认可方向。</w:t>
            </w:r>
          </w:p>
        </w:tc>
      </w:tr>
      <w:tr w:rsidR="00013C49" w14:paraId="197609C8" w14:textId="77777777">
        <w:trPr>
          <w:jc w:val="center"/>
        </w:trPr>
        <w:tc>
          <w:tcPr>
            <w:tcW w:w="2200" w:type="dxa"/>
          </w:tcPr>
          <w:p w14:paraId="46E1EB99" w14:textId="77777777" w:rsidR="00013C49" w:rsidRDefault="00000000">
            <w:r>
              <w:rPr>
                <w:b/>
              </w:rPr>
              <w:t xml:space="preserve">Video-RAG, </w:t>
            </w:r>
            <w:proofErr w:type="spellStart"/>
            <w:r>
              <w:rPr>
                <w:b/>
              </w:rPr>
              <w:t>arXiv</w:t>
            </w:r>
            <w:proofErr w:type="spellEnd"/>
            <w:r>
              <w:rPr>
                <w:b/>
              </w:rPr>
              <w:t xml:space="preserve"> 2024</w:t>
            </w:r>
          </w:p>
        </w:tc>
        <w:tc>
          <w:tcPr>
            <w:tcW w:w="4100" w:type="dxa"/>
          </w:tcPr>
          <w:p w14:paraId="64182658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训练无关、低成本，使用音频、</w:t>
            </w:r>
            <w:r>
              <w:rPr>
                <w:lang w:eastAsia="zh-CN"/>
              </w:rPr>
              <w:t>OCR</w:t>
            </w:r>
            <w:r>
              <w:rPr>
                <w:lang w:eastAsia="zh-CN"/>
              </w:rPr>
              <w:t>、目标检测等辅助文本增强长视频理解。</w:t>
            </w:r>
          </w:p>
        </w:tc>
        <w:tc>
          <w:tcPr>
            <w:tcW w:w="3060" w:type="dxa"/>
          </w:tcPr>
          <w:p w14:paraId="0D83EF0A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最适合你复现轻量版。</w:t>
            </w:r>
          </w:p>
        </w:tc>
      </w:tr>
      <w:tr w:rsidR="00013C49" w14:paraId="1C6DC8A4" w14:textId="77777777">
        <w:trPr>
          <w:jc w:val="center"/>
        </w:trPr>
        <w:tc>
          <w:tcPr>
            <w:tcW w:w="2200" w:type="dxa"/>
          </w:tcPr>
          <w:p w14:paraId="60620B81" w14:textId="77777777" w:rsidR="00013C49" w:rsidRDefault="00000000">
            <w:proofErr w:type="spellStart"/>
            <w:r>
              <w:rPr>
                <w:b/>
              </w:rPr>
              <w:t>VideoRAG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arXiv</w:t>
            </w:r>
            <w:proofErr w:type="spellEnd"/>
            <w:r>
              <w:rPr>
                <w:b/>
              </w:rPr>
              <w:t xml:space="preserve"> 2025</w:t>
            </w:r>
          </w:p>
        </w:tc>
        <w:tc>
          <w:tcPr>
            <w:tcW w:w="4100" w:type="dxa"/>
          </w:tcPr>
          <w:p w14:paraId="2C604981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面向超长视频，结合文本知识</w:t>
            </w:r>
            <w:r>
              <w:rPr>
                <w:lang w:eastAsia="zh-CN"/>
              </w:rPr>
              <w:t xml:space="preserve"> grounding</w:t>
            </w:r>
            <w:r>
              <w:rPr>
                <w:lang w:eastAsia="zh-CN"/>
              </w:rPr>
              <w:t>、多模态上下文和跨视频知识图。</w:t>
            </w:r>
          </w:p>
        </w:tc>
        <w:tc>
          <w:tcPr>
            <w:tcW w:w="3060" w:type="dxa"/>
          </w:tcPr>
          <w:p w14:paraId="04F09416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提供进阶上限，不必完整复现。</w:t>
            </w:r>
          </w:p>
        </w:tc>
      </w:tr>
      <w:tr w:rsidR="00013C49" w14:paraId="33F03821" w14:textId="77777777">
        <w:trPr>
          <w:jc w:val="center"/>
        </w:trPr>
        <w:tc>
          <w:tcPr>
            <w:tcW w:w="2200" w:type="dxa"/>
          </w:tcPr>
          <w:p w14:paraId="3AB6FB58" w14:textId="77777777" w:rsidR="00013C49" w:rsidRDefault="00000000">
            <w:proofErr w:type="spellStart"/>
            <w:r>
              <w:rPr>
                <w:b/>
              </w:rPr>
              <w:t>VideoStir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arXiv</w:t>
            </w:r>
            <w:proofErr w:type="spellEnd"/>
            <w:r>
              <w:rPr>
                <w:b/>
              </w:rPr>
              <w:t xml:space="preserve"> 2026</w:t>
            </w:r>
          </w:p>
        </w:tc>
        <w:tc>
          <w:tcPr>
            <w:tcW w:w="4100" w:type="dxa"/>
          </w:tcPr>
          <w:p w14:paraId="18D5288D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结构化、意图感知的长视频</w:t>
            </w:r>
            <w:r>
              <w:rPr>
                <w:lang w:eastAsia="zh-CN"/>
              </w:rPr>
              <w:t xml:space="preserve"> RAG</w:t>
            </w:r>
            <w:r>
              <w:rPr>
                <w:lang w:eastAsia="zh-CN"/>
              </w:rPr>
              <w:t>，指出普通</w:t>
            </w:r>
            <w:r>
              <w:rPr>
                <w:lang w:eastAsia="zh-CN"/>
              </w:rPr>
              <w:t xml:space="preserve"> RAG </w:t>
            </w:r>
            <w:r>
              <w:rPr>
                <w:lang w:eastAsia="zh-CN"/>
              </w:rPr>
              <w:t>会破坏时空结构和隐式意图。</w:t>
            </w:r>
          </w:p>
        </w:tc>
        <w:tc>
          <w:tcPr>
            <w:tcW w:w="3060" w:type="dxa"/>
          </w:tcPr>
          <w:p w14:paraId="44816AEF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支持你做时序结构和查询意图。</w:t>
            </w:r>
          </w:p>
        </w:tc>
      </w:tr>
      <w:tr w:rsidR="00013C49" w14:paraId="79C1E304" w14:textId="77777777">
        <w:trPr>
          <w:jc w:val="center"/>
        </w:trPr>
        <w:tc>
          <w:tcPr>
            <w:tcW w:w="2200" w:type="dxa"/>
          </w:tcPr>
          <w:p w14:paraId="21A613A5" w14:textId="77777777" w:rsidR="00013C49" w:rsidRDefault="00000000">
            <w:r>
              <w:rPr>
                <w:b/>
              </w:rPr>
              <w:t>HM-RAG, Pattern Recognition 2026</w:t>
            </w:r>
          </w:p>
        </w:tc>
        <w:tc>
          <w:tcPr>
            <w:tcW w:w="4100" w:type="dxa"/>
          </w:tcPr>
          <w:p w14:paraId="7B4C699E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层次化多</w:t>
            </w:r>
            <w:r>
              <w:rPr>
                <w:lang w:eastAsia="zh-CN"/>
              </w:rPr>
              <w:t xml:space="preserve"> Agent RAG</w:t>
            </w:r>
            <w:r>
              <w:rPr>
                <w:lang w:eastAsia="zh-CN"/>
              </w:rPr>
              <w:t>，用时间记忆、外部知识和多源融合做长视频推理与异常检测。</w:t>
            </w:r>
          </w:p>
        </w:tc>
        <w:tc>
          <w:tcPr>
            <w:tcW w:w="3060" w:type="dxa"/>
          </w:tcPr>
          <w:p w14:paraId="3D7CD9F2" w14:textId="77777777" w:rsidR="00013C49" w:rsidRDefault="00000000">
            <w:r>
              <w:t>多</w:t>
            </w:r>
            <w:r>
              <w:t xml:space="preserve"> Agent </w:t>
            </w:r>
            <w:proofErr w:type="spellStart"/>
            <w:r>
              <w:t>论文对标</w:t>
            </w:r>
            <w:proofErr w:type="spellEnd"/>
            <w:r>
              <w:t>。</w:t>
            </w:r>
          </w:p>
        </w:tc>
      </w:tr>
      <w:tr w:rsidR="00013C49" w14:paraId="710679C6" w14:textId="77777777">
        <w:trPr>
          <w:jc w:val="center"/>
        </w:trPr>
        <w:tc>
          <w:tcPr>
            <w:tcW w:w="2200" w:type="dxa"/>
          </w:tcPr>
          <w:p w14:paraId="1E2F02F2" w14:textId="77777777" w:rsidR="00013C49" w:rsidRDefault="00000000">
            <w:r>
              <w:rPr>
                <w:b/>
              </w:rPr>
              <w:t>LongVideoBench, NeurIPS 2024</w:t>
            </w:r>
          </w:p>
        </w:tc>
        <w:tc>
          <w:tcPr>
            <w:tcW w:w="4100" w:type="dxa"/>
          </w:tcPr>
          <w:p w14:paraId="0C90C660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长上下文视频语言理解基准，视频可到约一小时，强调引用推理。</w:t>
            </w:r>
          </w:p>
        </w:tc>
        <w:tc>
          <w:tcPr>
            <w:tcW w:w="3060" w:type="dxa"/>
          </w:tcPr>
          <w:p w14:paraId="2916F6CA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实验指标和问题设计参考。</w:t>
            </w:r>
          </w:p>
        </w:tc>
      </w:tr>
      <w:tr w:rsidR="00013C49" w14:paraId="6DBBC642" w14:textId="77777777">
        <w:trPr>
          <w:jc w:val="center"/>
        </w:trPr>
        <w:tc>
          <w:tcPr>
            <w:tcW w:w="2200" w:type="dxa"/>
          </w:tcPr>
          <w:p w14:paraId="207A8B55" w14:textId="77777777" w:rsidR="00013C49" w:rsidRDefault="00000000">
            <w:r>
              <w:rPr>
                <w:b/>
              </w:rPr>
              <w:t>Video-MME, CVPR 2025</w:t>
            </w:r>
          </w:p>
        </w:tc>
        <w:tc>
          <w:tcPr>
            <w:tcW w:w="4100" w:type="dxa"/>
          </w:tcPr>
          <w:p w14:paraId="183FECA9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综合评估多模态大模型视频分析能力，覆盖多任务、多时长、多领域。</w:t>
            </w:r>
          </w:p>
        </w:tc>
        <w:tc>
          <w:tcPr>
            <w:tcW w:w="3060" w:type="dxa"/>
          </w:tcPr>
          <w:p w14:paraId="6766CC62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开题中证明方向前沿。</w:t>
            </w:r>
          </w:p>
        </w:tc>
      </w:tr>
      <w:tr w:rsidR="00013C49" w14:paraId="0BE75293" w14:textId="77777777">
        <w:trPr>
          <w:jc w:val="center"/>
        </w:trPr>
        <w:tc>
          <w:tcPr>
            <w:tcW w:w="2200" w:type="dxa"/>
          </w:tcPr>
          <w:p w14:paraId="57B1B914" w14:textId="77777777" w:rsidR="00013C49" w:rsidRDefault="00000000">
            <w:proofErr w:type="spellStart"/>
            <w:r>
              <w:rPr>
                <w:b/>
              </w:rPr>
              <w:lastRenderedPageBreak/>
              <w:t>VideoChat</w:t>
            </w:r>
            <w:proofErr w:type="spellEnd"/>
            <w:r>
              <w:rPr>
                <w:b/>
              </w:rPr>
              <w:t xml:space="preserve">-Online / </w:t>
            </w:r>
            <w:proofErr w:type="spellStart"/>
            <w:r>
              <w:rPr>
                <w:b/>
              </w:rPr>
              <w:t>OVBench</w:t>
            </w:r>
            <w:proofErr w:type="spellEnd"/>
            <w:r>
              <w:rPr>
                <w:b/>
              </w:rPr>
              <w:t>, CVPR 2025</w:t>
            </w:r>
          </w:p>
        </w:tc>
        <w:tc>
          <w:tcPr>
            <w:tcW w:w="4100" w:type="dxa"/>
          </w:tcPr>
          <w:p w14:paraId="58160BB5" w14:textId="77777777" w:rsidR="00013C4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面向在线空间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时间视频理解，评估流式上下文中的视频理解能力。</w:t>
            </w:r>
          </w:p>
        </w:tc>
        <w:tc>
          <w:tcPr>
            <w:tcW w:w="3060" w:type="dxa"/>
          </w:tcPr>
          <w:p w14:paraId="60CBF79E" w14:textId="77777777" w:rsidR="00013C49" w:rsidRDefault="00000000">
            <w:r>
              <w:t xml:space="preserve">B </w:t>
            </w:r>
            <w:proofErr w:type="spellStart"/>
            <w:r>
              <w:t>方向的核心参考</w:t>
            </w:r>
            <w:proofErr w:type="spellEnd"/>
            <w:r>
              <w:t>。</w:t>
            </w:r>
          </w:p>
        </w:tc>
      </w:tr>
      <w:tr w:rsidR="00013C49" w14:paraId="26DF5417" w14:textId="77777777">
        <w:trPr>
          <w:jc w:val="center"/>
        </w:trPr>
        <w:tc>
          <w:tcPr>
            <w:tcW w:w="2200" w:type="dxa"/>
          </w:tcPr>
          <w:p w14:paraId="445793A4" w14:textId="77777777" w:rsidR="00013C49" w:rsidRDefault="00000000">
            <w:r>
              <w:rPr>
                <w:b/>
              </w:rPr>
              <w:t>RAVEN, arXiv 2025</w:t>
            </w:r>
          </w:p>
        </w:tc>
        <w:tc>
          <w:tcPr>
            <w:tcW w:w="4100" w:type="dxa"/>
          </w:tcPr>
          <w:p w14:paraId="6EC7C3EE" w14:textId="77777777" w:rsidR="00013C49" w:rsidRDefault="00000000">
            <w:r>
              <w:t xml:space="preserve">Agentic </w:t>
            </w:r>
            <w:r>
              <w:t>框架，用于大规模视频集合的实体发现、</w:t>
            </w:r>
            <w:r>
              <w:t xml:space="preserve">schema </w:t>
            </w:r>
            <w:r>
              <w:t>生成和结构化表示。</w:t>
            </w:r>
          </w:p>
        </w:tc>
        <w:tc>
          <w:tcPr>
            <w:tcW w:w="3060" w:type="dxa"/>
          </w:tcPr>
          <w:p w14:paraId="00B47B00" w14:textId="77777777" w:rsidR="00013C49" w:rsidRDefault="00000000">
            <w:r>
              <w:t xml:space="preserve">C </w:t>
            </w:r>
            <w:r>
              <w:t>方向的核心参考。</w:t>
            </w:r>
          </w:p>
        </w:tc>
      </w:tr>
      <w:tr w:rsidR="00013C49" w14:paraId="602B319A" w14:textId="77777777">
        <w:trPr>
          <w:jc w:val="center"/>
        </w:trPr>
        <w:tc>
          <w:tcPr>
            <w:tcW w:w="2200" w:type="dxa"/>
          </w:tcPr>
          <w:p w14:paraId="60A9CCD2" w14:textId="77777777" w:rsidR="00013C49" w:rsidRDefault="00000000">
            <w:r>
              <w:rPr>
                <w:b/>
              </w:rPr>
              <w:t>OpenAI Agents SDK / LangGraph</w:t>
            </w:r>
          </w:p>
        </w:tc>
        <w:tc>
          <w:tcPr>
            <w:tcW w:w="4100" w:type="dxa"/>
          </w:tcPr>
          <w:p w14:paraId="6D239128" w14:textId="77777777" w:rsidR="00013C49" w:rsidRDefault="00000000">
            <w:r>
              <w:t>工具调用、工作流、状态、</w:t>
            </w:r>
            <w:r>
              <w:t>handoff</w:t>
            </w:r>
            <w:r>
              <w:t>、</w:t>
            </w:r>
            <w:r>
              <w:t>trace</w:t>
            </w:r>
            <w:r>
              <w:t>、评估与部署。</w:t>
            </w:r>
          </w:p>
        </w:tc>
        <w:tc>
          <w:tcPr>
            <w:tcW w:w="3060" w:type="dxa"/>
          </w:tcPr>
          <w:p w14:paraId="08848D3E" w14:textId="77777777" w:rsidR="00013C49" w:rsidRDefault="00000000">
            <w:r>
              <w:t xml:space="preserve">Agent </w:t>
            </w:r>
            <w:r>
              <w:t>工程实现参考。</w:t>
            </w:r>
          </w:p>
        </w:tc>
      </w:tr>
    </w:tbl>
    <w:p w14:paraId="741AD5FB" w14:textId="77777777" w:rsidR="00013C49" w:rsidRDefault="00013C49"/>
    <w:p w14:paraId="448FF3BF" w14:textId="77777777" w:rsidR="00013C49" w:rsidRDefault="00000000">
      <w:pPr>
        <w:pStyle w:val="a0"/>
        <w:ind w:left="540" w:hanging="271"/>
      </w:pPr>
      <w:r>
        <w:t>DrVideo: https://openaccess.thecvf.com/content/CVPR2025/html/Ma_DrVideo_Document_Retrieval_Based_Long_Video_Understanding_CVPR_2025_paper.html</w:t>
      </w:r>
    </w:p>
    <w:p w14:paraId="6186C013" w14:textId="77777777" w:rsidR="00013C49" w:rsidRDefault="00000000">
      <w:pPr>
        <w:pStyle w:val="a0"/>
        <w:ind w:left="540" w:hanging="271"/>
      </w:pPr>
      <w:r>
        <w:t>Video-RAG: https://arxiv.org/abs/2411.13093</w:t>
      </w:r>
    </w:p>
    <w:p w14:paraId="09838301" w14:textId="77777777" w:rsidR="00013C49" w:rsidRDefault="00000000">
      <w:pPr>
        <w:pStyle w:val="a0"/>
        <w:ind w:left="540" w:hanging="271"/>
      </w:pPr>
      <w:r>
        <w:t>VideoRAG: https://arxiv.org/abs/2502.01549</w:t>
      </w:r>
    </w:p>
    <w:p w14:paraId="154578A2" w14:textId="77777777" w:rsidR="00013C49" w:rsidRDefault="00000000">
      <w:pPr>
        <w:pStyle w:val="a0"/>
        <w:ind w:left="540" w:hanging="271"/>
      </w:pPr>
      <w:r>
        <w:t>VideoStir: https://arxiv.org/abs/2604.05418</w:t>
      </w:r>
    </w:p>
    <w:p w14:paraId="2531AC54" w14:textId="77777777" w:rsidR="00013C49" w:rsidRDefault="00000000">
      <w:pPr>
        <w:pStyle w:val="a0"/>
        <w:ind w:left="540" w:hanging="271"/>
      </w:pPr>
      <w:r>
        <w:t>HM-RAG: https://www.sciencedirect.com/science/article/pii/S003132032600587X</w:t>
      </w:r>
    </w:p>
    <w:p w14:paraId="7DACE54F" w14:textId="77777777" w:rsidR="00013C49" w:rsidRDefault="00000000">
      <w:pPr>
        <w:pStyle w:val="a0"/>
        <w:ind w:left="540" w:hanging="271"/>
      </w:pPr>
      <w:r>
        <w:t>LongVideoBench: https://proceedings.neurips.cc/paper_files/paper/2024/hash/329ad516cf7a6ac306f29882e9c77558-Abstract-Datasets_and_Benchmarks_Track.html</w:t>
      </w:r>
    </w:p>
    <w:p w14:paraId="6CE5FCE2" w14:textId="77777777" w:rsidR="00013C49" w:rsidRDefault="00000000">
      <w:pPr>
        <w:pStyle w:val="a0"/>
        <w:ind w:left="540" w:hanging="271"/>
      </w:pPr>
      <w:r>
        <w:t>Video-MME: https://openaccess.thecvf.com/content/CVPR2025/html/Fu_Video-MME_The_First-Ever_Comprehensive_Evaluation_Benchmark_of_Multi-modal_LLMs_in_CVPR_2025_paper.html</w:t>
      </w:r>
    </w:p>
    <w:p w14:paraId="4E236D9A" w14:textId="77777777" w:rsidR="00013C49" w:rsidRDefault="00000000">
      <w:pPr>
        <w:pStyle w:val="a0"/>
        <w:ind w:left="540" w:hanging="271"/>
      </w:pPr>
      <w:r>
        <w:t>VideoChat-Online / OVBench: https://papers.cool/venue/Huang_Online_Video_Understanding_OVBench_and_VideoChat-Online%40CVPR2025%40CVF</w:t>
      </w:r>
    </w:p>
    <w:p w14:paraId="40307E65" w14:textId="77777777" w:rsidR="00013C49" w:rsidRDefault="00000000">
      <w:pPr>
        <w:pStyle w:val="a0"/>
        <w:ind w:left="540" w:hanging="271"/>
      </w:pPr>
      <w:r>
        <w:t>RAVEN: https://arxiv.org/abs/2504.06272</w:t>
      </w:r>
    </w:p>
    <w:p w14:paraId="1F6DAD2E" w14:textId="77777777" w:rsidR="00013C49" w:rsidRDefault="00000000">
      <w:pPr>
        <w:pStyle w:val="a0"/>
        <w:ind w:left="540" w:hanging="271"/>
      </w:pPr>
      <w:r>
        <w:t>OpenAI Agents SDK: https://developers.openai.com/api/docs/guides/agents</w:t>
      </w:r>
    </w:p>
    <w:p w14:paraId="4D9971EF" w14:textId="77777777" w:rsidR="00013C49" w:rsidRDefault="00000000">
      <w:pPr>
        <w:pStyle w:val="a0"/>
        <w:ind w:left="540" w:hanging="271"/>
      </w:pPr>
      <w:r>
        <w:t>LangGraph: https://docs.langchain.com/oss/python/langgraph/workflows-agents</w:t>
      </w:r>
    </w:p>
    <w:sectPr w:rsidR="00013C4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25319" w14:textId="77777777" w:rsidR="00B610B3" w:rsidRDefault="00B610B3">
      <w:pPr>
        <w:spacing w:after="0" w:line="240" w:lineRule="auto"/>
      </w:pPr>
      <w:r>
        <w:separator/>
      </w:r>
    </w:p>
  </w:endnote>
  <w:endnote w:type="continuationSeparator" w:id="0">
    <w:p w14:paraId="057D5E83" w14:textId="77777777" w:rsidR="00B610B3" w:rsidRDefault="00B61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66CC" w14:textId="77777777" w:rsidR="00013C49" w:rsidRDefault="00000000">
    <w:pPr>
      <w:pStyle w:val="a7"/>
      <w:jc w:val="center"/>
    </w:pPr>
    <w:r>
      <w:rPr>
        <w:color w:val="5C6874"/>
        <w:sz w:val="18"/>
      </w:rPr>
      <w:t>Thesis Topic Space Report | 2026-05-25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61AC8" w14:textId="77777777" w:rsidR="00B610B3" w:rsidRDefault="00B610B3">
      <w:pPr>
        <w:spacing w:after="0" w:line="240" w:lineRule="auto"/>
      </w:pPr>
      <w:r>
        <w:separator/>
      </w:r>
    </w:p>
  </w:footnote>
  <w:footnote w:type="continuationSeparator" w:id="0">
    <w:p w14:paraId="1C447509" w14:textId="77777777" w:rsidR="00B610B3" w:rsidRDefault="00B61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6C75" w14:textId="77777777" w:rsidR="00013C49" w:rsidRDefault="00000000">
    <w:pPr>
      <w:pStyle w:val="a5"/>
      <w:jc w:val="right"/>
    </w:pPr>
    <w:r>
      <w:rPr>
        <w:color w:val="5C6874"/>
        <w:sz w:val="18"/>
      </w:rPr>
      <w:t>Video Stream + Agent Topic Space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701230">
    <w:abstractNumId w:val="8"/>
  </w:num>
  <w:num w:numId="2" w16cid:durableId="1674530064">
    <w:abstractNumId w:val="6"/>
  </w:num>
  <w:num w:numId="3" w16cid:durableId="2029913562">
    <w:abstractNumId w:val="5"/>
  </w:num>
  <w:num w:numId="4" w16cid:durableId="2041129437">
    <w:abstractNumId w:val="4"/>
  </w:num>
  <w:num w:numId="5" w16cid:durableId="1596480325">
    <w:abstractNumId w:val="7"/>
  </w:num>
  <w:num w:numId="6" w16cid:durableId="1191919796">
    <w:abstractNumId w:val="3"/>
  </w:num>
  <w:num w:numId="7" w16cid:durableId="1707487778">
    <w:abstractNumId w:val="2"/>
  </w:num>
  <w:num w:numId="8" w16cid:durableId="1499880904">
    <w:abstractNumId w:val="1"/>
  </w:num>
  <w:num w:numId="9" w16cid:durableId="207993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49"/>
    <w:rsid w:val="00034616"/>
    <w:rsid w:val="0006063C"/>
    <w:rsid w:val="0015074B"/>
    <w:rsid w:val="002339DC"/>
    <w:rsid w:val="0029639D"/>
    <w:rsid w:val="00326F90"/>
    <w:rsid w:val="006037B1"/>
    <w:rsid w:val="00AA1D8D"/>
    <w:rsid w:val="00B47730"/>
    <w:rsid w:val="00B610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E02A2E"/>
  <w14:defaultImageDpi w14:val="300"/>
  <w15:docId w15:val="{4A4A9188-55D6-4686-A20C-1D90FD9C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D3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E74B5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C6874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3107</Words>
  <Characters>4412</Characters>
  <Application>Microsoft Office Word</Application>
  <DocSecurity>0</DocSecurity>
  <Lines>367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Stream + Agent Thesis Topic Space Report</dc:title>
  <dc:subject>Feasibility and topic comparison for video stream plus agent thesis directions</dc:subject>
  <dc:creator>Codex</dc:creator>
  <cp:keywords/>
  <dc:description>generated by python-docx</dc:description>
  <cp:lastModifiedBy>仁伟 骆</cp:lastModifiedBy>
  <cp:revision>2</cp:revision>
  <dcterms:created xsi:type="dcterms:W3CDTF">2013-12-23T23:15:00Z</dcterms:created>
  <dcterms:modified xsi:type="dcterms:W3CDTF">2026-05-25T07:25:00Z</dcterms:modified>
  <cp:category/>
</cp:coreProperties>
</file>