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A319" w14:textId="77777777" w:rsidR="00A40D3F" w:rsidRDefault="00000000">
      <w:pPr>
        <w:spacing w:after="60"/>
      </w:pPr>
      <w:r>
        <w:rPr>
          <w:b/>
          <w:sz w:val="48"/>
        </w:rPr>
        <w:t xml:space="preserve">VideoAgent </w:t>
      </w:r>
      <w:r>
        <w:rPr>
          <w:b/>
          <w:sz w:val="48"/>
        </w:rPr>
        <w:t>技术报告</w:t>
      </w:r>
    </w:p>
    <w:p w14:paraId="63D2B565" w14:textId="77777777" w:rsidR="00A40D3F" w:rsidRDefault="00000000">
      <w:pPr>
        <w:spacing w:after="240"/>
      </w:pPr>
      <w:r>
        <w:rPr>
          <w:color w:val="5A5A5A"/>
        </w:rPr>
        <w:t>基于《</w:t>
      </w:r>
      <w:r>
        <w:rPr>
          <w:color w:val="5A5A5A"/>
        </w:rPr>
        <w:t>VideoAgent: Long-form Video Understanding with Large Language Model as Agent</w:t>
      </w:r>
      <w:r>
        <w:rPr>
          <w:color w:val="5A5A5A"/>
        </w:rPr>
        <w:t>》的中文深度技术解读</w:t>
      </w:r>
    </w:p>
    <w:tbl>
      <w:tblPr>
        <w:tblW w:w="9360" w:type="dxa"/>
        <w:tblInd w:w="12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A40D3F" w14:paraId="5BB8C36E" w14:textId="77777777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D031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9BE1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内容</w:t>
            </w:r>
          </w:p>
        </w:tc>
      </w:tr>
      <w:tr w:rsidR="00A40D3F" w14:paraId="17435F9E" w14:textId="77777777">
        <w:tc>
          <w:tcPr>
            <w:tcW w:w="2088" w:type="dxa"/>
          </w:tcPr>
          <w:p w14:paraId="5A2E31BE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论文题目</w:t>
            </w:r>
          </w:p>
        </w:tc>
        <w:tc>
          <w:tcPr>
            <w:tcW w:w="7272" w:type="dxa"/>
          </w:tcPr>
          <w:p w14:paraId="39373D9C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VideoAgent: Long-form Video Understanding with Large Language Model as Agent</w:t>
            </w:r>
          </w:p>
        </w:tc>
      </w:tr>
      <w:tr w:rsidR="00A40D3F" w14:paraId="6DB53A9D" w14:textId="77777777">
        <w:tc>
          <w:tcPr>
            <w:tcW w:w="2088" w:type="dxa"/>
          </w:tcPr>
          <w:p w14:paraId="0EB7F0FD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作者与机构</w:t>
            </w:r>
          </w:p>
        </w:tc>
        <w:tc>
          <w:tcPr>
            <w:tcW w:w="7272" w:type="dxa"/>
          </w:tcPr>
          <w:p w14:paraId="41A4E36A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Xiaohan Wang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Yuhui Zhang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Orr Zohar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Serena Yeung-Levy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Stanford University</w:t>
            </w:r>
          </w:p>
        </w:tc>
      </w:tr>
      <w:tr w:rsidR="00A40D3F" w14:paraId="491D07E1" w14:textId="77777777">
        <w:tc>
          <w:tcPr>
            <w:tcW w:w="2088" w:type="dxa"/>
          </w:tcPr>
          <w:p w14:paraId="5C968275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版本信息</w:t>
            </w:r>
          </w:p>
        </w:tc>
        <w:tc>
          <w:tcPr>
            <w:tcW w:w="7272" w:type="dxa"/>
          </w:tcPr>
          <w:p w14:paraId="1517B23A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PDF </w:t>
            </w:r>
            <w:r>
              <w:rPr>
                <w:sz w:val="18"/>
                <w:lang w:eastAsia="zh-CN"/>
              </w:rPr>
              <w:t>正文页脚显示</w:t>
            </w:r>
            <w:r>
              <w:rPr>
                <w:sz w:val="18"/>
                <w:lang w:eastAsia="zh-CN"/>
              </w:rPr>
              <w:t xml:space="preserve"> arXiv:2403.10517v1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PDF </w:t>
            </w:r>
            <w:r>
              <w:rPr>
                <w:sz w:val="18"/>
                <w:lang w:eastAsia="zh-CN"/>
              </w:rPr>
              <w:t>元数据创建时间为</w:t>
            </w:r>
            <w:r>
              <w:rPr>
                <w:sz w:val="18"/>
                <w:lang w:eastAsia="zh-CN"/>
              </w:rPr>
              <w:t xml:space="preserve"> 2024-03-18</w:t>
            </w:r>
            <w:r>
              <w:rPr>
                <w:sz w:val="18"/>
                <w:lang w:eastAsia="zh-CN"/>
              </w:rPr>
              <w:t>；正文未给出会议或期刊录用信息。</w:t>
            </w:r>
          </w:p>
        </w:tc>
      </w:tr>
      <w:tr w:rsidR="00A40D3F" w14:paraId="5EF80249" w14:textId="77777777">
        <w:tc>
          <w:tcPr>
            <w:tcW w:w="2088" w:type="dxa"/>
          </w:tcPr>
          <w:p w14:paraId="79C40E0A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研究问题</w:t>
            </w:r>
          </w:p>
        </w:tc>
        <w:tc>
          <w:tcPr>
            <w:tcW w:w="7272" w:type="dxa"/>
          </w:tcPr>
          <w:p w14:paraId="715B8486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在分钟级到小时级长视频中，用尽量少的视觉帧回答多选式视频理解问题，并兼顾时序推理、信息检索与推理效率。</w:t>
            </w:r>
          </w:p>
        </w:tc>
      </w:tr>
      <w:tr w:rsidR="00A40D3F" w14:paraId="2E46D036" w14:textId="77777777">
        <w:tc>
          <w:tcPr>
            <w:tcW w:w="2088" w:type="dxa"/>
          </w:tcPr>
          <w:p w14:paraId="6B7CA33A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材料边界</w:t>
            </w:r>
          </w:p>
        </w:tc>
        <w:tc>
          <w:tcPr>
            <w:tcW w:w="7272" w:type="dxa"/>
          </w:tcPr>
          <w:p w14:paraId="278ED9D0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本报告严格依据所给</w:t>
            </w:r>
            <w:r>
              <w:rPr>
                <w:sz w:val="18"/>
                <w:lang w:eastAsia="zh-CN"/>
              </w:rPr>
              <w:t xml:space="preserve"> PDF </w:t>
            </w:r>
            <w:r>
              <w:rPr>
                <w:sz w:val="18"/>
                <w:lang w:eastAsia="zh-CN"/>
              </w:rPr>
              <w:t>正文与附录；本地文件名为</w:t>
            </w:r>
            <w:r>
              <w:rPr>
                <w:sz w:val="18"/>
                <w:lang w:eastAsia="zh-CN"/>
              </w:rPr>
              <w:t xml:space="preserve"> 2411.13093v4.pdf</w:t>
            </w:r>
            <w:r>
              <w:rPr>
                <w:sz w:val="18"/>
                <w:lang w:eastAsia="zh-CN"/>
              </w:rPr>
              <w:t>，但编号信息以</w:t>
            </w:r>
            <w:r>
              <w:rPr>
                <w:sz w:val="18"/>
                <w:lang w:eastAsia="zh-CN"/>
              </w:rPr>
              <w:t xml:space="preserve"> PDF </w:t>
            </w:r>
            <w:r>
              <w:rPr>
                <w:sz w:val="18"/>
                <w:lang w:eastAsia="zh-CN"/>
              </w:rPr>
              <w:t>正文页脚为准。</w:t>
            </w:r>
          </w:p>
        </w:tc>
      </w:tr>
    </w:tbl>
    <w:p w14:paraId="6DAE84AD" w14:textId="77777777" w:rsidR="00A40D3F" w:rsidRDefault="00A40D3F">
      <w:pPr>
        <w:rPr>
          <w:lang w:eastAsia="zh-CN"/>
        </w:rPr>
      </w:pPr>
    </w:p>
    <w:p w14:paraId="5B24D19D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t xml:space="preserve">1. </w:t>
      </w:r>
      <w:r>
        <w:rPr>
          <w:rFonts w:ascii="Calibri" w:eastAsia="微软雅黑" w:hAnsi="Calibri" w:cs="Calibri"/>
          <w:lang w:eastAsia="zh-CN"/>
        </w:rPr>
        <w:t>研究背景与行业痛点</w:t>
      </w:r>
    </w:p>
    <w:p w14:paraId="2E8A5C1D" w14:textId="77777777" w:rsidR="00A40D3F" w:rsidRDefault="00000000">
      <w:pPr>
        <w:rPr>
          <w:lang w:eastAsia="zh-CN"/>
        </w:rPr>
      </w:pPr>
      <w:r>
        <w:rPr>
          <w:lang w:eastAsia="zh-CN"/>
        </w:rPr>
        <w:t>长视频理解的难点不只是</w:t>
      </w:r>
      <w:r>
        <w:rPr>
          <w:lang w:eastAsia="zh-CN"/>
        </w:rPr>
        <w:t>“</w:t>
      </w:r>
      <w:r>
        <w:rPr>
          <w:lang w:eastAsia="zh-CN"/>
        </w:rPr>
        <w:t>看见更多帧</w:t>
      </w:r>
      <w:r>
        <w:rPr>
          <w:lang w:eastAsia="zh-CN"/>
        </w:rPr>
        <w:t>”</w:t>
      </w:r>
      <w:r>
        <w:rPr>
          <w:lang w:eastAsia="zh-CN"/>
        </w:rPr>
        <w:t>，而是同时处理多模态输入、超长时序上下文和跨片段推理。论文指出，现有大语言模型（</w:t>
      </w:r>
      <w:r>
        <w:rPr>
          <w:lang w:eastAsia="zh-CN"/>
        </w:rPr>
        <w:t>LLM</w:t>
      </w:r>
      <w:r>
        <w:rPr>
          <w:lang w:eastAsia="zh-CN"/>
        </w:rPr>
        <w:t>）擅长推理和长文本上下文，但无法直接处理视觉信息；视觉语言模型（</w:t>
      </w:r>
      <w:r>
        <w:rPr>
          <w:lang w:eastAsia="zh-CN"/>
        </w:rPr>
        <w:t>VLM</w:t>
      </w:r>
      <w:r>
        <w:rPr>
          <w:lang w:eastAsia="zh-CN"/>
        </w:rPr>
        <w:t>）能理解图像，却难以承载很长的视觉输入。早期把</w:t>
      </w:r>
      <w:r>
        <w:rPr>
          <w:lang w:eastAsia="zh-CN"/>
        </w:rPr>
        <w:t xml:space="preserve"> VLM </w:t>
      </w:r>
      <w:r>
        <w:rPr>
          <w:lang w:eastAsia="zh-CN"/>
        </w:rPr>
        <w:t>改造成长上下文视频模型的做法，在视频理解基准上仍然效率不足。</w:t>
      </w:r>
    </w:p>
    <w:p w14:paraId="0CFC837A" w14:textId="77777777" w:rsidR="00A40D3F" w:rsidRDefault="00000000">
      <w:pPr>
        <w:rPr>
          <w:lang w:eastAsia="zh-CN"/>
        </w:rPr>
      </w:pPr>
      <w:r>
        <w:rPr>
          <w:lang w:eastAsia="zh-CN"/>
        </w:rPr>
        <w:t>以长视频问答为例，如果把整段视频均匀抽帧后一次性塞给模型，模型既会受到上下文长度限制，也会被大量无关画面干扰。论文用人类看长视频的过程做类比：先快速扫一眼视频建立背景，再围绕问题反复寻找缺失信息，直到证据足够时才回答。研究动因正来自这里：与其追求一次性吞下更长的视觉上下文，不如让</w:t>
      </w:r>
      <w:r>
        <w:rPr>
          <w:lang w:eastAsia="zh-CN"/>
        </w:rPr>
        <w:t xml:space="preserve"> LLM </w:t>
      </w:r>
      <w:r>
        <w:rPr>
          <w:lang w:eastAsia="zh-CN"/>
        </w:rPr>
        <w:t>控制</w:t>
      </w:r>
      <w:r>
        <w:rPr>
          <w:lang w:eastAsia="zh-CN"/>
        </w:rPr>
        <w:t>“</w:t>
      </w:r>
      <w:r>
        <w:rPr>
          <w:lang w:eastAsia="zh-CN"/>
        </w:rPr>
        <w:t>下一步该看哪里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E4CA8F9" w14:textId="77777777" w:rsidR="00A40D3F" w:rsidRDefault="00000000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VideoAgent </w:t>
      </w:r>
      <w:r>
        <w:rPr>
          <w:lang w:eastAsia="zh-CN"/>
        </w:rPr>
        <w:t>试图补上的能力是</w:t>
      </w:r>
      <w:r w:rsidRPr="000C72AD">
        <w:rPr>
          <w:highlight w:val="yellow"/>
          <w:lang w:eastAsia="zh-CN"/>
        </w:rPr>
        <w:t>长视频中的主动信息搜集与证据聚合</w:t>
      </w:r>
      <w:r>
        <w:rPr>
          <w:lang w:eastAsia="zh-CN"/>
        </w:rPr>
        <w:t>：它不把视频理解简化成固定抽帧或一次检索，而是让</w:t>
      </w:r>
      <w:r>
        <w:rPr>
          <w:lang w:eastAsia="zh-CN"/>
        </w:rPr>
        <w:t xml:space="preserve"> LLM </w:t>
      </w:r>
      <w:r>
        <w:rPr>
          <w:lang w:eastAsia="zh-CN"/>
        </w:rPr>
        <w:t>在每轮判断当前信息是否足够、还缺什么、应该到哪个时段检索。这对应了真实业务里长视频检索和事件定位最常见的痛点：关键信息稀疏、出现时间不确定、同类画面可能反复出现。</w:t>
      </w:r>
    </w:p>
    <w:p w14:paraId="6DFB4780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lastRenderedPageBreak/>
        <w:t xml:space="preserve">2. </w:t>
      </w:r>
      <w:r>
        <w:rPr>
          <w:rFonts w:ascii="Calibri" w:eastAsia="微软雅黑" w:hAnsi="Calibri" w:cs="Calibri"/>
          <w:lang w:eastAsia="zh-CN"/>
        </w:rPr>
        <w:t>核心创新亮点</w:t>
      </w:r>
    </w:p>
    <w:p w14:paraId="5BF2DAAE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【理论创新】</w:t>
      </w:r>
    </w:p>
    <w:p w14:paraId="0EBC35AE" w14:textId="77777777" w:rsidR="00A40D3F" w:rsidRDefault="00000000">
      <w:pPr>
        <w:rPr>
          <w:lang w:eastAsia="zh-CN"/>
        </w:rPr>
      </w:pPr>
      <w:r>
        <w:rPr>
          <w:lang w:eastAsia="zh-CN"/>
        </w:rPr>
        <w:t>论文的核心理论视角，是把</w:t>
      </w:r>
      <w:r w:rsidRPr="00E861E8">
        <w:rPr>
          <w:highlight w:val="yellow"/>
          <w:lang w:eastAsia="zh-CN"/>
        </w:rPr>
        <w:t>长视频理解重新表述为状态</w:t>
      </w:r>
      <w:r w:rsidRPr="00E861E8">
        <w:rPr>
          <w:highlight w:val="yellow"/>
          <w:lang w:eastAsia="zh-CN"/>
        </w:rPr>
        <w:t>-</w:t>
      </w:r>
      <w:r w:rsidRPr="00E861E8">
        <w:rPr>
          <w:highlight w:val="yellow"/>
          <w:lang w:eastAsia="zh-CN"/>
        </w:rPr>
        <w:t>动作</w:t>
      </w:r>
      <w:r w:rsidRPr="00E861E8">
        <w:rPr>
          <w:highlight w:val="yellow"/>
          <w:lang w:eastAsia="zh-CN"/>
        </w:rPr>
        <w:t>-</w:t>
      </w:r>
      <w:r w:rsidRPr="00E861E8">
        <w:rPr>
          <w:highlight w:val="yellow"/>
          <w:lang w:eastAsia="zh-CN"/>
        </w:rPr>
        <w:t>观测（</w:t>
      </w:r>
      <w:r w:rsidRPr="00E861E8">
        <w:rPr>
          <w:highlight w:val="yellow"/>
          <w:lang w:eastAsia="zh-CN"/>
        </w:rPr>
        <w:t>state-action-observation</w:t>
      </w:r>
      <w:r w:rsidRPr="00E861E8">
        <w:rPr>
          <w:highlight w:val="yellow"/>
          <w:lang w:eastAsia="zh-CN"/>
        </w:rPr>
        <w:t>）序列</w:t>
      </w:r>
      <w:r>
        <w:rPr>
          <w:lang w:eastAsia="zh-CN"/>
        </w:rPr>
        <w:t>。状态是</w:t>
      </w:r>
      <w:r w:rsidRPr="00E861E8">
        <w:rPr>
          <w:color w:val="EE0000"/>
          <w:lang w:eastAsia="zh-CN"/>
        </w:rPr>
        <w:t>已经看过的帧及其文本描述</w:t>
      </w:r>
      <w:r>
        <w:rPr>
          <w:lang w:eastAsia="zh-CN"/>
        </w:rPr>
        <w:t>，动作是</w:t>
      </w:r>
      <w:r w:rsidRPr="00E861E8">
        <w:rPr>
          <w:color w:val="EE0000"/>
          <w:lang w:eastAsia="zh-CN"/>
        </w:rPr>
        <w:t>在</w:t>
      </w:r>
      <w:r w:rsidRPr="00E861E8">
        <w:rPr>
          <w:color w:val="EE0000"/>
          <w:lang w:eastAsia="zh-CN"/>
        </w:rPr>
        <w:t>“</w:t>
      </w:r>
      <w:r w:rsidRPr="00E861E8">
        <w:rPr>
          <w:color w:val="EE0000"/>
          <w:lang w:eastAsia="zh-CN"/>
        </w:rPr>
        <w:t>回答问题</w:t>
      </w:r>
      <w:r w:rsidRPr="00E861E8">
        <w:rPr>
          <w:color w:val="EE0000"/>
          <w:lang w:eastAsia="zh-CN"/>
        </w:rPr>
        <w:t>”</w:t>
      </w:r>
      <w:r w:rsidRPr="00E861E8">
        <w:rPr>
          <w:color w:val="EE0000"/>
          <w:lang w:eastAsia="zh-CN"/>
        </w:rPr>
        <w:t>和</w:t>
      </w:r>
      <w:r w:rsidRPr="00E861E8">
        <w:rPr>
          <w:color w:val="EE0000"/>
          <w:lang w:eastAsia="zh-CN"/>
        </w:rPr>
        <w:t>“</w:t>
      </w:r>
      <w:r w:rsidRPr="00E861E8">
        <w:rPr>
          <w:color w:val="EE0000"/>
          <w:lang w:eastAsia="zh-CN"/>
        </w:rPr>
        <w:t>继续搜索信息</w:t>
      </w:r>
      <w:r w:rsidRPr="00E861E8">
        <w:rPr>
          <w:color w:val="EE0000"/>
          <w:lang w:eastAsia="zh-CN"/>
        </w:rPr>
        <w:t>”</w:t>
      </w:r>
      <w:r w:rsidRPr="00E861E8">
        <w:rPr>
          <w:color w:val="EE0000"/>
          <w:lang w:eastAsia="zh-CN"/>
        </w:rPr>
        <w:t>之间选择</w:t>
      </w:r>
      <w:r>
        <w:rPr>
          <w:lang w:eastAsia="zh-CN"/>
        </w:rPr>
        <w:t>，观测则是</w:t>
      </w:r>
      <w:r w:rsidRPr="00E861E8">
        <w:rPr>
          <w:color w:val="EE0000"/>
          <w:lang w:eastAsia="zh-CN"/>
        </w:rPr>
        <w:t>新检索到的帧</w:t>
      </w:r>
      <w:r>
        <w:rPr>
          <w:lang w:eastAsia="zh-CN"/>
        </w:rPr>
        <w:t>。这个表述把长视频</w:t>
      </w:r>
      <w:r>
        <w:rPr>
          <w:lang w:eastAsia="zh-CN"/>
        </w:rPr>
        <w:t xml:space="preserve"> QA </w:t>
      </w:r>
      <w:r>
        <w:rPr>
          <w:lang w:eastAsia="zh-CN"/>
        </w:rPr>
        <w:t>从静态输入建模，转向由</w:t>
      </w:r>
      <w:r>
        <w:rPr>
          <w:lang w:eastAsia="zh-CN"/>
        </w:rPr>
        <w:t xml:space="preserve"> LLM </w:t>
      </w:r>
      <w:r>
        <w:rPr>
          <w:lang w:eastAsia="zh-CN"/>
        </w:rPr>
        <w:t>主导的交互式决策过程。</w:t>
      </w:r>
    </w:p>
    <w:p w14:paraId="65642056" w14:textId="77777777" w:rsidR="00A40D3F" w:rsidRDefault="00000000">
      <w:pPr>
        <w:rPr>
          <w:lang w:eastAsia="zh-CN"/>
        </w:rPr>
      </w:pPr>
      <w:r>
        <w:rPr>
          <w:lang w:eastAsia="zh-CN"/>
        </w:rPr>
        <w:t>第二个关键点是</w:t>
      </w:r>
      <w:r w:rsidRPr="00E861E8">
        <w:rPr>
          <w:highlight w:val="yellow"/>
          <w:lang w:eastAsia="zh-CN"/>
        </w:rPr>
        <w:t>自反思式停止机制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先基于当前状态做链式思考预测，再根据问题、预测和推理过程给出</w:t>
      </w:r>
      <w:r>
        <w:rPr>
          <w:lang w:eastAsia="zh-CN"/>
        </w:rPr>
        <w:t xml:space="preserve"> </w:t>
      </w:r>
      <w:r w:rsidRPr="00E861E8">
        <w:rPr>
          <w:color w:val="EE0000"/>
          <w:lang w:eastAsia="zh-CN"/>
        </w:rPr>
        <w:t xml:space="preserve">1 </w:t>
      </w:r>
      <w:r w:rsidRPr="00E861E8">
        <w:rPr>
          <w:color w:val="EE0000"/>
          <w:lang w:eastAsia="zh-CN"/>
        </w:rPr>
        <w:t>到</w:t>
      </w:r>
      <w:r w:rsidRPr="00E861E8">
        <w:rPr>
          <w:color w:val="EE0000"/>
          <w:lang w:eastAsia="zh-CN"/>
        </w:rPr>
        <w:t xml:space="preserve"> 3 </w:t>
      </w:r>
      <w:r w:rsidRPr="00E861E8">
        <w:rPr>
          <w:color w:val="EE0000"/>
          <w:lang w:eastAsia="zh-CN"/>
        </w:rPr>
        <w:t>级置信度</w:t>
      </w:r>
      <w:r>
        <w:rPr>
          <w:lang w:eastAsia="zh-CN"/>
        </w:rPr>
        <w:t>：</w:t>
      </w:r>
      <w:r w:rsidRPr="00E861E8">
        <w:rPr>
          <w:color w:val="EE0000"/>
          <w:lang w:eastAsia="zh-CN"/>
        </w:rPr>
        <w:t xml:space="preserve">1 </w:t>
      </w:r>
      <w:r w:rsidRPr="00E861E8">
        <w:rPr>
          <w:color w:val="EE0000"/>
          <w:lang w:eastAsia="zh-CN"/>
        </w:rPr>
        <w:t>表示信息不足，</w:t>
      </w:r>
      <w:r w:rsidRPr="00E861E8">
        <w:rPr>
          <w:color w:val="EE0000"/>
          <w:lang w:eastAsia="zh-CN"/>
        </w:rPr>
        <w:t xml:space="preserve">2 </w:t>
      </w:r>
      <w:r w:rsidRPr="00E861E8">
        <w:rPr>
          <w:color w:val="EE0000"/>
          <w:lang w:eastAsia="zh-CN"/>
        </w:rPr>
        <w:t>表示部分信息，</w:t>
      </w:r>
      <w:r w:rsidRPr="00E861E8">
        <w:rPr>
          <w:color w:val="EE0000"/>
          <w:lang w:eastAsia="zh-CN"/>
        </w:rPr>
        <w:t xml:space="preserve">3 </w:t>
      </w:r>
      <w:r w:rsidRPr="00E861E8">
        <w:rPr>
          <w:color w:val="EE0000"/>
          <w:lang w:eastAsia="zh-CN"/>
        </w:rPr>
        <w:t>表示信息充分</w:t>
      </w:r>
      <w:r>
        <w:rPr>
          <w:lang w:eastAsia="zh-CN"/>
        </w:rPr>
        <w:t>。论文特别说明，直接让模型一步决定是否继续搜索会倾向于总是选择搜索，因此采用</w:t>
      </w:r>
      <w:r>
        <w:rPr>
          <w:lang w:eastAsia="zh-CN"/>
        </w:rPr>
        <w:t>“</w:t>
      </w:r>
      <w:r w:rsidRPr="00E861E8">
        <w:rPr>
          <w:highlight w:val="yellow"/>
          <w:lang w:eastAsia="zh-CN"/>
        </w:rPr>
        <w:t>先预测</w:t>
      </w:r>
      <w:r w:rsidRPr="00E861E8">
        <w:rPr>
          <w:highlight w:val="yellow"/>
          <w:lang w:eastAsia="zh-CN"/>
        </w:rPr>
        <w:t>-</w:t>
      </w:r>
      <w:r w:rsidRPr="00E861E8">
        <w:rPr>
          <w:highlight w:val="yellow"/>
          <w:lang w:eastAsia="zh-CN"/>
        </w:rPr>
        <w:t>再反思</w:t>
      </w:r>
      <w:r w:rsidRPr="00E861E8">
        <w:rPr>
          <w:highlight w:val="yellow"/>
          <w:lang w:eastAsia="zh-CN"/>
        </w:rPr>
        <w:t>-</w:t>
      </w:r>
      <w:r w:rsidRPr="00E861E8">
        <w:rPr>
          <w:highlight w:val="yellow"/>
          <w:lang w:eastAsia="zh-CN"/>
        </w:rPr>
        <w:t>再行动</w:t>
      </w:r>
      <w:r>
        <w:rPr>
          <w:lang w:eastAsia="zh-CN"/>
        </w:rPr>
        <w:t>”</w:t>
      </w:r>
      <w:r>
        <w:rPr>
          <w:lang w:eastAsia="zh-CN"/>
        </w:rPr>
        <w:t>的三步流程。</w:t>
      </w:r>
    </w:p>
    <w:p w14:paraId="4D397210" w14:textId="77777777" w:rsidR="00A40D3F" w:rsidRDefault="00000000">
      <w:pPr>
        <w:rPr>
          <w:lang w:eastAsia="zh-CN"/>
        </w:rPr>
      </w:pPr>
      <w:r>
        <w:rPr>
          <w:lang w:eastAsia="zh-CN"/>
        </w:rPr>
        <w:t>第三个区别在于</w:t>
      </w:r>
      <w:r w:rsidRPr="00E861E8">
        <w:rPr>
          <w:highlight w:val="yellow"/>
          <w:lang w:eastAsia="zh-CN"/>
        </w:rPr>
        <w:t>检索查询不是原始问题本身</w:t>
      </w:r>
      <w:r>
        <w:rPr>
          <w:lang w:eastAsia="zh-CN"/>
        </w:rPr>
        <w:t>。</w:t>
      </w:r>
      <w:r>
        <w:rPr>
          <w:lang w:eastAsia="zh-CN"/>
        </w:rPr>
        <w:t xml:space="preserve">VideoAgent </w:t>
      </w:r>
      <w:r>
        <w:rPr>
          <w:lang w:eastAsia="zh-CN"/>
        </w:rPr>
        <w:t>会让</w:t>
      </w:r>
      <w:r>
        <w:rPr>
          <w:lang w:eastAsia="zh-CN"/>
        </w:rPr>
        <w:t xml:space="preserve"> LLM </w:t>
      </w:r>
      <w:r>
        <w:rPr>
          <w:lang w:eastAsia="zh-CN"/>
        </w:rPr>
        <w:t>生成更细粒度的缺失信息描述，并结合已见帧位置划分视频片段，做</w:t>
      </w:r>
      <w:r w:rsidRPr="00E861E8">
        <w:rPr>
          <w:color w:val="EE0000"/>
          <w:lang w:eastAsia="zh-CN"/>
        </w:rPr>
        <w:t>片段级检索（</w:t>
      </w:r>
      <w:r w:rsidRPr="00E861E8">
        <w:rPr>
          <w:color w:val="EE0000"/>
          <w:lang w:eastAsia="zh-CN"/>
        </w:rPr>
        <w:t>segment-level retrieval</w:t>
      </w:r>
      <w:r w:rsidRPr="00E861E8">
        <w:rPr>
          <w:color w:val="EE0000"/>
          <w:lang w:eastAsia="zh-CN"/>
        </w:rPr>
        <w:t>）</w:t>
      </w:r>
      <w:r>
        <w:rPr>
          <w:lang w:eastAsia="zh-CN"/>
        </w:rPr>
        <w:t>。这比</w:t>
      </w:r>
      <w:r>
        <w:rPr>
          <w:lang w:eastAsia="zh-CN"/>
        </w:rPr>
        <w:t>“</w:t>
      </w:r>
      <w:r>
        <w:rPr>
          <w:lang w:eastAsia="zh-CN"/>
        </w:rPr>
        <w:t>用问题全文去</w:t>
      </w:r>
      <w:r>
        <w:rPr>
          <w:lang w:eastAsia="zh-CN"/>
        </w:rPr>
        <w:t xml:space="preserve"> CLIP </w:t>
      </w:r>
      <w:r>
        <w:rPr>
          <w:lang w:eastAsia="zh-CN"/>
        </w:rPr>
        <w:t>检索帧</w:t>
      </w:r>
      <w:r>
        <w:rPr>
          <w:lang w:eastAsia="zh-CN"/>
        </w:rPr>
        <w:t>”</w:t>
      </w:r>
      <w:r>
        <w:rPr>
          <w:lang w:eastAsia="zh-CN"/>
        </w:rPr>
        <w:t>更适合处理</w:t>
      </w:r>
      <w:r>
        <w:rPr>
          <w:lang w:eastAsia="zh-CN"/>
        </w:rPr>
        <w:t>“</w:t>
      </w:r>
      <w:r>
        <w:rPr>
          <w:lang w:eastAsia="zh-CN"/>
        </w:rPr>
        <w:t>之后发生什么</w:t>
      </w:r>
      <w:r>
        <w:rPr>
          <w:lang w:eastAsia="zh-CN"/>
        </w:rPr>
        <w:t>”“</w:t>
      </w:r>
      <w:r>
        <w:rPr>
          <w:lang w:eastAsia="zh-CN"/>
        </w:rPr>
        <w:t>离开房间之后沙发上剩下什么</w:t>
      </w:r>
      <w:r>
        <w:rPr>
          <w:lang w:eastAsia="zh-CN"/>
        </w:rPr>
        <w:t>”</w:t>
      </w:r>
      <w:r>
        <w:rPr>
          <w:lang w:eastAsia="zh-CN"/>
        </w:rPr>
        <w:t>等依赖时间顺序的问题。</w:t>
      </w:r>
    </w:p>
    <w:p w14:paraId="2FD99C17" w14:textId="77777777" w:rsidR="00A40D3F" w:rsidRDefault="00000000">
      <w:pPr>
        <w:spacing w:before="160" w:after="80"/>
      </w:pPr>
      <w:r>
        <w:rPr>
          <w:b/>
          <w:color w:val="1F4D78"/>
          <w:sz w:val="24"/>
        </w:rPr>
        <w:t>【工程落地创新】</w:t>
      </w:r>
    </w:p>
    <w:p w14:paraId="4A45F4BF" w14:textId="77777777" w:rsidR="00A40D3F" w:rsidRDefault="00000000">
      <w:pPr>
        <w:rPr>
          <w:lang w:eastAsia="zh-CN"/>
        </w:rPr>
      </w:pPr>
      <w:r>
        <w:t>工程上，</w:t>
      </w:r>
      <w:r>
        <w:t xml:space="preserve">VideoAgent </w:t>
      </w:r>
      <w:r>
        <w:t>是一个清晰的工具编排系统：</w:t>
      </w:r>
      <w:r>
        <w:t xml:space="preserve">GPT-4 </w:t>
      </w:r>
      <w:r>
        <w:t>负责规划、判断和结构化输出；</w:t>
      </w:r>
      <w:commentRangeStart w:id="0"/>
      <w:r>
        <w:t xml:space="preserve">LaViLa </w:t>
      </w:r>
      <w:r>
        <w:t>或</w:t>
      </w:r>
      <w:r>
        <w:t xml:space="preserve"> CogAgent </w:t>
      </w:r>
      <w:commentRangeEnd w:id="0"/>
      <w:r w:rsidR="00967AB6">
        <w:rPr>
          <w:rStyle w:val="aff9"/>
          <w:sz w:val="22"/>
          <w:szCs w:val="22"/>
        </w:rPr>
        <w:commentReference w:id="0"/>
      </w:r>
      <w:r>
        <w:t>负责把少量候选帧转成文本</w:t>
      </w:r>
      <w:r>
        <w:t xml:space="preserve"> caption</w:t>
      </w:r>
      <w:r>
        <w:t>；</w:t>
      </w:r>
      <w:commentRangeStart w:id="1"/>
      <w:r>
        <w:t xml:space="preserve">EVA-CLIP-8B-plus </w:t>
      </w:r>
      <w:commentRangeEnd w:id="1"/>
      <w:r w:rsidR="00967AB6">
        <w:rPr>
          <w:rStyle w:val="aff9"/>
          <w:sz w:val="22"/>
          <w:szCs w:val="22"/>
        </w:rPr>
        <w:commentReference w:id="1"/>
      </w:r>
      <w:r>
        <w:t>负责在指定片段内按图文相似度找帧。</w:t>
      </w:r>
      <w:r>
        <w:rPr>
          <w:lang w:eastAsia="zh-CN"/>
        </w:rPr>
        <w:t>论文强调贡献不在某个单一基础模型，而在这种可替换的</w:t>
      </w:r>
      <w:r>
        <w:rPr>
          <w:lang w:eastAsia="zh-CN"/>
        </w:rPr>
        <w:t xml:space="preserve"> agent </w:t>
      </w:r>
      <w:r>
        <w:rPr>
          <w:lang w:eastAsia="zh-CN"/>
        </w:rPr>
        <w:t>化工作流。</w:t>
      </w:r>
    </w:p>
    <w:p w14:paraId="78CB2DC8" w14:textId="77777777" w:rsidR="00A40D3F" w:rsidRDefault="00000000">
      <w:pPr>
        <w:rPr>
          <w:lang w:eastAsia="zh-CN"/>
        </w:rPr>
      </w:pPr>
      <w:r>
        <w:rPr>
          <w:lang w:eastAsia="zh-CN"/>
        </w:rPr>
        <w:t>效率上的落点也比较务实。论文实验中</w:t>
      </w:r>
      <w:r>
        <w:rPr>
          <w:lang w:eastAsia="zh-CN"/>
        </w:rPr>
        <w:t xml:space="preserve"> EgoSchema </w:t>
      </w:r>
      <w:r>
        <w:rPr>
          <w:lang w:eastAsia="zh-CN"/>
        </w:rPr>
        <w:t>平均只使用</w:t>
      </w:r>
      <w:r>
        <w:rPr>
          <w:lang w:eastAsia="zh-CN"/>
        </w:rPr>
        <w:t xml:space="preserve"> 8.4 </w:t>
      </w:r>
      <w:r>
        <w:rPr>
          <w:lang w:eastAsia="zh-CN"/>
        </w:rPr>
        <w:t>帧，</w:t>
      </w:r>
      <w:r>
        <w:rPr>
          <w:lang w:eastAsia="zh-CN"/>
        </w:rPr>
        <w:t xml:space="preserve">NExT-QA </w:t>
      </w:r>
      <w:r>
        <w:rPr>
          <w:lang w:eastAsia="zh-CN"/>
        </w:rPr>
        <w:t>平均使用</w:t>
      </w:r>
      <w:r>
        <w:rPr>
          <w:lang w:eastAsia="zh-CN"/>
        </w:rPr>
        <w:t xml:space="preserve"> 8.2 </w:t>
      </w:r>
      <w:r>
        <w:rPr>
          <w:lang w:eastAsia="zh-CN"/>
        </w:rPr>
        <w:t>帧；附录在</w:t>
      </w:r>
      <w:r>
        <w:rPr>
          <w:lang w:eastAsia="zh-CN"/>
        </w:rPr>
        <w:t xml:space="preserve"> OpenCLIP ViT-G</w:t>
      </w:r>
      <w:r>
        <w:rPr>
          <w:lang w:eastAsia="zh-CN"/>
        </w:rPr>
        <w:t>、</w:t>
      </w:r>
      <w:r>
        <w:rPr>
          <w:lang w:eastAsia="zh-CN"/>
        </w:rPr>
        <w:t>CogAgent</w:t>
      </w:r>
      <w:r>
        <w:rPr>
          <w:lang w:eastAsia="zh-CN"/>
        </w:rPr>
        <w:t>、</w:t>
      </w:r>
      <w:r>
        <w:rPr>
          <w:lang w:eastAsia="zh-CN"/>
        </w:rPr>
        <w:t>GPT-4</w:t>
      </w:r>
      <w:r>
        <w:rPr>
          <w:lang w:eastAsia="zh-CN"/>
        </w:rPr>
        <w:t>、</w:t>
      </w:r>
      <w:r>
        <w:rPr>
          <w:lang w:eastAsia="zh-CN"/>
        </w:rPr>
        <w:t xml:space="preserve">A6000 </w:t>
      </w:r>
      <w:r>
        <w:rPr>
          <w:lang w:eastAsia="zh-CN"/>
        </w:rPr>
        <w:t>和</w:t>
      </w:r>
      <w:r>
        <w:rPr>
          <w:lang w:eastAsia="zh-CN"/>
        </w:rPr>
        <w:t xml:space="preserve"> EgoSchema </w:t>
      </w:r>
      <w:r>
        <w:rPr>
          <w:lang w:eastAsia="zh-CN"/>
        </w:rPr>
        <w:t>条件下估算，若按</w:t>
      </w:r>
      <w:r>
        <w:rPr>
          <w:lang w:eastAsia="zh-CN"/>
        </w:rPr>
        <w:t xml:space="preserve"> </w:t>
      </w:r>
      <w:commentRangeStart w:id="2"/>
      <w:r>
        <w:rPr>
          <w:lang w:eastAsia="zh-CN"/>
        </w:rPr>
        <w:t xml:space="preserve">180 </w:t>
      </w:r>
      <w:r>
        <w:rPr>
          <w:lang w:eastAsia="zh-CN"/>
        </w:rPr>
        <w:t>个</w:t>
      </w:r>
      <w:r>
        <w:rPr>
          <w:lang w:eastAsia="zh-CN"/>
        </w:rPr>
        <w:t xml:space="preserve"> 1 fps </w:t>
      </w:r>
      <w:r>
        <w:rPr>
          <w:lang w:eastAsia="zh-CN"/>
        </w:rPr>
        <w:t>帧</w:t>
      </w:r>
      <w:commentRangeEnd w:id="2"/>
      <w:r w:rsidR="00967AB6">
        <w:rPr>
          <w:rStyle w:val="aff9"/>
          <w:sz w:val="22"/>
          <w:szCs w:val="22"/>
          <w:lang w:eastAsia="zh-CN"/>
        </w:rPr>
        <w:commentReference w:id="2"/>
      </w:r>
      <w:r>
        <w:rPr>
          <w:lang w:eastAsia="zh-CN"/>
        </w:rPr>
        <w:t>、</w:t>
      </w:r>
      <w:r>
        <w:rPr>
          <w:lang w:eastAsia="zh-CN"/>
        </w:rPr>
        <w:t xml:space="preserve">8.4 </w:t>
      </w:r>
      <w:r>
        <w:rPr>
          <w:lang w:eastAsia="zh-CN"/>
        </w:rPr>
        <w:t>个被</w:t>
      </w:r>
      <w:r>
        <w:rPr>
          <w:lang w:eastAsia="zh-CN"/>
        </w:rPr>
        <w:t xml:space="preserve"> caption </w:t>
      </w:r>
      <w:r>
        <w:rPr>
          <w:lang w:eastAsia="zh-CN"/>
        </w:rPr>
        <w:t>的帧、</w:t>
      </w:r>
      <w:r>
        <w:rPr>
          <w:lang w:eastAsia="zh-CN"/>
        </w:rPr>
        <w:t xml:space="preserve">3 </w:t>
      </w:r>
      <w:r>
        <w:rPr>
          <w:lang w:eastAsia="zh-CN"/>
        </w:rPr>
        <w:t>轮推理计算，</w:t>
      </w:r>
      <w:r>
        <w:rPr>
          <w:lang w:eastAsia="zh-CN"/>
        </w:rPr>
        <w:t xml:space="preserve">CLIP </w:t>
      </w:r>
      <w:r>
        <w:rPr>
          <w:lang w:eastAsia="zh-CN"/>
        </w:rPr>
        <w:t>特征计算约占总计算的</w:t>
      </w:r>
      <w:r>
        <w:rPr>
          <w:lang w:eastAsia="zh-CN"/>
        </w:rPr>
        <w:t xml:space="preserve"> 1.9%</w:t>
      </w:r>
      <w:r>
        <w:rPr>
          <w:lang w:eastAsia="zh-CN"/>
        </w:rPr>
        <w:t>。论文同时指出，片段级检索实际只需在指定片段内算特征，因此这个估算是上界。</w:t>
      </w:r>
    </w:p>
    <w:p w14:paraId="25A84F2A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t xml:space="preserve">3. </w:t>
      </w:r>
      <w:r>
        <w:rPr>
          <w:rFonts w:ascii="Calibri" w:eastAsia="微软雅黑" w:hAnsi="Calibri" w:cs="Calibri"/>
          <w:lang w:eastAsia="zh-CN"/>
        </w:rPr>
        <w:t>方法架构通俗拆解</w:t>
      </w:r>
    </w:p>
    <w:p w14:paraId="44F1BB53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输入、输出与整体链路</w:t>
      </w:r>
    </w:p>
    <w:p w14:paraId="08AC3A6B" w14:textId="77777777" w:rsidR="00A40D3F" w:rsidRDefault="00000000">
      <w:pPr>
        <w:rPr>
          <w:lang w:eastAsia="zh-CN"/>
        </w:rPr>
      </w:pPr>
      <w:r w:rsidRPr="0038269C">
        <w:rPr>
          <w:highlight w:val="yellow"/>
          <w:lang w:eastAsia="zh-CN"/>
        </w:rPr>
        <w:t>系统输入是一段视频和一个多选问题；输出是最终答案以及每轮状态、动作、观测的轨迹</w:t>
      </w:r>
      <w:r>
        <w:rPr>
          <w:lang w:eastAsia="zh-CN"/>
        </w:rPr>
        <w:t>。实验中视频以</w:t>
      </w:r>
      <w:r>
        <w:rPr>
          <w:lang w:eastAsia="zh-CN"/>
        </w:rPr>
        <w:t xml:space="preserve"> 1 fps </w:t>
      </w:r>
      <w:r>
        <w:rPr>
          <w:lang w:eastAsia="zh-CN"/>
        </w:rPr>
        <w:t>解码。第一步先均匀采样</w:t>
      </w:r>
      <w:r>
        <w:rPr>
          <w:lang w:eastAsia="zh-CN"/>
        </w:rPr>
        <w:t xml:space="preserve"> N </w:t>
      </w:r>
      <w:r>
        <w:rPr>
          <w:lang w:eastAsia="zh-CN"/>
        </w:rPr>
        <w:t>帧，</w:t>
      </w:r>
      <w:r>
        <w:rPr>
          <w:lang w:eastAsia="zh-CN"/>
        </w:rPr>
        <w:t xml:space="preserve">VLM </w:t>
      </w:r>
      <w:r>
        <w:rPr>
          <w:lang w:eastAsia="zh-CN"/>
        </w:rPr>
        <w:t>用</w:t>
      </w:r>
      <w:r>
        <w:rPr>
          <w:lang w:eastAsia="zh-CN"/>
        </w:rPr>
        <w:t>“describe the image in detail”</w:t>
      </w:r>
      <w:r>
        <w:rPr>
          <w:lang w:eastAsia="zh-CN"/>
        </w:rPr>
        <w:t>这类提示词生成</w:t>
      </w:r>
      <w:r>
        <w:rPr>
          <w:lang w:eastAsia="zh-CN"/>
        </w:rPr>
        <w:t xml:space="preserve"> caption</w:t>
      </w:r>
      <w:r>
        <w:rPr>
          <w:lang w:eastAsia="zh-CN"/>
        </w:rPr>
        <w:t>，</w:t>
      </w:r>
      <w:r>
        <w:rPr>
          <w:lang w:eastAsia="zh-CN"/>
        </w:rPr>
        <w:t xml:space="preserve">LLM </w:t>
      </w:r>
      <w:r>
        <w:rPr>
          <w:lang w:eastAsia="zh-CN"/>
        </w:rPr>
        <w:t>用这些</w:t>
      </w:r>
      <w:r>
        <w:rPr>
          <w:lang w:eastAsia="zh-CN"/>
        </w:rPr>
        <w:t xml:space="preserve"> caption </w:t>
      </w:r>
      <w:r>
        <w:rPr>
          <w:lang w:eastAsia="zh-CN"/>
        </w:rPr>
        <w:t>建立初始状态，相当于先获得视频粗略地图。</w:t>
      </w:r>
    </w:p>
    <w:p w14:paraId="5249D77D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每一轮如何决定是否继续看</w:t>
      </w:r>
    </w:p>
    <w:p w14:paraId="75DCAE39" w14:textId="77777777" w:rsidR="00A40D3F" w:rsidRDefault="00000000">
      <w:pPr>
        <w:rPr>
          <w:lang w:eastAsia="zh-CN"/>
        </w:rPr>
      </w:pPr>
      <w:r>
        <w:rPr>
          <w:lang w:eastAsia="zh-CN"/>
        </w:rPr>
        <w:lastRenderedPageBreak/>
        <w:t>进入迭代后，</w:t>
      </w:r>
      <w:r>
        <w:rPr>
          <w:lang w:eastAsia="zh-CN"/>
        </w:rPr>
        <w:t xml:space="preserve">LLM </w:t>
      </w:r>
      <w:r>
        <w:rPr>
          <w:lang w:eastAsia="zh-CN"/>
        </w:rPr>
        <w:t>做三件事：先根据当前</w:t>
      </w:r>
      <w:r>
        <w:rPr>
          <w:lang w:eastAsia="zh-CN"/>
        </w:rPr>
        <w:t xml:space="preserve"> caption </w:t>
      </w:r>
      <w:r>
        <w:rPr>
          <w:lang w:eastAsia="zh-CN"/>
        </w:rPr>
        <w:t>状态回答问题；再做自反思，判断信息是否充分；如果置信度达到阈值，就结束并输出答案。如果信息不足，</w:t>
      </w:r>
      <w:r>
        <w:rPr>
          <w:lang w:eastAsia="zh-CN"/>
        </w:rPr>
        <w:t xml:space="preserve">LLM </w:t>
      </w:r>
      <w:r>
        <w:rPr>
          <w:lang w:eastAsia="zh-CN"/>
        </w:rPr>
        <w:t>会写出还缺什么视觉证据，并指定应该检索的视频片段。这里的</w:t>
      </w:r>
      <w:r>
        <w:rPr>
          <w:lang w:eastAsia="zh-CN"/>
        </w:rPr>
        <w:t>“</w:t>
      </w:r>
      <w:r>
        <w:rPr>
          <w:lang w:eastAsia="zh-CN"/>
        </w:rPr>
        <w:t>片段</w:t>
      </w:r>
      <w:r>
        <w:rPr>
          <w:lang w:eastAsia="zh-CN"/>
        </w:rPr>
        <w:t>”</w:t>
      </w:r>
      <w:r>
        <w:rPr>
          <w:lang w:eastAsia="zh-CN"/>
        </w:rPr>
        <w:t>由已经看过的帧索引切分而来，因此它天然带有前后关系。</w:t>
      </w:r>
    </w:p>
    <w:p w14:paraId="2E14BC6A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 xml:space="preserve">CLIP </w:t>
      </w:r>
      <w:r>
        <w:rPr>
          <w:b/>
          <w:color w:val="1F4D78"/>
          <w:sz w:val="24"/>
          <w:lang w:eastAsia="zh-CN"/>
        </w:rPr>
        <w:t>和</w:t>
      </w:r>
      <w:r>
        <w:rPr>
          <w:b/>
          <w:color w:val="1F4D78"/>
          <w:sz w:val="24"/>
          <w:lang w:eastAsia="zh-CN"/>
        </w:rPr>
        <w:t xml:space="preserve"> VLM </w:t>
      </w:r>
      <w:r>
        <w:rPr>
          <w:b/>
          <w:color w:val="1F4D78"/>
          <w:sz w:val="24"/>
          <w:lang w:eastAsia="zh-CN"/>
        </w:rPr>
        <w:t>分别承担什么</w:t>
      </w:r>
    </w:p>
    <w:p w14:paraId="6C8D0426" w14:textId="77777777" w:rsidR="00A40D3F" w:rsidRDefault="00000000">
      <w:pPr>
        <w:rPr>
          <w:lang w:eastAsia="zh-CN"/>
        </w:rPr>
      </w:pPr>
      <w:r>
        <w:rPr>
          <w:lang w:eastAsia="zh-CN"/>
        </w:rPr>
        <w:t xml:space="preserve">CLIP </w:t>
      </w:r>
      <w:r>
        <w:rPr>
          <w:lang w:eastAsia="zh-CN"/>
        </w:rPr>
        <w:t>负责把</w:t>
      </w:r>
      <w:r w:rsidRPr="003B1019">
        <w:rPr>
          <w:color w:val="EE0000"/>
          <w:lang w:eastAsia="zh-CN"/>
        </w:rPr>
        <w:t xml:space="preserve"> LLM </w:t>
      </w:r>
      <w:r w:rsidRPr="003B1019">
        <w:rPr>
          <w:color w:val="EE0000"/>
          <w:lang w:eastAsia="zh-CN"/>
        </w:rPr>
        <w:t>生成的缺失信息描述转成检索查询，在指定片段里找图文相似度最高的帧</w:t>
      </w:r>
      <w:r>
        <w:rPr>
          <w:lang w:eastAsia="zh-CN"/>
        </w:rPr>
        <w:t>；</w:t>
      </w:r>
      <w:r>
        <w:rPr>
          <w:lang w:eastAsia="zh-CN"/>
        </w:rPr>
        <w:t xml:space="preserve">VLM </w:t>
      </w:r>
      <w:r>
        <w:rPr>
          <w:lang w:eastAsia="zh-CN"/>
        </w:rPr>
        <w:t>再把</w:t>
      </w:r>
      <w:r w:rsidRPr="003B1019">
        <w:rPr>
          <w:color w:val="EE0000"/>
          <w:lang w:eastAsia="zh-CN"/>
        </w:rPr>
        <w:t>这些新帧翻译成文本</w:t>
      </w:r>
      <w:r>
        <w:rPr>
          <w:lang w:eastAsia="zh-CN"/>
        </w:rPr>
        <w:t>。新旧</w:t>
      </w:r>
      <w:r>
        <w:rPr>
          <w:lang w:eastAsia="zh-CN"/>
        </w:rPr>
        <w:t xml:space="preserve"> caption </w:t>
      </w:r>
      <w:r>
        <w:rPr>
          <w:lang w:eastAsia="zh-CN"/>
        </w:rPr>
        <w:t>按帧索引排序后合并，形成下一轮状态。这样，</w:t>
      </w:r>
      <w:r>
        <w:rPr>
          <w:lang w:eastAsia="zh-CN"/>
        </w:rPr>
        <w:t xml:space="preserve">LLM </w:t>
      </w:r>
      <w:r>
        <w:rPr>
          <w:lang w:eastAsia="zh-CN"/>
        </w:rPr>
        <w:t>始终在文本空间里做计划和推理，视觉模型只在需要时提供最小必要证据。</w:t>
      </w:r>
    </w:p>
    <w:p w14:paraId="78E5173E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为什么这个设计服务于论文目标</w:t>
      </w:r>
    </w:p>
    <w:p w14:paraId="07B9A607" w14:textId="77777777" w:rsidR="00A40D3F" w:rsidRDefault="00000000">
      <w:pPr>
        <w:rPr>
          <w:lang w:eastAsia="zh-CN"/>
        </w:rPr>
      </w:pPr>
      <w:r>
        <w:rPr>
          <w:lang w:eastAsia="zh-CN"/>
        </w:rPr>
        <w:t>这条链路的直观好处是</w:t>
      </w:r>
      <w:r>
        <w:rPr>
          <w:lang w:eastAsia="zh-CN"/>
        </w:rPr>
        <w:t>“</w:t>
      </w:r>
      <w:r>
        <w:rPr>
          <w:lang w:eastAsia="zh-CN"/>
        </w:rPr>
        <w:t>看得少，但看得准</w:t>
      </w:r>
      <w:r>
        <w:rPr>
          <w:lang w:eastAsia="zh-CN"/>
        </w:rPr>
        <w:t>”</w:t>
      </w:r>
      <w:r>
        <w:rPr>
          <w:lang w:eastAsia="zh-CN"/>
        </w:rPr>
        <w:t>。过多帧会把噪声带进</w:t>
      </w:r>
      <w:r>
        <w:rPr>
          <w:lang w:eastAsia="zh-CN"/>
        </w:rPr>
        <w:t xml:space="preserve"> LLM </w:t>
      </w:r>
      <w:r>
        <w:rPr>
          <w:lang w:eastAsia="zh-CN"/>
        </w:rPr>
        <w:t>上下文，过少帧又可能漏掉关键事件。</w:t>
      </w:r>
      <w:r>
        <w:rPr>
          <w:lang w:eastAsia="zh-CN"/>
        </w:rPr>
        <w:t xml:space="preserve">VideoAgent </w:t>
      </w:r>
      <w:r>
        <w:rPr>
          <w:lang w:eastAsia="zh-CN"/>
        </w:rPr>
        <w:t>用自反思决定何时停止，用片段级查询决定去哪找，从而把帧预算动态分配给更难的问题。论文在</w:t>
      </w:r>
      <w:r>
        <w:rPr>
          <w:lang w:eastAsia="zh-CN"/>
        </w:rPr>
        <w:t xml:space="preserve"> NExT-QA </w:t>
      </w:r>
      <w:r>
        <w:rPr>
          <w:lang w:eastAsia="zh-CN"/>
        </w:rPr>
        <w:t>上观察到，描述类问题平均只需</w:t>
      </w:r>
      <w:r>
        <w:rPr>
          <w:lang w:eastAsia="zh-CN"/>
        </w:rPr>
        <w:t xml:space="preserve"> 5.9 </w:t>
      </w:r>
      <w:r>
        <w:rPr>
          <w:lang w:eastAsia="zh-CN"/>
        </w:rPr>
        <w:t>帧，因果问题</w:t>
      </w:r>
      <w:r>
        <w:rPr>
          <w:lang w:eastAsia="zh-CN"/>
        </w:rPr>
        <w:t xml:space="preserve"> 7.1 </w:t>
      </w:r>
      <w:r>
        <w:rPr>
          <w:lang w:eastAsia="zh-CN"/>
        </w:rPr>
        <w:t>帧，时序问题</w:t>
      </w:r>
      <w:r>
        <w:rPr>
          <w:lang w:eastAsia="zh-CN"/>
        </w:rPr>
        <w:t xml:space="preserve"> 7.8 </w:t>
      </w:r>
      <w:r>
        <w:rPr>
          <w:lang w:eastAsia="zh-CN"/>
        </w:rPr>
        <w:t>帧，符合推理难度越高越需要更多证据的直觉。</w:t>
      </w:r>
    </w:p>
    <w:p w14:paraId="782321CC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t xml:space="preserve">4. </w:t>
      </w:r>
      <w:r>
        <w:rPr>
          <w:rFonts w:ascii="Calibri" w:eastAsia="微软雅黑" w:hAnsi="Calibri" w:cs="Calibri"/>
          <w:lang w:eastAsia="zh-CN"/>
        </w:rPr>
        <w:t>实验配置与效果</w:t>
      </w:r>
    </w:p>
    <w:p w14:paraId="76D48558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数据集、指标与实现配置</w:t>
      </w:r>
    </w:p>
    <w:tbl>
      <w:tblPr>
        <w:tblW w:w="9360" w:type="dxa"/>
        <w:tblInd w:w="12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A40D3F" w14:paraId="3D2490D9" w14:textId="77777777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7315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DF0B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原文配置</w:t>
            </w:r>
          </w:p>
        </w:tc>
      </w:tr>
      <w:tr w:rsidR="00A40D3F" w14:paraId="553B8FB2" w14:textId="77777777">
        <w:tc>
          <w:tcPr>
            <w:tcW w:w="2088" w:type="dxa"/>
          </w:tcPr>
          <w:p w14:paraId="3ED5A53B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EgoSchema</w:t>
            </w:r>
          </w:p>
        </w:tc>
        <w:tc>
          <w:tcPr>
            <w:tcW w:w="7272" w:type="dxa"/>
          </w:tcPr>
          <w:p w14:paraId="25309E74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5,000 </w:t>
            </w:r>
            <w:r>
              <w:rPr>
                <w:sz w:val="18"/>
                <w:lang w:eastAsia="zh-CN"/>
              </w:rPr>
              <w:t>个第一人称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分钟视频，对应</w:t>
            </w:r>
            <w:r>
              <w:rPr>
                <w:sz w:val="18"/>
                <w:lang w:eastAsia="zh-CN"/>
              </w:rPr>
              <w:t xml:space="preserve"> 5,000 </w:t>
            </w:r>
            <w:r>
              <w:rPr>
                <w:sz w:val="18"/>
                <w:lang w:eastAsia="zh-CN"/>
              </w:rPr>
              <w:t>道多选题；公开标签子集为</w:t>
            </w:r>
            <w:r>
              <w:rPr>
                <w:sz w:val="18"/>
                <w:lang w:eastAsia="zh-CN"/>
              </w:rPr>
              <w:t xml:space="preserve"> 500 </w:t>
            </w:r>
            <w:r>
              <w:rPr>
                <w:sz w:val="18"/>
                <w:lang w:eastAsia="zh-CN"/>
              </w:rPr>
              <w:t>题，全量测试通过官方</w:t>
            </w:r>
            <w:r>
              <w:rPr>
                <w:sz w:val="18"/>
                <w:lang w:eastAsia="zh-CN"/>
              </w:rPr>
              <w:t xml:space="preserve"> leaderboard </w:t>
            </w:r>
            <w:r>
              <w:rPr>
                <w:sz w:val="18"/>
                <w:lang w:eastAsia="zh-CN"/>
              </w:rPr>
              <w:t>评估。</w:t>
            </w:r>
          </w:p>
        </w:tc>
      </w:tr>
      <w:tr w:rsidR="00A40D3F" w14:paraId="38080C07" w14:textId="77777777">
        <w:tc>
          <w:tcPr>
            <w:tcW w:w="2088" w:type="dxa"/>
          </w:tcPr>
          <w:p w14:paraId="69048B69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NExT-QA</w:t>
            </w:r>
          </w:p>
        </w:tc>
        <w:tc>
          <w:tcPr>
            <w:tcW w:w="7272" w:type="dxa"/>
          </w:tcPr>
          <w:p w14:paraId="6E651CA0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5,440 </w:t>
            </w:r>
            <w:r>
              <w:rPr>
                <w:sz w:val="18"/>
                <w:lang w:eastAsia="zh-CN"/>
              </w:rPr>
              <w:t>个日常交互视频，</w:t>
            </w:r>
            <w:r>
              <w:rPr>
                <w:sz w:val="18"/>
                <w:lang w:eastAsia="zh-CN"/>
              </w:rPr>
              <w:t xml:space="preserve">48,000 </w:t>
            </w:r>
            <w:r>
              <w:rPr>
                <w:sz w:val="18"/>
                <w:lang w:eastAsia="zh-CN"/>
              </w:rPr>
              <w:t>道多选题；平均视频长度</w:t>
            </w:r>
            <w:r>
              <w:rPr>
                <w:sz w:val="18"/>
                <w:lang w:eastAsia="zh-CN"/>
              </w:rPr>
              <w:t xml:space="preserve"> 44 </w:t>
            </w:r>
            <w:r>
              <w:rPr>
                <w:sz w:val="18"/>
                <w:lang w:eastAsia="zh-CN"/>
              </w:rPr>
              <w:t>秒；验证集含</w:t>
            </w:r>
            <w:r>
              <w:rPr>
                <w:sz w:val="18"/>
                <w:lang w:eastAsia="zh-CN"/>
              </w:rPr>
              <w:t xml:space="preserve"> 570 </w:t>
            </w:r>
            <w:r>
              <w:rPr>
                <w:sz w:val="18"/>
                <w:lang w:eastAsia="zh-CN"/>
              </w:rPr>
              <w:t>个视频和</w:t>
            </w:r>
            <w:r>
              <w:rPr>
                <w:sz w:val="18"/>
                <w:lang w:eastAsia="zh-CN"/>
              </w:rPr>
              <w:t xml:space="preserve"> 5,000 </w:t>
            </w:r>
            <w:r>
              <w:rPr>
                <w:sz w:val="18"/>
                <w:lang w:eastAsia="zh-CN"/>
              </w:rPr>
              <w:t>道多选题，并报告</w:t>
            </w:r>
            <w:r>
              <w:rPr>
                <w:sz w:val="18"/>
                <w:lang w:eastAsia="zh-CN"/>
              </w:rPr>
              <w:t xml:space="preserve"> ATP-hard </w:t>
            </w:r>
            <w:r>
              <w:rPr>
                <w:sz w:val="18"/>
                <w:lang w:eastAsia="zh-CN"/>
              </w:rPr>
              <w:t>子集。</w:t>
            </w:r>
          </w:p>
        </w:tc>
      </w:tr>
      <w:tr w:rsidR="00A40D3F" w14:paraId="4DE1A412" w14:textId="77777777">
        <w:tc>
          <w:tcPr>
            <w:tcW w:w="2088" w:type="dxa"/>
          </w:tcPr>
          <w:p w14:paraId="27C24395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评价指标</w:t>
            </w:r>
          </w:p>
        </w:tc>
        <w:tc>
          <w:tcPr>
            <w:tcW w:w="7272" w:type="dxa"/>
          </w:tcPr>
          <w:p w14:paraId="62A77934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两个数据集均为多选题，原文使用</w:t>
            </w:r>
            <w:r>
              <w:rPr>
                <w:sz w:val="18"/>
                <w:lang w:eastAsia="zh-CN"/>
              </w:rPr>
              <w:t xml:space="preserve"> accuracy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A40D3F" w14:paraId="5BF3903C" w14:textId="77777777">
        <w:tc>
          <w:tcPr>
            <w:tcW w:w="2088" w:type="dxa"/>
          </w:tcPr>
          <w:p w14:paraId="64601AC2" w14:textId="77777777" w:rsidR="00A40D3F" w:rsidRDefault="00000000">
            <w:pPr>
              <w:spacing w:after="0" w:line="252" w:lineRule="auto"/>
            </w:pPr>
            <w:r>
              <w:rPr>
                <w:sz w:val="18"/>
              </w:rPr>
              <w:t>基础模型</w:t>
            </w:r>
          </w:p>
        </w:tc>
        <w:tc>
          <w:tcPr>
            <w:tcW w:w="7272" w:type="dxa"/>
          </w:tcPr>
          <w:p w14:paraId="55EF649C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EVA-CLIP-8B-plus </w:t>
            </w:r>
            <w:r>
              <w:rPr>
                <w:sz w:val="18"/>
              </w:rPr>
              <w:t>做检索；</w:t>
            </w:r>
            <w:r>
              <w:rPr>
                <w:sz w:val="18"/>
              </w:rPr>
              <w:t xml:space="preserve">EgoSchema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LaViLa captioner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NExT-QA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CogAgent captioner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固定为</w:t>
            </w:r>
            <w:r>
              <w:rPr>
                <w:sz w:val="18"/>
              </w:rPr>
              <w:t xml:space="preserve"> gpt-4-1106-preview</w:t>
            </w:r>
            <w:r>
              <w:rPr>
                <w:sz w:val="18"/>
              </w:rPr>
              <w:t>。</w:t>
            </w:r>
          </w:p>
        </w:tc>
      </w:tr>
    </w:tbl>
    <w:p w14:paraId="29F1264A" w14:textId="77777777" w:rsidR="00A40D3F" w:rsidRDefault="00A40D3F"/>
    <w:p w14:paraId="2356AC37" w14:textId="77777777" w:rsidR="00A40D3F" w:rsidRDefault="00000000">
      <w:pPr>
        <w:spacing w:before="160" w:after="80"/>
      </w:pPr>
      <w:r>
        <w:rPr>
          <w:b/>
          <w:color w:val="1F4D78"/>
          <w:sz w:val="24"/>
        </w:rPr>
        <w:t>主结果</w:t>
      </w:r>
    </w:p>
    <w:tbl>
      <w:tblPr>
        <w:tblW w:w="9360" w:type="dxa"/>
        <w:tblInd w:w="12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2880"/>
        <w:gridCol w:w="2304"/>
      </w:tblGrid>
      <w:tr w:rsidR="00A40D3F" w14:paraId="08CDD46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90D2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基准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B623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VideoAgent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1B20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关键对照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A698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原文结论</w:t>
            </w:r>
          </w:p>
        </w:tc>
      </w:tr>
      <w:tr w:rsidR="00A40D3F" w14:paraId="5C8E3F32" w14:textId="77777777">
        <w:tc>
          <w:tcPr>
            <w:tcW w:w="1800" w:type="dxa"/>
          </w:tcPr>
          <w:p w14:paraId="5B599229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>EgoSchema subset/full</w:t>
            </w:r>
          </w:p>
        </w:tc>
        <w:tc>
          <w:tcPr>
            <w:tcW w:w="2376" w:type="dxa"/>
          </w:tcPr>
          <w:p w14:paraId="16491194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8.4 </w:t>
            </w:r>
            <w:r>
              <w:rPr>
                <w:sz w:val="17"/>
              </w:rPr>
              <w:t>帧；</w:t>
            </w:r>
            <w:r>
              <w:rPr>
                <w:sz w:val="17"/>
              </w:rPr>
              <w:t>60.2 / 54.1</w:t>
            </w:r>
          </w:p>
        </w:tc>
        <w:tc>
          <w:tcPr>
            <w:tcW w:w="2880" w:type="dxa"/>
          </w:tcPr>
          <w:p w14:paraId="0C3416B6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LLoVi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180 </w:t>
            </w:r>
            <w:r>
              <w:rPr>
                <w:sz w:val="17"/>
              </w:rPr>
              <w:t>帧；</w:t>
            </w:r>
            <w:r>
              <w:rPr>
                <w:sz w:val="17"/>
              </w:rPr>
              <w:t>57.6 / 50.3</w:t>
            </w:r>
            <w:r>
              <w:rPr>
                <w:sz w:val="17"/>
              </w:rPr>
              <w:t>。</w:t>
            </w:r>
            <w:r>
              <w:rPr>
                <w:sz w:val="17"/>
              </w:rPr>
              <w:t>GPT-4V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63.5 / 55.6</w:t>
            </w:r>
            <w:r>
              <w:rPr>
                <w:sz w:val="17"/>
              </w:rPr>
              <w:t>。</w:t>
            </w:r>
            <w:r>
              <w:rPr>
                <w:sz w:val="17"/>
              </w:rPr>
              <w:t>Gemini 1.0 Pro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full 55.7</w:t>
            </w:r>
            <w:r>
              <w:rPr>
                <w:sz w:val="17"/>
              </w:rPr>
              <w:t>。</w:t>
            </w:r>
          </w:p>
        </w:tc>
        <w:tc>
          <w:tcPr>
            <w:tcW w:w="2304" w:type="dxa"/>
          </w:tcPr>
          <w:p w14:paraId="45580395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相对</w:t>
            </w:r>
            <w:r>
              <w:rPr>
                <w:sz w:val="17"/>
                <w:lang w:eastAsia="zh-CN"/>
              </w:rPr>
              <w:t xml:space="preserve"> LLoVi</w:t>
            </w:r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 xml:space="preserve">full </w:t>
            </w:r>
            <w:r>
              <w:rPr>
                <w:sz w:val="17"/>
                <w:lang w:eastAsia="zh-CN"/>
              </w:rPr>
              <w:t>提升</w:t>
            </w:r>
            <w:r>
              <w:rPr>
                <w:sz w:val="17"/>
                <w:lang w:eastAsia="zh-CN"/>
              </w:rPr>
              <w:t xml:space="preserve"> 3.8 </w:t>
            </w:r>
            <w:r>
              <w:rPr>
                <w:sz w:val="17"/>
                <w:lang w:eastAsia="zh-CN"/>
              </w:rPr>
              <w:t>个百分点，且平均使用帧数少约</w:t>
            </w:r>
            <w:r>
              <w:rPr>
                <w:sz w:val="17"/>
                <w:lang w:eastAsia="zh-CN"/>
              </w:rPr>
              <w:t xml:space="preserve"> 20 </w:t>
            </w:r>
            <w:r>
              <w:rPr>
                <w:sz w:val="17"/>
                <w:lang w:eastAsia="zh-CN"/>
              </w:rPr>
              <w:t>倍。</w:t>
            </w:r>
          </w:p>
        </w:tc>
      </w:tr>
      <w:tr w:rsidR="00A40D3F" w14:paraId="1985CECE" w14:textId="77777777">
        <w:tc>
          <w:tcPr>
            <w:tcW w:w="1800" w:type="dxa"/>
          </w:tcPr>
          <w:p w14:paraId="581B59B9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>NExT-QA Val</w:t>
            </w:r>
          </w:p>
        </w:tc>
        <w:tc>
          <w:tcPr>
            <w:tcW w:w="2376" w:type="dxa"/>
          </w:tcPr>
          <w:p w14:paraId="2C4DF203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Acc@All 71.3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C/T/D </w:t>
            </w:r>
            <w:r>
              <w:rPr>
                <w:sz w:val="17"/>
                <w:lang w:eastAsia="zh-CN"/>
              </w:rPr>
              <w:t>为</w:t>
            </w:r>
            <w:r>
              <w:rPr>
                <w:sz w:val="17"/>
                <w:lang w:eastAsia="zh-CN"/>
              </w:rPr>
              <w:t xml:space="preserve"> 72.7 / </w:t>
            </w:r>
            <w:r>
              <w:rPr>
                <w:sz w:val="17"/>
                <w:lang w:eastAsia="zh-CN"/>
              </w:rPr>
              <w:lastRenderedPageBreak/>
              <w:t>64.5 / 81.1</w:t>
            </w:r>
            <w:r>
              <w:rPr>
                <w:sz w:val="17"/>
                <w:lang w:eastAsia="zh-CN"/>
              </w:rPr>
              <w:t>；平均</w:t>
            </w:r>
            <w:r>
              <w:rPr>
                <w:sz w:val="17"/>
                <w:lang w:eastAsia="zh-CN"/>
              </w:rPr>
              <w:t xml:space="preserve"> 8.2 </w:t>
            </w:r>
            <w:r>
              <w:rPr>
                <w:sz w:val="17"/>
                <w:lang w:eastAsia="zh-CN"/>
              </w:rPr>
              <w:t>帧</w:t>
            </w:r>
          </w:p>
        </w:tc>
        <w:tc>
          <w:tcPr>
            <w:tcW w:w="2880" w:type="dxa"/>
          </w:tcPr>
          <w:p w14:paraId="454A34D5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LLoVi Acc@All 67.7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SeViLA 63.6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lastRenderedPageBreak/>
              <w:t>HiTeA supervised 63.1</w:t>
            </w:r>
            <w:r>
              <w:rPr>
                <w:sz w:val="17"/>
              </w:rPr>
              <w:t>。</w:t>
            </w:r>
          </w:p>
        </w:tc>
        <w:tc>
          <w:tcPr>
            <w:tcW w:w="2304" w:type="dxa"/>
          </w:tcPr>
          <w:p w14:paraId="4AD99DC1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零样本设置下超过监督和零</w:t>
            </w:r>
            <w:r>
              <w:rPr>
                <w:sz w:val="17"/>
                <w:lang w:eastAsia="zh-CN"/>
              </w:rPr>
              <w:lastRenderedPageBreak/>
              <w:t>样本基线，并在因果、时序、描述子集均领先。</w:t>
            </w:r>
          </w:p>
        </w:tc>
      </w:tr>
      <w:tr w:rsidR="00A40D3F" w14:paraId="4F48F6D3" w14:textId="77777777">
        <w:tc>
          <w:tcPr>
            <w:tcW w:w="1800" w:type="dxa"/>
          </w:tcPr>
          <w:p w14:paraId="3D5B7892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NExT-QA ATP-hard</w:t>
            </w:r>
          </w:p>
        </w:tc>
        <w:tc>
          <w:tcPr>
            <w:tcW w:w="2376" w:type="dxa"/>
          </w:tcPr>
          <w:p w14:paraId="792D5AAB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Acc@All 58.4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C/T </w:t>
            </w:r>
            <w:r>
              <w:rPr>
                <w:sz w:val="17"/>
                <w:lang w:eastAsia="zh-CN"/>
              </w:rPr>
              <w:t>为</w:t>
            </w:r>
            <w:r>
              <w:rPr>
                <w:sz w:val="17"/>
                <w:lang w:eastAsia="zh-CN"/>
              </w:rPr>
              <w:t xml:space="preserve"> 57.8 / 58.8</w:t>
            </w:r>
          </w:p>
        </w:tc>
        <w:tc>
          <w:tcPr>
            <w:tcW w:w="2880" w:type="dxa"/>
          </w:tcPr>
          <w:p w14:paraId="5BFC45F5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GF supervised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49.3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ATP supervised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38.8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VFC zero-shot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31.4</w:t>
            </w:r>
            <w:r>
              <w:rPr>
                <w:sz w:val="17"/>
              </w:rPr>
              <w:t>。</w:t>
            </w:r>
          </w:p>
        </w:tc>
        <w:tc>
          <w:tcPr>
            <w:tcW w:w="2304" w:type="dxa"/>
          </w:tcPr>
          <w:p w14:paraId="7814C14F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在更强调长期时序推理的</w:t>
            </w:r>
            <w:r>
              <w:rPr>
                <w:sz w:val="17"/>
                <w:lang w:eastAsia="zh-CN"/>
              </w:rPr>
              <w:t xml:space="preserve"> hard </w:t>
            </w:r>
            <w:r>
              <w:rPr>
                <w:sz w:val="17"/>
                <w:lang w:eastAsia="zh-CN"/>
              </w:rPr>
              <w:t>子集上仍保持明显优势。</w:t>
            </w:r>
          </w:p>
        </w:tc>
      </w:tr>
    </w:tbl>
    <w:p w14:paraId="3D31D1B2" w14:textId="77777777" w:rsidR="00A40D3F" w:rsidRDefault="00A40D3F">
      <w:pPr>
        <w:rPr>
          <w:lang w:eastAsia="zh-CN"/>
        </w:rPr>
      </w:pPr>
    </w:p>
    <w:p w14:paraId="3B4679B9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帧效率与迭代分析</w:t>
      </w:r>
    </w:p>
    <w:p w14:paraId="19B882CE" w14:textId="77777777" w:rsidR="00A40D3F" w:rsidRDefault="00000000">
      <w:pPr>
        <w:rPr>
          <w:lang w:eastAsia="zh-CN"/>
        </w:rPr>
      </w:pPr>
      <w:r>
        <w:rPr>
          <w:lang w:eastAsia="zh-CN"/>
        </w:rPr>
        <w:t xml:space="preserve">EgoSchema 500 </w:t>
      </w:r>
      <w:r>
        <w:rPr>
          <w:lang w:eastAsia="zh-CN"/>
        </w:rPr>
        <w:t>题子集上，</w:t>
      </w:r>
      <w:r>
        <w:rPr>
          <w:lang w:eastAsia="zh-CN"/>
        </w:rPr>
        <w:t xml:space="preserve">VideoAgent </w:t>
      </w:r>
      <w:r>
        <w:rPr>
          <w:lang w:eastAsia="zh-CN"/>
        </w:rPr>
        <w:t>用</w:t>
      </w:r>
      <w:r>
        <w:rPr>
          <w:lang w:eastAsia="zh-CN"/>
        </w:rPr>
        <w:t xml:space="preserve"> 8.4 </w:t>
      </w:r>
      <w:r>
        <w:rPr>
          <w:lang w:eastAsia="zh-CN"/>
        </w:rPr>
        <w:t>帧达到</w:t>
      </w:r>
      <w:r>
        <w:rPr>
          <w:lang w:eastAsia="zh-CN"/>
        </w:rPr>
        <w:t xml:space="preserve"> 60.2%</w:t>
      </w:r>
      <w:r>
        <w:rPr>
          <w:lang w:eastAsia="zh-CN"/>
        </w:rPr>
        <w:t>，超过均匀采样</w:t>
      </w:r>
      <w:r>
        <w:rPr>
          <w:lang w:eastAsia="zh-CN"/>
        </w:rPr>
        <w:t xml:space="preserve"> 180 </w:t>
      </w:r>
      <w:r>
        <w:rPr>
          <w:lang w:eastAsia="zh-CN"/>
        </w:rPr>
        <w:t>帧的</w:t>
      </w:r>
      <w:r>
        <w:rPr>
          <w:lang w:eastAsia="zh-CN"/>
        </w:rPr>
        <w:t xml:space="preserve"> 59.6%</w:t>
      </w:r>
      <w:r>
        <w:rPr>
          <w:lang w:eastAsia="zh-CN"/>
        </w:rPr>
        <w:t>。按迭代轮数看，</w:t>
      </w:r>
      <w:r>
        <w:rPr>
          <w:lang w:eastAsia="zh-CN"/>
        </w:rPr>
        <w:t xml:space="preserve">1 </w:t>
      </w:r>
      <w:r>
        <w:rPr>
          <w:lang w:eastAsia="zh-CN"/>
        </w:rPr>
        <w:t>到</w:t>
      </w:r>
      <w:r>
        <w:rPr>
          <w:lang w:eastAsia="zh-CN"/>
        </w:rPr>
        <w:t xml:space="preserve"> 4 </w:t>
      </w:r>
      <w:r>
        <w:rPr>
          <w:lang w:eastAsia="zh-CN"/>
        </w:rPr>
        <w:t>轮分别使用</w:t>
      </w:r>
      <w:r>
        <w:rPr>
          <w:lang w:eastAsia="zh-CN"/>
        </w:rPr>
        <w:t xml:space="preserve"> 5</w:t>
      </w:r>
      <w:r>
        <w:rPr>
          <w:lang w:eastAsia="zh-CN"/>
        </w:rPr>
        <w:t>、</w:t>
      </w:r>
      <w:r>
        <w:rPr>
          <w:lang w:eastAsia="zh-CN"/>
        </w:rPr>
        <w:t>7.5</w:t>
      </w:r>
      <w:r>
        <w:rPr>
          <w:lang w:eastAsia="zh-CN"/>
        </w:rPr>
        <w:t>、</w:t>
      </w:r>
      <w:r>
        <w:rPr>
          <w:lang w:eastAsia="zh-CN"/>
        </w:rPr>
        <w:t>8.4</w:t>
      </w:r>
      <w:r>
        <w:rPr>
          <w:lang w:eastAsia="zh-CN"/>
        </w:rPr>
        <w:t>、</w:t>
      </w:r>
      <w:r>
        <w:rPr>
          <w:lang w:eastAsia="zh-CN"/>
        </w:rPr>
        <w:t xml:space="preserve">9.9 </w:t>
      </w:r>
      <w:r>
        <w:rPr>
          <w:lang w:eastAsia="zh-CN"/>
        </w:rPr>
        <w:t>帧，对应准确率</w:t>
      </w:r>
      <w:r>
        <w:rPr>
          <w:lang w:eastAsia="zh-CN"/>
        </w:rPr>
        <w:t xml:space="preserve"> 53.8%</w:t>
      </w:r>
      <w:r>
        <w:rPr>
          <w:lang w:eastAsia="zh-CN"/>
        </w:rPr>
        <w:t>、</w:t>
      </w:r>
      <w:r>
        <w:rPr>
          <w:lang w:eastAsia="zh-CN"/>
        </w:rPr>
        <w:t>58.6%</w:t>
      </w:r>
      <w:r>
        <w:rPr>
          <w:lang w:eastAsia="zh-CN"/>
        </w:rPr>
        <w:t>、</w:t>
      </w:r>
      <w:r>
        <w:rPr>
          <w:lang w:eastAsia="zh-CN"/>
        </w:rPr>
        <w:t>60.2%</w:t>
      </w:r>
      <w:r>
        <w:rPr>
          <w:lang w:eastAsia="zh-CN"/>
        </w:rPr>
        <w:t>、</w:t>
      </w:r>
      <w:r>
        <w:rPr>
          <w:lang w:eastAsia="zh-CN"/>
        </w:rPr>
        <w:t>59.8%</w:t>
      </w:r>
      <w:r>
        <w:rPr>
          <w:lang w:eastAsia="zh-CN"/>
        </w:rPr>
        <w:t>；性能在三轮附近饱和，继续加帧没有带来收益。</w:t>
      </w:r>
    </w:p>
    <w:p w14:paraId="567ECF15" w14:textId="77777777" w:rsidR="00A40D3F" w:rsidRDefault="00000000">
      <w:pPr>
        <w:spacing w:before="160" w:after="80"/>
      </w:pPr>
      <w:r>
        <w:rPr>
          <w:b/>
          <w:color w:val="1F4D78"/>
          <w:sz w:val="24"/>
        </w:rPr>
        <w:t>消融实验</w:t>
      </w:r>
    </w:p>
    <w:tbl>
      <w:tblPr>
        <w:tblW w:w="9360" w:type="dxa"/>
        <w:tblInd w:w="12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3671"/>
        <w:gridCol w:w="3744"/>
      </w:tblGrid>
      <w:tr w:rsidR="00A40D3F" w14:paraId="694C6CA9" w14:textId="77777777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45F3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消融对象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55A4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原文数值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50AA" w14:textId="77777777" w:rsidR="00A40D3F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解读</w:t>
            </w:r>
          </w:p>
        </w:tc>
      </w:tr>
      <w:tr w:rsidR="00A40D3F" w14:paraId="0D69F943" w14:textId="77777777">
        <w:tc>
          <w:tcPr>
            <w:tcW w:w="1944" w:type="dxa"/>
          </w:tcPr>
          <w:p w14:paraId="33F1869B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>初始均匀采样帧数</w:t>
            </w:r>
          </w:p>
        </w:tc>
        <w:tc>
          <w:tcPr>
            <w:tcW w:w="3671" w:type="dxa"/>
          </w:tcPr>
          <w:p w14:paraId="53C5C1C6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3-&gt;6.4 </w:t>
            </w:r>
            <w:r>
              <w:rPr>
                <w:sz w:val="17"/>
                <w:lang w:eastAsia="zh-CN"/>
              </w:rPr>
              <w:t>帧</w:t>
            </w:r>
            <w:r>
              <w:rPr>
                <w:sz w:val="17"/>
                <w:lang w:eastAsia="zh-CN"/>
              </w:rPr>
              <w:t xml:space="preserve"> / 58.4%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5-&gt;8.4 </w:t>
            </w:r>
            <w:r>
              <w:rPr>
                <w:sz w:val="17"/>
                <w:lang w:eastAsia="zh-CN"/>
              </w:rPr>
              <w:t>帧</w:t>
            </w:r>
            <w:r>
              <w:rPr>
                <w:sz w:val="17"/>
                <w:lang w:eastAsia="zh-CN"/>
              </w:rPr>
              <w:t xml:space="preserve"> / 60.2%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8-&gt;11.0 </w:t>
            </w:r>
            <w:r>
              <w:rPr>
                <w:sz w:val="17"/>
                <w:lang w:eastAsia="zh-CN"/>
              </w:rPr>
              <w:t>帧</w:t>
            </w:r>
            <w:r>
              <w:rPr>
                <w:sz w:val="17"/>
                <w:lang w:eastAsia="zh-CN"/>
              </w:rPr>
              <w:t xml:space="preserve"> / 57.4%</w:t>
            </w:r>
            <w:r>
              <w:rPr>
                <w:sz w:val="17"/>
                <w:lang w:eastAsia="zh-CN"/>
              </w:rPr>
              <w:t>。均匀</w:t>
            </w:r>
            <w:r>
              <w:rPr>
                <w:sz w:val="17"/>
                <w:lang w:eastAsia="zh-CN"/>
              </w:rPr>
              <w:t xml:space="preserve"> 7/9/11 </w:t>
            </w:r>
            <w:r>
              <w:rPr>
                <w:sz w:val="17"/>
                <w:lang w:eastAsia="zh-CN"/>
              </w:rPr>
              <w:t>帧为</w:t>
            </w:r>
            <w:r>
              <w:rPr>
                <w:sz w:val="17"/>
                <w:lang w:eastAsia="zh-CN"/>
              </w:rPr>
              <w:t xml:space="preserve"> 54.6% / 54.8% / 55.8%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744" w:type="dxa"/>
          </w:tcPr>
          <w:p w14:paraId="64A79E1F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 </w:t>
            </w:r>
            <w:r>
              <w:rPr>
                <w:sz w:val="17"/>
                <w:lang w:eastAsia="zh-CN"/>
              </w:rPr>
              <w:t>个初始帧在该设置下最好；单纯增加初始帧会引入噪声，不等于更好。</w:t>
            </w:r>
          </w:p>
        </w:tc>
      </w:tr>
      <w:tr w:rsidR="00A40D3F" w14:paraId="46381D2F" w14:textId="77777777">
        <w:tc>
          <w:tcPr>
            <w:tcW w:w="1944" w:type="dxa"/>
          </w:tcPr>
          <w:p w14:paraId="358C2554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>禁用</w:t>
            </w:r>
            <w:r>
              <w:rPr>
                <w:sz w:val="17"/>
              </w:rPr>
              <w:t xml:space="preserve"> segment selection</w:t>
            </w:r>
          </w:p>
        </w:tc>
        <w:tc>
          <w:tcPr>
            <w:tcW w:w="3671" w:type="dxa"/>
          </w:tcPr>
          <w:p w14:paraId="5C80E4E0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7.5 </w:t>
            </w:r>
            <w:r>
              <w:rPr>
                <w:sz w:val="17"/>
              </w:rPr>
              <w:t>帧</w:t>
            </w:r>
            <w:r>
              <w:rPr>
                <w:sz w:val="17"/>
              </w:rPr>
              <w:t xml:space="preserve"> / 56.6%</w:t>
            </w:r>
            <w:r>
              <w:rPr>
                <w:sz w:val="17"/>
              </w:rPr>
              <w:t>，完整方法为</w:t>
            </w:r>
            <w:r>
              <w:rPr>
                <w:sz w:val="17"/>
              </w:rPr>
              <w:t xml:space="preserve"> 8.4 </w:t>
            </w:r>
            <w:r>
              <w:rPr>
                <w:sz w:val="17"/>
              </w:rPr>
              <w:t>帧</w:t>
            </w:r>
            <w:r>
              <w:rPr>
                <w:sz w:val="17"/>
              </w:rPr>
              <w:t xml:space="preserve"> / 60.2%</w:t>
            </w:r>
            <w:r>
              <w:rPr>
                <w:sz w:val="17"/>
              </w:rPr>
              <w:t>。</w:t>
            </w:r>
          </w:p>
        </w:tc>
        <w:tc>
          <w:tcPr>
            <w:tcW w:w="3744" w:type="dxa"/>
          </w:tcPr>
          <w:p w14:paraId="57D94BA7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片段约束对时序关系有实际贡献，避免把不同时间段的相似画面混在一起。</w:t>
            </w:r>
          </w:p>
        </w:tc>
      </w:tr>
      <w:tr w:rsidR="00A40D3F" w14:paraId="1C9F0123" w14:textId="77777777">
        <w:tc>
          <w:tcPr>
            <w:tcW w:w="1944" w:type="dxa"/>
          </w:tcPr>
          <w:p w14:paraId="71C473E8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>禁用</w:t>
            </w:r>
            <w:r>
              <w:rPr>
                <w:sz w:val="17"/>
              </w:rPr>
              <w:t xml:space="preserve"> self-evaluation</w:t>
            </w:r>
          </w:p>
        </w:tc>
        <w:tc>
          <w:tcPr>
            <w:tcW w:w="3671" w:type="dxa"/>
          </w:tcPr>
          <w:p w14:paraId="189F7156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11.8 </w:t>
            </w:r>
            <w:r>
              <w:rPr>
                <w:sz w:val="17"/>
              </w:rPr>
              <w:t>帧</w:t>
            </w:r>
            <w:r>
              <w:rPr>
                <w:sz w:val="17"/>
              </w:rPr>
              <w:t xml:space="preserve"> / 59.6%</w:t>
            </w:r>
            <w:r>
              <w:rPr>
                <w:sz w:val="17"/>
              </w:rPr>
              <w:t>，完整方法为</w:t>
            </w:r>
            <w:r>
              <w:rPr>
                <w:sz w:val="17"/>
              </w:rPr>
              <w:t xml:space="preserve"> 8.4 </w:t>
            </w:r>
            <w:r>
              <w:rPr>
                <w:sz w:val="17"/>
              </w:rPr>
              <w:t>帧</w:t>
            </w:r>
            <w:r>
              <w:rPr>
                <w:sz w:val="17"/>
              </w:rPr>
              <w:t xml:space="preserve"> / 60.2%</w:t>
            </w:r>
            <w:r>
              <w:rPr>
                <w:sz w:val="17"/>
              </w:rPr>
              <w:t>。</w:t>
            </w:r>
          </w:p>
        </w:tc>
        <w:tc>
          <w:tcPr>
            <w:tcW w:w="3744" w:type="dxa"/>
          </w:tcPr>
          <w:p w14:paraId="37CBB301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不做停止判断会多看帧但略降准确率，说明冗余信息会干扰</w:t>
            </w:r>
            <w:r>
              <w:rPr>
                <w:sz w:val="17"/>
                <w:lang w:eastAsia="zh-CN"/>
              </w:rPr>
              <w:t xml:space="preserve"> LLM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A40D3F" w14:paraId="41AAF743" w14:textId="77777777">
        <w:tc>
          <w:tcPr>
            <w:tcW w:w="1944" w:type="dxa"/>
          </w:tcPr>
          <w:p w14:paraId="1AFB520A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选择</w:t>
            </w:r>
          </w:p>
        </w:tc>
        <w:tc>
          <w:tcPr>
            <w:tcW w:w="3671" w:type="dxa"/>
          </w:tcPr>
          <w:p w14:paraId="3687178F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Mistral-8x7B 37.8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Llama2-70B 45.4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GPT-3.5 48.8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GPT-4 60.2</w:t>
            </w:r>
            <w:r>
              <w:rPr>
                <w:sz w:val="17"/>
              </w:rPr>
              <w:t>。</w:t>
            </w:r>
          </w:p>
        </w:tc>
        <w:tc>
          <w:tcPr>
            <w:tcW w:w="3744" w:type="dxa"/>
          </w:tcPr>
          <w:p w14:paraId="779F9F30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论文认为</w:t>
            </w:r>
            <w:r>
              <w:rPr>
                <w:sz w:val="17"/>
                <w:lang w:eastAsia="zh-CN"/>
              </w:rPr>
              <w:t xml:space="preserve"> GPT-4 </w:t>
            </w:r>
            <w:r>
              <w:rPr>
                <w:sz w:val="17"/>
                <w:lang w:eastAsia="zh-CN"/>
              </w:rPr>
              <w:t>优势很大程度来自稳定的结构化</w:t>
            </w:r>
            <w:r>
              <w:rPr>
                <w:sz w:val="17"/>
                <w:lang w:eastAsia="zh-CN"/>
              </w:rPr>
              <w:t xml:space="preserve"> JSON </w:t>
            </w:r>
            <w:r>
              <w:rPr>
                <w:sz w:val="17"/>
                <w:lang w:eastAsia="zh-CN"/>
              </w:rPr>
              <w:t>输出能力。</w:t>
            </w:r>
          </w:p>
        </w:tc>
      </w:tr>
      <w:tr w:rsidR="00A40D3F" w14:paraId="3A6A16E9" w14:textId="77777777">
        <w:tc>
          <w:tcPr>
            <w:tcW w:w="1944" w:type="dxa"/>
          </w:tcPr>
          <w:p w14:paraId="56DCA4DF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 xml:space="preserve">VLM </w:t>
            </w:r>
            <w:r>
              <w:rPr>
                <w:sz w:val="17"/>
              </w:rPr>
              <w:t>选择</w:t>
            </w:r>
          </w:p>
        </w:tc>
        <w:tc>
          <w:tcPr>
            <w:tcW w:w="3671" w:type="dxa"/>
          </w:tcPr>
          <w:p w14:paraId="69ADEF8D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BLIP-2 52.4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LaViLa 60.2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CogAgent 60.8</w:t>
            </w:r>
            <w:r>
              <w:rPr>
                <w:sz w:val="17"/>
              </w:rPr>
              <w:t>；三者平均</w:t>
            </w:r>
            <w:r>
              <w:rPr>
                <w:sz w:val="17"/>
              </w:rPr>
              <w:t xml:space="preserve"> caption </w:t>
            </w:r>
            <w:r>
              <w:rPr>
                <w:sz w:val="17"/>
              </w:rPr>
              <w:t>词数为</w:t>
            </w:r>
            <w:r>
              <w:rPr>
                <w:sz w:val="17"/>
              </w:rPr>
              <w:t xml:space="preserve"> 8.5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74.2</w:t>
            </w:r>
            <w:r>
              <w:rPr>
                <w:sz w:val="17"/>
              </w:rPr>
              <w:t>。</w:t>
            </w:r>
          </w:p>
        </w:tc>
        <w:tc>
          <w:tcPr>
            <w:tcW w:w="3744" w:type="dxa"/>
          </w:tcPr>
          <w:p w14:paraId="50CBEDAE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caption </w:t>
            </w:r>
            <w:r>
              <w:rPr>
                <w:sz w:val="17"/>
              </w:rPr>
              <w:t>长短不是唯一因素，低质量</w:t>
            </w:r>
            <w:r>
              <w:rPr>
                <w:sz w:val="17"/>
              </w:rPr>
              <w:t xml:space="preserve"> caption </w:t>
            </w:r>
            <w:r>
              <w:rPr>
                <w:sz w:val="17"/>
              </w:rPr>
              <w:t>会明显拖累整体系统。</w:t>
            </w:r>
          </w:p>
        </w:tc>
      </w:tr>
      <w:tr w:rsidR="00A40D3F" w14:paraId="4CCFC456" w14:textId="77777777">
        <w:tc>
          <w:tcPr>
            <w:tcW w:w="1944" w:type="dxa"/>
          </w:tcPr>
          <w:p w14:paraId="12FDB54D" w14:textId="77777777" w:rsidR="00A40D3F" w:rsidRDefault="00000000">
            <w:pPr>
              <w:spacing w:after="0" w:line="252" w:lineRule="auto"/>
            </w:pPr>
            <w:r>
              <w:rPr>
                <w:sz w:val="17"/>
              </w:rPr>
              <w:t xml:space="preserve">CLIP </w:t>
            </w:r>
            <w:r>
              <w:rPr>
                <w:sz w:val="17"/>
              </w:rPr>
              <w:t>选择</w:t>
            </w:r>
          </w:p>
        </w:tc>
        <w:tc>
          <w:tcPr>
            <w:tcW w:w="3671" w:type="dxa"/>
          </w:tcPr>
          <w:p w14:paraId="2A20F77B" w14:textId="77777777" w:rsidR="00A40D3F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OpenCLIP ViT-G 59.2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EVA-CLIP-8B 59.4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EVA-CLIP-8B-plus 60.2</w:t>
            </w:r>
            <w:r>
              <w:rPr>
                <w:sz w:val="17"/>
              </w:rPr>
              <w:t>。</w:t>
            </w:r>
          </w:p>
        </w:tc>
        <w:tc>
          <w:tcPr>
            <w:tcW w:w="3744" w:type="dxa"/>
          </w:tcPr>
          <w:p w14:paraId="4DC2FF7A" w14:textId="77777777" w:rsidR="00A40D3F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三种</w:t>
            </w:r>
            <w:r>
              <w:rPr>
                <w:sz w:val="17"/>
                <w:lang w:eastAsia="zh-CN"/>
              </w:rPr>
              <w:t xml:space="preserve"> CLIP </w:t>
            </w:r>
            <w:r>
              <w:rPr>
                <w:sz w:val="17"/>
                <w:lang w:eastAsia="zh-CN"/>
              </w:rPr>
              <w:t>表现接近，论文据此认为检索模型不是主要瓶颈。</w:t>
            </w:r>
          </w:p>
        </w:tc>
      </w:tr>
    </w:tbl>
    <w:p w14:paraId="59ABE8FD" w14:textId="77777777" w:rsidR="00A40D3F" w:rsidRDefault="00A40D3F">
      <w:pPr>
        <w:rPr>
          <w:lang w:eastAsia="zh-CN"/>
        </w:rPr>
      </w:pPr>
    </w:p>
    <w:p w14:paraId="33161245" w14:textId="77777777" w:rsidR="00A40D3F" w:rsidRDefault="00000000">
      <w:pPr>
        <w:rPr>
          <w:lang w:eastAsia="zh-CN"/>
        </w:rPr>
      </w:pPr>
      <w:r>
        <w:rPr>
          <w:lang w:eastAsia="zh-CN"/>
        </w:rPr>
        <w:t>案例研究方面，论文展示了一个</w:t>
      </w:r>
      <w:r>
        <w:rPr>
          <w:lang w:eastAsia="zh-CN"/>
        </w:rPr>
        <w:t xml:space="preserve"> NExT-QA </w:t>
      </w:r>
      <w:r>
        <w:rPr>
          <w:lang w:eastAsia="zh-CN"/>
        </w:rPr>
        <w:t>两轮检索案例，以及一个</w:t>
      </w:r>
      <w:r>
        <w:rPr>
          <w:lang w:eastAsia="zh-CN"/>
        </w:rPr>
        <w:t xml:space="preserve"> YouTube </w:t>
      </w:r>
      <w:r>
        <w:rPr>
          <w:lang w:eastAsia="zh-CN"/>
        </w:rPr>
        <w:t>小时级视频案例。后者中，</w:t>
      </w:r>
      <w:r>
        <w:rPr>
          <w:lang w:eastAsia="zh-CN"/>
        </w:rPr>
        <w:t xml:space="preserve">VideoAgent </w:t>
      </w:r>
      <w:r>
        <w:rPr>
          <w:lang w:eastAsia="zh-CN"/>
        </w:rPr>
        <w:t>在两轮、</w:t>
      </w:r>
      <w:r>
        <w:rPr>
          <w:lang w:eastAsia="zh-CN"/>
        </w:rPr>
        <w:t xml:space="preserve">7 </w:t>
      </w:r>
      <w:r>
        <w:rPr>
          <w:lang w:eastAsia="zh-CN"/>
        </w:rPr>
        <w:t>帧内找到了</w:t>
      </w:r>
      <w:r>
        <w:rPr>
          <w:lang w:eastAsia="zh-CN"/>
        </w:rPr>
        <w:t>“</w:t>
      </w:r>
      <w:r>
        <w:rPr>
          <w:lang w:eastAsia="zh-CN"/>
        </w:rPr>
        <w:t>绿色植物旁蓝色楼梯</w:t>
      </w:r>
      <w:r>
        <w:rPr>
          <w:lang w:eastAsia="zh-CN"/>
        </w:rPr>
        <w:t>”</w:t>
      </w:r>
      <w:r>
        <w:rPr>
          <w:lang w:eastAsia="zh-CN"/>
        </w:rPr>
        <w:t>的关键画面；</w:t>
      </w:r>
      <w:r>
        <w:rPr>
          <w:lang w:eastAsia="zh-CN"/>
        </w:rPr>
        <w:t xml:space="preserve">GPT-4V </w:t>
      </w:r>
      <w:r>
        <w:rPr>
          <w:lang w:eastAsia="zh-CN"/>
        </w:rPr>
        <w:t>在</w:t>
      </w:r>
      <w:r>
        <w:rPr>
          <w:lang w:eastAsia="zh-CN"/>
        </w:rPr>
        <w:t xml:space="preserve"> 48 </w:t>
      </w:r>
      <w:r>
        <w:rPr>
          <w:lang w:eastAsia="zh-CN"/>
        </w:rPr>
        <w:t>张均匀采样图上没有答对，但加入</w:t>
      </w:r>
      <w:r>
        <w:rPr>
          <w:lang w:eastAsia="zh-CN"/>
        </w:rPr>
        <w:t xml:space="preserve"> VideoAgent </w:t>
      </w:r>
      <w:r>
        <w:rPr>
          <w:lang w:eastAsia="zh-CN"/>
        </w:rPr>
        <w:t>定位的关键帧后答对。该结论是</w:t>
      </w:r>
      <w:r w:rsidRPr="00DD7179">
        <w:rPr>
          <w:highlight w:val="yellow"/>
          <w:lang w:eastAsia="zh-CN"/>
        </w:rPr>
        <w:t>定性案例</w:t>
      </w:r>
      <w:r>
        <w:rPr>
          <w:lang w:eastAsia="zh-CN"/>
        </w:rPr>
        <w:t>，不是系统性小时级视频基准。</w:t>
      </w:r>
    </w:p>
    <w:p w14:paraId="70C7AB2B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lastRenderedPageBreak/>
        <w:t xml:space="preserve">5. </w:t>
      </w:r>
      <w:r>
        <w:rPr>
          <w:rFonts w:ascii="Calibri" w:eastAsia="微软雅黑" w:hAnsi="Calibri" w:cs="Calibri"/>
          <w:lang w:eastAsia="zh-CN"/>
        </w:rPr>
        <w:t>研究局限与短板</w:t>
      </w:r>
    </w:p>
    <w:p w14:paraId="36FE831D" w14:textId="77777777" w:rsidR="00A40D3F" w:rsidRDefault="00000000">
      <w:pPr>
        <w:rPr>
          <w:lang w:eastAsia="zh-CN"/>
        </w:rPr>
      </w:pPr>
      <w:r>
        <w:rPr>
          <w:lang w:eastAsia="zh-CN"/>
        </w:rPr>
        <w:t>论文没有单独的</w:t>
      </w:r>
      <w:r>
        <w:rPr>
          <w:lang w:eastAsia="zh-CN"/>
        </w:rPr>
        <w:t xml:space="preserve"> limitation </w:t>
      </w:r>
      <w:r>
        <w:rPr>
          <w:lang w:eastAsia="zh-CN"/>
        </w:rPr>
        <w:t>章节，因此本节只基于正文、附录、消融和实验范围归纳。首先，</w:t>
      </w:r>
      <w:r w:rsidRPr="00DD7179">
        <w:rPr>
          <w:highlight w:val="yellow"/>
          <w:lang w:eastAsia="zh-CN"/>
        </w:rPr>
        <w:t xml:space="preserve">VideoAgent </w:t>
      </w:r>
      <w:r w:rsidRPr="00DD7179">
        <w:rPr>
          <w:highlight w:val="yellow"/>
          <w:lang w:eastAsia="zh-CN"/>
        </w:rPr>
        <w:t>对</w:t>
      </w:r>
      <w:r w:rsidRPr="00DD7179">
        <w:rPr>
          <w:highlight w:val="yellow"/>
          <w:lang w:eastAsia="zh-CN"/>
        </w:rPr>
        <w:t xml:space="preserve"> LLM </w:t>
      </w:r>
      <w:r w:rsidRPr="00DD7179">
        <w:rPr>
          <w:highlight w:val="yellow"/>
          <w:lang w:eastAsia="zh-CN"/>
        </w:rPr>
        <w:t>的规划与结构化输出能力依赖很强</w:t>
      </w:r>
      <w:r>
        <w:rPr>
          <w:lang w:eastAsia="zh-CN"/>
        </w:rPr>
        <w:t>。表</w:t>
      </w:r>
      <w:r>
        <w:rPr>
          <w:lang w:eastAsia="zh-CN"/>
        </w:rPr>
        <w:t xml:space="preserve"> 6 </w:t>
      </w:r>
      <w:r>
        <w:rPr>
          <w:lang w:eastAsia="zh-CN"/>
        </w:rPr>
        <w:t>显示</w:t>
      </w:r>
      <w:r>
        <w:rPr>
          <w:lang w:eastAsia="zh-CN"/>
        </w:rPr>
        <w:t xml:space="preserve"> GPT-4 </w:t>
      </w:r>
      <w:r>
        <w:rPr>
          <w:lang w:eastAsia="zh-CN"/>
        </w:rPr>
        <w:t>达到</w:t>
      </w:r>
      <w:r>
        <w:rPr>
          <w:lang w:eastAsia="zh-CN"/>
        </w:rPr>
        <w:t xml:space="preserve"> 60.2%</w:t>
      </w:r>
      <w:r>
        <w:rPr>
          <w:lang w:eastAsia="zh-CN"/>
        </w:rPr>
        <w:t>，</w:t>
      </w:r>
      <w:r>
        <w:rPr>
          <w:lang w:eastAsia="zh-CN"/>
        </w:rPr>
        <w:t xml:space="preserve">GPT-3.5 </w:t>
      </w:r>
      <w:r>
        <w:rPr>
          <w:lang w:eastAsia="zh-CN"/>
        </w:rPr>
        <w:t>为</w:t>
      </w:r>
      <w:r>
        <w:rPr>
          <w:lang w:eastAsia="zh-CN"/>
        </w:rPr>
        <w:t xml:space="preserve"> 48.8%</w:t>
      </w:r>
      <w:r>
        <w:rPr>
          <w:lang w:eastAsia="zh-CN"/>
        </w:rPr>
        <w:t>，</w:t>
      </w:r>
      <w:r>
        <w:rPr>
          <w:lang w:eastAsia="zh-CN"/>
        </w:rPr>
        <w:t xml:space="preserve">Llama2-70B </w:t>
      </w:r>
      <w:r>
        <w:rPr>
          <w:lang w:eastAsia="zh-CN"/>
        </w:rPr>
        <w:t>为</w:t>
      </w:r>
      <w:r>
        <w:rPr>
          <w:lang w:eastAsia="zh-CN"/>
        </w:rPr>
        <w:t xml:space="preserve"> 45.4%</w:t>
      </w:r>
      <w:r>
        <w:rPr>
          <w:lang w:eastAsia="zh-CN"/>
        </w:rPr>
        <w:t>，</w:t>
      </w:r>
      <w:r>
        <w:rPr>
          <w:lang w:eastAsia="zh-CN"/>
        </w:rPr>
        <w:t xml:space="preserve">Mistral-8x7B </w:t>
      </w:r>
      <w:r>
        <w:rPr>
          <w:lang w:eastAsia="zh-CN"/>
        </w:rPr>
        <w:t>为</w:t>
      </w:r>
      <w:r>
        <w:rPr>
          <w:lang w:eastAsia="zh-CN"/>
        </w:rPr>
        <w:t xml:space="preserve"> 37.8%</w:t>
      </w:r>
      <w:r>
        <w:rPr>
          <w:lang w:eastAsia="zh-CN"/>
        </w:rPr>
        <w:t>；作者也指出差距主要来自</w:t>
      </w:r>
      <w:r>
        <w:rPr>
          <w:lang w:eastAsia="zh-CN"/>
        </w:rPr>
        <w:t xml:space="preserve"> JSON </w:t>
      </w:r>
      <w:r>
        <w:rPr>
          <w:lang w:eastAsia="zh-CN"/>
        </w:rPr>
        <w:t>结构化预测的稳定性。</w:t>
      </w:r>
    </w:p>
    <w:p w14:paraId="5CF8B7FD" w14:textId="77777777" w:rsidR="00A40D3F" w:rsidRDefault="00000000">
      <w:pPr>
        <w:rPr>
          <w:lang w:eastAsia="zh-CN"/>
        </w:rPr>
      </w:pPr>
      <w:r>
        <w:rPr>
          <w:lang w:eastAsia="zh-CN"/>
        </w:rPr>
        <w:t>其次，</w:t>
      </w:r>
      <w:r w:rsidRPr="00DD7179">
        <w:rPr>
          <w:highlight w:val="yellow"/>
          <w:lang w:eastAsia="zh-CN"/>
        </w:rPr>
        <w:t>视觉证据经过</w:t>
      </w:r>
      <w:r w:rsidRPr="00DD7179">
        <w:rPr>
          <w:highlight w:val="yellow"/>
          <w:lang w:eastAsia="zh-CN"/>
        </w:rPr>
        <w:t xml:space="preserve"> caption </w:t>
      </w:r>
      <w:r w:rsidRPr="00DD7179">
        <w:rPr>
          <w:highlight w:val="yellow"/>
          <w:lang w:eastAsia="zh-CN"/>
        </w:rPr>
        <w:t>文本化之后才进入</w:t>
      </w:r>
      <w:r w:rsidRPr="00DD7179">
        <w:rPr>
          <w:highlight w:val="yellow"/>
          <w:lang w:eastAsia="zh-CN"/>
        </w:rPr>
        <w:t xml:space="preserve"> LLM</w:t>
      </w:r>
      <w:r w:rsidRPr="00DD7179">
        <w:rPr>
          <w:highlight w:val="yellow"/>
          <w:lang w:eastAsia="zh-CN"/>
        </w:rPr>
        <w:t>，任何未被</w:t>
      </w:r>
      <w:r w:rsidRPr="00DD7179">
        <w:rPr>
          <w:highlight w:val="yellow"/>
          <w:lang w:eastAsia="zh-CN"/>
        </w:rPr>
        <w:t xml:space="preserve"> VLM </w:t>
      </w:r>
      <w:r w:rsidRPr="00DD7179">
        <w:rPr>
          <w:highlight w:val="yellow"/>
          <w:lang w:eastAsia="zh-CN"/>
        </w:rPr>
        <w:t>描述出的细节都会在状态里缺失</w:t>
      </w:r>
      <w:r>
        <w:rPr>
          <w:lang w:eastAsia="zh-CN"/>
        </w:rPr>
        <w:t>。表</w:t>
      </w:r>
      <w:r>
        <w:rPr>
          <w:lang w:eastAsia="zh-CN"/>
        </w:rPr>
        <w:t xml:space="preserve"> 7 </w:t>
      </w:r>
      <w:r>
        <w:rPr>
          <w:lang w:eastAsia="zh-CN"/>
        </w:rPr>
        <w:t>中</w:t>
      </w:r>
      <w:r>
        <w:rPr>
          <w:lang w:eastAsia="zh-CN"/>
        </w:rPr>
        <w:t xml:space="preserve"> BLIP-2 </w:t>
      </w:r>
      <w:r>
        <w:rPr>
          <w:lang w:eastAsia="zh-CN"/>
        </w:rPr>
        <w:t>只有</w:t>
      </w:r>
      <w:r>
        <w:rPr>
          <w:lang w:eastAsia="zh-CN"/>
        </w:rPr>
        <w:t xml:space="preserve"> 52.4%</w:t>
      </w:r>
      <w:r>
        <w:rPr>
          <w:lang w:eastAsia="zh-CN"/>
        </w:rPr>
        <w:t>，明显低于</w:t>
      </w:r>
      <w:r>
        <w:rPr>
          <w:lang w:eastAsia="zh-CN"/>
        </w:rPr>
        <w:t xml:space="preserve"> LaViLa </w:t>
      </w:r>
      <w:r>
        <w:rPr>
          <w:lang w:eastAsia="zh-CN"/>
        </w:rPr>
        <w:t>的</w:t>
      </w:r>
      <w:r>
        <w:rPr>
          <w:lang w:eastAsia="zh-CN"/>
        </w:rPr>
        <w:t xml:space="preserve"> 60.2% </w:t>
      </w:r>
      <w:r>
        <w:rPr>
          <w:lang w:eastAsia="zh-CN"/>
        </w:rPr>
        <w:t>和</w:t>
      </w:r>
      <w:r>
        <w:rPr>
          <w:lang w:eastAsia="zh-CN"/>
        </w:rPr>
        <w:t xml:space="preserve"> CogAgent </w:t>
      </w:r>
      <w:r>
        <w:rPr>
          <w:lang w:eastAsia="zh-CN"/>
        </w:rPr>
        <w:t>的</w:t>
      </w:r>
      <w:r>
        <w:rPr>
          <w:lang w:eastAsia="zh-CN"/>
        </w:rPr>
        <w:t xml:space="preserve"> 60.8%</w:t>
      </w:r>
      <w:r>
        <w:rPr>
          <w:lang w:eastAsia="zh-CN"/>
        </w:rPr>
        <w:t>，说明</w:t>
      </w:r>
      <w:r>
        <w:rPr>
          <w:lang w:eastAsia="zh-CN"/>
        </w:rPr>
        <w:t xml:space="preserve"> captioner </w:t>
      </w:r>
      <w:r>
        <w:rPr>
          <w:lang w:eastAsia="zh-CN"/>
        </w:rPr>
        <w:t>不是可随意替换的外围模块。</w:t>
      </w:r>
      <w:r>
        <w:rPr>
          <w:lang w:eastAsia="zh-CN"/>
        </w:rPr>
        <w:t xml:space="preserve">EgoSchema </w:t>
      </w:r>
      <w:r>
        <w:rPr>
          <w:lang w:eastAsia="zh-CN"/>
        </w:rPr>
        <w:t>使用了在</w:t>
      </w:r>
      <w:r>
        <w:rPr>
          <w:lang w:eastAsia="zh-CN"/>
        </w:rPr>
        <w:t xml:space="preserve"> Ego4D </w:t>
      </w:r>
      <w:r>
        <w:rPr>
          <w:lang w:eastAsia="zh-CN"/>
        </w:rPr>
        <w:t>上重训且过滤重叠视频的</w:t>
      </w:r>
      <w:r>
        <w:rPr>
          <w:lang w:eastAsia="zh-CN"/>
        </w:rPr>
        <w:t xml:space="preserve"> LaViLa</w:t>
      </w:r>
      <w:r>
        <w:rPr>
          <w:lang w:eastAsia="zh-CN"/>
        </w:rPr>
        <w:t>，</w:t>
      </w:r>
      <w:r>
        <w:rPr>
          <w:lang w:eastAsia="zh-CN"/>
        </w:rPr>
        <w:t xml:space="preserve">NExT-QA </w:t>
      </w:r>
      <w:r>
        <w:rPr>
          <w:lang w:eastAsia="zh-CN"/>
        </w:rPr>
        <w:t>使用</w:t>
      </w:r>
      <w:r>
        <w:rPr>
          <w:lang w:eastAsia="zh-CN"/>
        </w:rPr>
        <w:t xml:space="preserve"> CogAgent</w:t>
      </w:r>
      <w:r>
        <w:rPr>
          <w:lang w:eastAsia="zh-CN"/>
        </w:rPr>
        <w:t>；这些设置是否迁移到监控、教学、会议、工业巡检等长视频，原文没有验证。</w:t>
      </w:r>
    </w:p>
    <w:p w14:paraId="4CB7578D" w14:textId="77777777" w:rsidR="00A40D3F" w:rsidRDefault="00000000">
      <w:pPr>
        <w:rPr>
          <w:lang w:eastAsia="zh-CN"/>
        </w:rPr>
      </w:pPr>
      <w:r>
        <w:rPr>
          <w:lang w:eastAsia="zh-CN"/>
        </w:rPr>
        <w:t>第三，</w:t>
      </w:r>
      <w:r w:rsidRPr="00DD7179">
        <w:rPr>
          <w:highlight w:val="yellow"/>
          <w:lang w:eastAsia="zh-CN"/>
        </w:rPr>
        <w:t>实验任务集中在多选式视频问答，指标是</w:t>
      </w:r>
      <w:r w:rsidRPr="00DD7179">
        <w:rPr>
          <w:highlight w:val="yellow"/>
          <w:lang w:eastAsia="zh-CN"/>
        </w:rPr>
        <w:t xml:space="preserve"> accuracy</w:t>
      </w:r>
      <w:r>
        <w:rPr>
          <w:lang w:eastAsia="zh-CN"/>
        </w:rPr>
        <w:t>。论文没有评估开放式问答、精确时间边界定位、事件链抽取、召回率、用户可解释性评分或端到端检索延迟。因此，不能把</w:t>
      </w:r>
      <w:r>
        <w:rPr>
          <w:lang w:eastAsia="zh-CN"/>
        </w:rPr>
        <w:t xml:space="preserve"> 71.3% </w:t>
      </w:r>
      <w:r>
        <w:rPr>
          <w:lang w:eastAsia="zh-CN"/>
        </w:rPr>
        <w:t>的</w:t>
      </w:r>
      <w:r>
        <w:rPr>
          <w:lang w:eastAsia="zh-CN"/>
        </w:rPr>
        <w:t xml:space="preserve"> NExT-QA </w:t>
      </w:r>
      <w:r>
        <w:rPr>
          <w:lang w:eastAsia="zh-CN"/>
        </w:rPr>
        <w:t>准确率直接等价为</w:t>
      </w:r>
      <w:r>
        <w:rPr>
          <w:lang w:eastAsia="zh-CN"/>
        </w:rPr>
        <w:t>“</w:t>
      </w:r>
      <w:r>
        <w:rPr>
          <w:lang w:eastAsia="zh-CN"/>
        </w:rPr>
        <w:t>可做生产级长视频检索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0A6929E" w14:textId="77777777" w:rsidR="00A40D3F" w:rsidRDefault="00000000">
      <w:pPr>
        <w:rPr>
          <w:lang w:eastAsia="zh-CN"/>
        </w:rPr>
      </w:pPr>
      <w:r>
        <w:rPr>
          <w:lang w:eastAsia="zh-CN"/>
        </w:rPr>
        <w:t>第四，</w:t>
      </w:r>
      <w:r w:rsidRPr="00DD7179">
        <w:rPr>
          <w:highlight w:val="yellow"/>
          <w:lang w:eastAsia="zh-CN"/>
        </w:rPr>
        <w:t>长视频泛化的证据还比较有限</w:t>
      </w:r>
      <w:r>
        <w:rPr>
          <w:lang w:eastAsia="zh-CN"/>
        </w:rPr>
        <w:t>。</w:t>
      </w:r>
      <w:r>
        <w:rPr>
          <w:lang w:eastAsia="zh-CN"/>
        </w:rPr>
        <w:t xml:space="preserve">EgoSchema </w:t>
      </w:r>
      <w:r>
        <w:rPr>
          <w:lang w:eastAsia="zh-CN"/>
        </w:rPr>
        <w:t>视频为</w:t>
      </w:r>
      <w:r>
        <w:rPr>
          <w:lang w:eastAsia="zh-CN"/>
        </w:rPr>
        <w:t xml:space="preserve"> 3 </w:t>
      </w:r>
      <w:r>
        <w:rPr>
          <w:lang w:eastAsia="zh-CN"/>
        </w:rPr>
        <w:t>分钟，</w:t>
      </w:r>
      <w:r>
        <w:rPr>
          <w:lang w:eastAsia="zh-CN"/>
        </w:rPr>
        <w:t xml:space="preserve">NExT-QA </w:t>
      </w:r>
      <w:r>
        <w:rPr>
          <w:lang w:eastAsia="zh-CN"/>
        </w:rPr>
        <w:t>平均</w:t>
      </w:r>
      <w:r>
        <w:rPr>
          <w:lang w:eastAsia="zh-CN"/>
        </w:rPr>
        <w:t xml:space="preserve"> 44 </w:t>
      </w:r>
      <w:r>
        <w:rPr>
          <w:lang w:eastAsia="zh-CN"/>
        </w:rPr>
        <w:t>秒；小时级视频只在案例研究中展示。论文声称方法可处理任意长视频的潜力，但系统性大规模小时级评测、不同</w:t>
      </w:r>
      <w:r>
        <w:rPr>
          <w:lang w:eastAsia="zh-CN"/>
        </w:rPr>
        <w:t xml:space="preserve"> fps </w:t>
      </w:r>
      <w:r>
        <w:rPr>
          <w:lang w:eastAsia="zh-CN"/>
        </w:rPr>
        <w:t>设置、极短事件漏检问题、音频和字幕信号接入，都不是本文已经证明的内容。</w:t>
      </w:r>
    </w:p>
    <w:p w14:paraId="01537B70" w14:textId="77777777" w:rsidR="00A40D3F" w:rsidRDefault="00000000">
      <w:pPr>
        <w:rPr>
          <w:lang w:eastAsia="zh-CN"/>
        </w:rPr>
      </w:pPr>
      <w:r>
        <w:rPr>
          <w:lang w:eastAsia="zh-CN"/>
        </w:rPr>
        <w:t>最后，</w:t>
      </w:r>
      <w:r w:rsidRPr="00DD7179">
        <w:rPr>
          <w:highlight w:val="yellow"/>
          <w:lang w:eastAsia="zh-CN"/>
        </w:rPr>
        <w:t>成本瓶颈并没有完全消失</w:t>
      </w:r>
      <w:r>
        <w:rPr>
          <w:lang w:eastAsia="zh-CN"/>
        </w:rPr>
        <w:t>。</w:t>
      </w:r>
      <w:r>
        <w:rPr>
          <w:lang w:eastAsia="zh-CN"/>
        </w:rPr>
        <w:t xml:space="preserve">CLIP </w:t>
      </w:r>
      <w:r>
        <w:rPr>
          <w:lang w:eastAsia="zh-CN"/>
        </w:rPr>
        <w:t>检索可以缓存图像特征，附录估算其计算占比约为</w:t>
      </w:r>
      <w:r>
        <w:rPr>
          <w:lang w:eastAsia="zh-CN"/>
        </w:rPr>
        <w:t xml:space="preserve"> 1.9% </w:t>
      </w:r>
      <w:r>
        <w:rPr>
          <w:lang w:eastAsia="zh-CN"/>
        </w:rPr>
        <w:t>的上界，但</w:t>
      </w:r>
      <w:r>
        <w:rPr>
          <w:lang w:eastAsia="zh-CN"/>
        </w:rPr>
        <w:t xml:space="preserve"> VLM caption </w:t>
      </w:r>
      <w:r>
        <w:rPr>
          <w:lang w:eastAsia="zh-CN"/>
        </w:rPr>
        <w:t>和</w:t>
      </w:r>
      <w:r>
        <w:rPr>
          <w:lang w:eastAsia="zh-CN"/>
        </w:rPr>
        <w:t xml:space="preserve"> LLM </w:t>
      </w:r>
      <w:r>
        <w:rPr>
          <w:lang w:eastAsia="zh-CN"/>
        </w:rPr>
        <w:t>多轮推理仍是主要开销。对大规模视频库而言，帧缓存、</w:t>
      </w:r>
      <w:r>
        <w:rPr>
          <w:lang w:eastAsia="zh-CN"/>
        </w:rPr>
        <w:t xml:space="preserve">caption </w:t>
      </w:r>
      <w:r>
        <w:rPr>
          <w:lang w:eastAsia="zh-CN"/>
        </w:rPr>
        <w:t>缓存、批处理、失败重试和工具调用日志会决定系统是否真正可用。</w:t>
      </w:r>
    </w:p>
    <w:p w14:paraId="7AB32876" w14:textId="77777777" w:rsidR="00A40D3F" w:rsidRDefault="00000000">
      <w:pPr>
        <w:pStyle w:val="1"/>
        <w:rPr>
          <w:lang w:eastAsia="zh-CN"/>
        </w:rPr>
      </w:pPr>
      <w:r>
        <w:rPr>
          <w:rFonts w:ascii="Calibri" w:eastAsia="微软雅黑" w:hAnsi="Calibri" w:cs="Calibri"/>
          <w:lang w:eastAsia="zh-CN"/>
        </w:rPr>
        <w:t xml:space="preserve">6. </w:t>
      </w:r>
      <w:r>
        <w:rPr>
          <w:rFonts w:ascii="Calibri" w:eastAsia="微软雅黑" w:hAnsi="Calibri" w:cs="Calibri"/>
          <w:lang w:eastAsia="zh-CN"/>
        </w:rPr>
        <w:t>落地启发（重点）</w:t>
      </w:r>
    </w:p>
    <w:p w14:paraId="46244096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可直接复用的模块或流程</w:t>
      </w:r>
    </w:p>
    <w:p w14:paraId="77CE9A53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视频帧提取：</w:t>
      </w:r>
      <w:r>
        <w:rPr>
          <w:lang w:eastAsia="zh-CN"/>
        </w:rPr>
        <w:t>可以复用</w:t>
      </w:r>
      <w:r>
        <w:rPr>
          <w:lang w:eastAsia="zh-CN"/>
        </w:rPr>
        <w:t>“</w:t>
      </w:r>
      <w:r>
        <w:rPr>
          <w:lang w:eastAsia="zh-CN"/>
        </w:rPr>
        <w:t>初始均匀采样</w:t>
      </w:r>
      <w:r>
        <w:rPr>
          <w:lang w:eastAsia="zh-CN"/>
        </w:rPr>
        <w:t xml:space="preserve"> + </w:t>
      </w:r>
      <w:r>
        <w:rPr>
          <w:lang w:eastAsia="zh-CN"/>
        </w:rPr>
        <w:t>片段级检索</w:t>
      </w:r>
      <w:r>
        <w:rPr>
          <w:lang w:eastAsia="zh-CN"/>
        </w:rPr>
        <w:t xml:space="preserve"> + </w:t>
      </w:r>
      <w:r>
        <w:rPr>
          <w:lang w:eastAsia="zh-CN"/>
        </w:rPr>
        <w:t>关键帧增量加入</w:t>
      </w:r>
      <w:r>
        <w:rPr>
          <w:lang w:eastAsia="zh-CN"/>
        </w:rPr>
        <w:t>”</w:t>
      </w:r>
      <w:r>
        <w:rPr>
          <w:lang w:eastAsia="zh-CN"/>
        </w:rPr>
        <w:t>的框架。对你的长视频原型而言，先以</w:t>
      </w:r>
      <w:r>
        <w:rPr>
          <w:lang w:eastAsia="zh-CN"/>
        </w:rPr>
        <w:t xml:space="preserve"> 1 fps </w:t>
      </w:r>
      <w:r>
        <w:rPr>
          <w:lang w:eastAsia="zh-CN"/>
        </w:rPr>
        <w:t>或镜头切分建立候选帧池和</w:t>
      </w:r>
      <w:r>
        <w:rPr>
          <w:lang w:eastAsia="zh-CN"/>
        </w:rPr>
        <w:t xml:space="preserve"> CLIP embedding </w:t>
      </w:r>
      <w:r>
        <w:rPr>
          <w:lang w:eastAsia="zh-CN"/>
        </w:rPr>
        <w:t>缓存，再让</w:t>
      </w:r>
      <w:r>
        <w:rPr>
          <w:lang w:eastAsia="zh-CN"/>
        </w:rPr>
        <w:t xml:space="preserve"> Agent </w:t>
      </w:r>
      <w:r>
        <w:rPr>
          <w:lang w:eastAsia="zh-CN"/>
        </w:rPr>
        <w:t>只请求缺失证据，比一次性抽很多帧更接近论文证明过的有效路径。</w:t>
      </w:r>
    </w:p>
    <w:p w14:paraId="4C034834" w14:textId="77777777" w:rsidR="00A40D3F" w:rsidRDefault="00000000">
      <w:pPr>
        <w:rPr>
          <w:lang w:eastAsia="zh-CN"/>
        </w:rPr>
      </w:pPr>
      <w:r>
        <w:rPr>
          <w:b/>
          <w:color w:val="1F4D78"/>
        </w:rPr>
        <w:t>时序事件抽取：</w:t>
      </w:r>
      <w:r>
        <w:t xml:space="preserve">VideoAgent </w:t>
      </w:r>
      <w:r>
        <w:t>的</w:t>
      </w:r>
      <w:r>
        <w:t xml:space="preserve"> segment selection </w:t>
      </w:r>
      <w:r>
        <w:t>很适合转成事件抽取流程：把已知帧当作时间锚点，围绕</w:t>
      </w:r>
      <w:r>
        <w:t>“</w:t>
      </w:r>
      <w:r>
        <w:t>之前、之后、同时、离开后、拿起前</w:t>
      </w:r>
      <w:r>
        <w:t>”</w:t>
      </w:r>
      <w:r>
        <w:t>等关系生成片段查询。</w:t>
      </w:r>
      <w:r>
        <w:rPr>
          <w:lang w:eastAsia="zh-CN"/>
        </w:rPr>
        <w:t>这样可以</w:t>
      </w:r>
      <w:r w:rsidRPr="00DD7179">
        <w:rPr>
          <w:color w:val="EE0000"/>
          <w:lang w:eastAsia="zh-CN"/>
        </w:rPr>
        <w:t>把原本模糊的自然语言问题变成带时间约束的检索任务</w:t>
      </w:r>
      <w:r>
        <w:rPr>
          <w:lang w:eastAsia="zh-CN"/>
        </w:rPr>
        <w:t>。</w:t>
      </w:r>
    </w:p>
    <w:p w14:paraId="34F5DC04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lastRenderedPageBreak/>
        <w:t>长视频检索：</w:t>
      </w:r>
      <w:r>
        <w:rPr>
          <w:lang w:eastAsia="zh-CN"/>
        </w:rPr>
        <w:t>不要直接用用户原始问题做全视频检索。论文的有效经验是</w:t>
      </w:r>
      <w:r w:rsidRPr="00DD7179">
        <w:rPr>
          <w:color w:val="EE0000"/>
          <w:lang w:eastAsia="zh-CN"/>
        </w:rPr>
        <w:t>让</w:t>
      </w:r>
      <w:r w:rsidRPr="00DD7179">
        <w:rPr>
          <w:color w:val="EE0000"/>
          <w:lang w:eastAsia="zh-CN"/>
        </w:rPr>
        <w:t xml:space="preserve"> LLM </w:t>
      </w:r>
      <w:r w:rsidRPr="00DD7179">
        <w:rPr>
          <w:color w:val="EE0000"/>
          <w:lang w:eastAsia="zh-CN"/>
        </w:rPr>
        <w:t>先重写成更细粒度的视觉描述，再限定检索片段</w:t>
      </w:r>
      <w:r>
        <w:rPr>
          <w:lang w:eastAsia="zh-CN"/>
        </w:rPr>
        <w:t>。落地时可以保存每轮</w:t>
      </w:r>
      <w:r>
        <w:rPr>
          <w:lang w:eastAsia="zh-CN"/>
        </w:rPr>
        <w:t xml:space="preserve"> query</w:t>
      </w:r>
      <w:r>
        <w:rPr>
          <w:lang w:eastAsia="zh-CN"/>
        </w:rPr>
        <w:t>、</w:t>
      </w:r>
      <w:r>
        <w:rPr>
          <w:lang w:eastAsia="zh-CN"/>
        </w:rPr>
        <w:t>segment</w:t>
      </w:r>
      <w:r>
        <w:rPr>
          <w:lang w:eastAsia="zh-CN"/>
        </w:rPr>
        <w:t>、</w:t>
      </w:r>
      <w:r>
        <w:rPr>
          <w:lang w:eastAsia="zh-CN"/>
        </w:rPr>
        <w:t>retrieved frame</w:t>
      </w:r>
      <w:r>
        <w:rPr>
          <w:lang w:eastAsia="zh-CN"/>
        </w:rPr>
        <w:t>、</w:t>
      </w:r>
      <w:r>
        <w:rPr>
          <w:lang w:eastAsia="zh-CN"/>
        </w:rPr>
        <w:t xml:space="preserve">caption </w:t>
      </w:r>
      <w:r>
        <w:rPr>
          <w:lang w:eastAsia="zh-CN"/>
        </w:rPr>
        <w:t>和</w:t>
      </w:r>
      <w:r>
        <w:rPr>
          <w:lang w:eastAsia="zh-CN"/>
        </w:rPr>
        <w:t xml:space="preserve"> confidence</w:t>
      </w:r>
      <w:r>
        <w:rPr>
          <w:lang w:eastAsia="zh-CN"/>
        </w:rPr>
        <w:t>，形成可审计的检索轨迹。</w:t>
      </w:r>
    </w:p>
    <w:p w14:paraId="57065939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 xml:space="preserve">Agent </w:t>
      </w:r>
      <w:r>
        <w:rPr>
          <w:b/>
          <w:color w:val="1F4D78"/>
          <w:lang w:eastAsia="zh-CN"/>
        </w:rPr>
        <w:t>工作流原型：</w:t>
      </w:r>
      <w:r>
        <w:rPr>
          <w:lang w:eastAsia="zh-CN"/>
        </w:rPr>
        <w:t>可以直接照搬</w:t>
      </w:r>
      <w:r w:rsidRPr="00DD7179">
        <w:rPr>
          <w:color w:val="EE0000"/>
          <w:lang w:eastAsia="zh-CN"/>
        </w:rPr>
        <w:t>状态</w:t>
      </w:r>
      <w:r w:rsidRPr="00DD7179">
        <w:rPr>
          <w:color w:val="EE0000"/>
          <w:lang w:eastAsia="zh-CN"/>
        </w:rPr>
        <w:t>-</w:t>
      </w:r>
      <w:r w:rsidRPr="00DD7179">
        <w:rPr>
          <w:color w:val="EE0000"/>
          <w:lang w:eastAsia="zh-CN"/>
        </w:rPr>
        <w:t>动作</w:t>
      </w:r>
      <w:r w:rsidRPr="00DD7179">
        <w:rPr>
          <w:color w:val="EE0000"/>
          <w:lang w:eastAsia="zh-CN"/>
        </w:rPr>
        <w:t>-</w:t>
      </w:r>
      <w:r w:rsidRPr="00DD7179">
        <w:rPr>
          <w:color w:val="EE0000"/>
          <w:lang w:eastAsia="zh-CN"/>
        </w:rPr>
        <w:t>观测日志结构</w:t>
      </w:r>
      <w:r>
        <w:rPr>
          <w:lang w:eastAsia="zh-CN"/>
        </w:rPr>
        <w:t>。状态保存已见帧和</w:t>
      </w:r>
      <w:r>
        <w:rPr>
          <w:lang w:eastAsia="zh-CN"/>
        </w:rPr>
        <w:t xml:space="preserve"> caption</w:t>
      </w:r>
      <w:r>
        <w:rPr>
          <w:lang w:eastAsia="zh-CN"/>
        </w:rPr>
        <w:t>，动作枚举为</w:t>
      </w:r>
      <w:r>
        <w:rPr>
          <w:lang w:eastAsia="zh-CN"/>
        </w:rPr>
        <w:t xml:space="preserve"> answer/search</w:t>
      </w:r>
      <w:r>
        <w:rPr>
          <w:lang w:eastAsia="zh-CN"/>
        </w:rPr>
        <w:t>，观测记录新帧和工具返回值。这个结构天然适合调试：当答案错了，可以追查是</w:t>
      </w:r>
      <w:r>
        <w:rPr>
          <w:lang w:eastAsia="zh-CN"/>
        </w:rPr>
        <w:t xml:space="preserve"> LLM </w:t>
      </w:r>
      <w:r>
        <w:rPr>
          <w:lang w:eastAsia="zh-CN"/>
        </w:rPr>
        <w:t>问错、</w:t>
      </w:r>
      <w:r>
        <w:rPr>
          <w:lang w:eastAsia="zh-CN"/>
        </w:rPr>
        <w:t xml:space="preserve">CLIP </w:t>
      </w:r>
      <w:r>
        <w:rPr>
          <w:lang w:eastAsia="zh-CN"/>
        </w:rPr>
        <w:t>找错，还是</w:t>
      </w:r>
      <w:r>
        <w:rPr>
          <w:lang w:eastAsia="zh-CN"/>
        </w:rPr>
        <w:t xml:space="preserve"> VLM </w:t>
      </w:r>
      <w:r>
        <w:rPr>
          <w:lang w:eastAsia="zh-CN"/>
        </w:rPr>
        <w:t>描述错。</w:t>
      </w:r>
    </w:p>
    <w:p w14:paraId="2999BC65" w14:textId="77777777" w:rsidR="00A40D3F" w:rsidRDefault="00000000">
      <w:pPr>
        <w:spacing w:before="160" w:after="80"/>
        <w:rPr>
          <w:lang w:eastAsia="zh-CN"/>
        </w:rPr>
      </w:pPr>
      <w:r>
        <w:rPr>
          <w:b/>
          <w:color w:val="1F4D78"/>
          <w:sz w:val="24"/>
          <w:lang w:eastAsia="zh-CN"/>
        </w:rPr>
        <w:t>需要二次验证后才能采用的思路</w:t>
      </w:r>
    </w:p>
    <w:p w14:paraId="09DD3C9F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模型替换：</w:t>
      </w:r>
      <w:r>
        <w:rPr>
          <w:lang w:eastAsia="zh-CN"/>
        </w:rPr>
        <w:t>如果不用</w:t>
      </w:r>
      <w:r>
        <w:rPr>
          <w:lang w:eastAsia="zh-CN"/>
        </w:rPr>
        <w:t xml:space="preserve"> GPT-4</w:t>
      </w:r>
      <w:r>
        <w:rPr>
          <w:lang w:eastAsia="zh-CN"/>
        </w:rPr>
        <w:t>，必须单独验证结构化输出和多轮规划稳定性。论文表</w:t>
      </w:r>
      <w:r>
        <w:rPr>
          <w:lang w:eastAsia="zh-CN"/>
        </w:rPr>
        <w:t xml:space="preserve"> 6 </w:t>
      </w:r>
      <w:r>
        <w:rPr>
          <w:lang w:eastAsia="zh-CN"/>
        </w:rPr>
        <w:t>已经显示较弱</w:t>
      </w:r>
      <w:r>
        <w:rPr>
          <w:lang w:eastAsia="zh-CN"/>
        </w:rPr>
        <w:t xml:space="preserve"> LLM </w:t>
      </w:r>
      <w:r>
        <w:rPr>
          <w:lang w:eastAsia="zh-CN"/>
        </w:rPr>
        <w:t>会显著掉点，不能默认国产或开源模型替换后保持同等效果。</w:t>
      </w:r>
    </w:p>
    <w:p w14:paraId="076B4FA5" w14:textId="77777777" w:rsidR="00A40D3F" w:rsidRDefault="00000000">
      <w:r>
        <w:rPr>
          <w:b/>
          <w:color w:val="1F4D78"/>
        </w:rPr>
        <w:t xml:space="preserve">captioner </w:t>
      </w:r>
      <w:r>
        <w:rPr>
          <w:b/>
          <w:color w:val="1F4D78"/>
        </w:rPr>
        <w:t>选择：</w:t>
      </w:r>
      <w:r>
        <w:t>需要按视频类型做小规模基准。论文中</w:t>
      </w:r>
      <w:r>
        <w:t xml:space="preserve"> CogAgent </w:t>
      </w:r>
      <w:r>
        <w:t>与</w:t>
      </w:r>
      <w:r>
        <w:t xml:space="preserve"> LaViLa </w:t>
      </w:r>
      <w:r>
        <w:t>表现接近，但</w:t>
      </w:r>
      <w:r>
        <w:t xml:space="preserve"> BLIP-2 </w:t>
      </w:r>
      <w:r>
        <w:t>明显差；你的场景如果涉及</w:t>
      </w:r>
      <w:r>
        <w:t xml:space="preserve"> OCR</w:t>
      </w:r>
      <w:r>
        <w:t>、屏幕录制、人物动作或细粒度物体状态，</w:t>
      </w:r>
      <w:r>
        <w:t xml:space="preserve">caption prompt </w:t>
      </w:r>
      <w:r>
        <w:t>和模型选择都要重新测。</w:t>
      </w:r>
    </w:p>
    <w:p w14:paraId="3ADB230A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采样频率与检索粒度：</w:t>
      </w:r>
      <w:r>
        <w:rPr>
          <w:lang w:eastAsia="zh-CN"/>
        </w:rPr>
        <w:t>论文统一</w:t>
      </w:r>
      <w:r>
        <w:rPr>
          <w:lang w:eastAsia="zh-CN"/>
        </w:rPr>
        <w:t xml:space="preserve"> 1 fps</w:t>
      </w:r>
      <w:r>
        <w:rPr>
          <w:lang w:eastAsia="zh-CN"/>
        </w:rPr>
        <w:t>；对动作很快、镜头密集或事件持续时间短的视频，</w:t>
      </w:r>
      <w:r>
        <w:rPr>
          <w:lang w:eastAsia="zh-CN"/>
        </w:rPr>
        <w:t xml:space="preserve">1 fps </w:t>
      </w:r>
      <w:r>
        <w:rPr>
          <w:lang w:eastAsia="zh-CN"/>
        </w:rPr>
        <w:t>可能不足。建议用内部数据比较</w:t>
      </w:r>
      <w:r>
        <w:rPr>
          <w:lang w:eastAsia="zh-CN"/>
        </w:rPr>
        <w:t xml:space="preserve"> 1 fps</w:t>
      </w:r>
      <w:r>
        <w:rPr>
          <w:lang w:eastAsia="zh-CN"/>
        </w:rPr>
        <w:t>、镜头边界采样、关键帧检测和短</w:t>
      </w:r>
      <w:r>
        <w:rPr>
          <w:lang w:eastAsia="zh-CN"/>
        </w:rPr>
        <w:t xml:space="preserve"> clip caption </w:t>
      </w:r>
      <w:r>
        <w:rPr>
          <w:lang w:eastAsia="zh-CN"/>
        </w:rPr>
        <w:t>的差异。</w:t>
      </w:r>
    </w:p>
    <w:p w14:paraId="03DC1605" w14:textId="77777777" w:rsidR="00A40D3F" w:rsidRDefault="00000000">
      <w:r>
        <w:rPr>
          <w:b/>
          <w:color w:val="1F4D78"/>
        </w:rPr>
        <w:t>停止条件：</w:t>
      </w:r>
      <w:r>
        <w:t xml:space="preserve">self-reflection </w:t>
      </w:r>
      <w:r>
        <w:t>能减少无效迭代，但它不是校准过的置信度。落地可以增加答案</w:t>
      </w:r>
      <w:r>
        <w:t>-</w:t>
      </w:r>
      <w:r>
        <w:t>证据一致性检查、最小证据数量、或二级</w:t>
      </w:r>
      <w:r>
        <w:t xml:space="preserve"> verifier</w:t>
      </w:r>
      <w:r>
        <w:t>，防止</w:t>
      </w:r>
      <w:r>
        <w:t xml:space="preserve"> Agent </w:t>
      </w:r>
      <w:r>
        <w:t>过早停止。</w:t>
      </w:r>
    </w:p>
    <w:p w14:paraId="2D457A0F" w14:textId="77777777" w:rsidR="00A40D3F" w:rsidRDefault="00000000">
      <w:pPr>
        <w:spacing w:before="160" w:after="80"/>
      </w:pPr>
      <w:r>
        <w:rPr>
          <w:b/>
          <w:color w:val="1F4D78"/>
          <w:sz w:val="24"/>
        </w:rPr>
        <w:t>当前不适合落地或风险较高的部分</w:t>
      </w:r>
    </w:p>
    <w:p w14:paraId="5D686CC9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精确时间边界：</w:t>
      </w:r>
      <w:r>
        <w:rPr>
          <w:lang w:eastAsia="zh-CN"/>
        </w:rPr>
        <w:t xml:space="preserve">VideoAgent </w:t>
      </w:r>
      <w:r>
        <w:rPr>
          <w:lang w:eastAsia="zh-CN"/>
        </w:rPr>
        <w:t>找的是能回答问题的帧，不是严格的事件起止时间。若目标是时序定位（</w:t>
      </w:r>
      <w:r>
        <w:rPr>
          <w:lang w:eastAsia="zh-CN"/>
        </w:rPr>
        <w:t>Temporal Grounding</w:t>
      </w:r>
      <w:r>
        <w:rPr>
          <w:lang w:eastAsia="zh-CN"/>
        </w:rPr>
        <w:t>）或事件切片，必须补充边界回归或相邻片段扫描。</w:t>
      </w:r>
    </w:p>
    <w:p w14:paraId="0A2244F9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把案例当成规模化证明：</w:t>
      </w:r>
      <w:r>
        <w:rPr>
          <w:lang w:eastAsia="zh-CN"/>
        </w:rPr>
        <w:t>小时级视频只在</w:t>
      </w:r>
      <w:r>
        <w:rPr>
          <w:lang w:eastAsia="zh-CN"/>
        </w:rPr>
        <w:t xml:space="preserve"> Figure 5 </w:t>
      </w:r>
      <w:r>
        <w:rPr>
          <w:lang w:eastAsia="zh-CN"/>
        </w:rPr>
        <w:t>中作为案例出现，不能直接推导出对海量长视频库的稳定性能。工程上应先建自己的小时级评测集，再比较均匀采样、单轮检索和多轮</w:t>
      </w:r>
      <w:r>
        <w:rPr>
          <w:lang w:eastAsia="zh-CN"/>
        </w:rPr>
        <w:t xml:space="preserve"> Agent</w:t>
      </w:r>
      <w:r>
        <w:rPr>
          <w:lang w:eastAsia="zh-CN"/>
        </w:rPr>
        <w:t>。</w:t>
      </w:r>
    </w:p>
    <w:p w14:paraId="5FBCB1C9" w14:textId="77777777" w:rsidR="00A40D3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纯视觉帧方案：</w:t>
      </w:r>
      <w:r>
        <w:rPr>
          <w:lang w:eastAsia="zh-CN"/>
        </w:rPr>
        <w:t>论文流程</w:t>
      </w:r>
      <w:r w:rsidRPr="00186045">
        <w:rPr>
          <w:highlight w:val="yellow"/>
          <w:lang w:eastAsia="zh-CN"/>
        </w:rPr>
        <w:t>主要围绕视觉帧和</w:t>
      </w:r>
      <w:r w:rsidRPr="00186045">
        <w:rPr>
          <w:highlight w:val="yellow"/>
          <w:lang w:eastAsia="zh-CN"/>
        </w:rPr>
        <w:t xml:space="preserve"> caption</w:t>
      </w:r>
      <w:r>
        <w:rPr>
          <w:lang w:eastAsia="zh-CN"/>
        </w:rPr>
        <w:t>，没有系统接入音频、</w:t>
      </w:r>
      <w:r>
        <w:rPr>
          <w:lang w:eastAsia="zh-CN"/>
        </w:rPr>
        <w:t xml:space="preserve">ASR </w:t>
      </w:r>
      <w:r>
        <w:rPr>
          <w:lang w:eastAsia="zh-CN"/>
        </w:rPr>
        <w:t>字幕、屏幕文字流或结构化元数据。对会议、课程、访谈、直播等长视频，只用帧可能会漏掉关键信息，应把音频和字幕作为并行工具纳入</w:t>
      </w:r>
      <w:r>
        <w:rPr>
          <w:lang w:eastAsia="zh-CN"/>
        </w:rPr>
        <w:t xml:space="preserve"> Agent </w:t>
      </w:r>
      <w:r>
        <w:rPr>
          <w:lang w:eastAsia="zh-CN"/>
        </w:rPr>
        <w:t>状态。</w:t>
      </w:r>
    </w:p>
    <w:sectPr w:rsidR="00A40D3F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仁伟 骆" w:date="2026-06-29T15:27:00Z" w:initials="仁骆">
    <w:p w14:paraId="15519A23" w14:textId="77777777" w:rsidR="00967AB6" w:rsidRDefault="00967AB6" w:rsidP="00967AB6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LaViLa / CogAgent</w:t>
      </w:r>
      <w:r>
        <w:rPr>
          <w:rFonts w:hint="eastAsia"/>
        </w:rPr>
        <w:t>：细粒度帧描述器</w:t>
      </w:r>
    </w:p>
    <w:p w14:paraId="7692E2EA" w14:textId="77777777" w:rsidR="00967AB6" w:rsidRDefault="00967AB6" w:rsidP="00967AB6">
      <w:pPr>
        <w:pStyle w:val="affa"/>
      </w:pPr>
      <w:r>
        <w:rPr>
          <w:rFonts w:hint="eastAsia"/>
        </w:rPr>
        <w:t>负责把少量候选帧转成文本</w:t>
      </w:r>
      <w:r>
        <w:rPr>
          <w:rFonts w:hint="eastAsia"/>
        </w:rPr>
        <w:t xml:space="preserve"> caption</w:t>
      </w:r>
    </w:p>
    <w:p w14:paraId="7C181FAB" w14:textId="77777777" w:rsidR="00967AB6" w:rsidRDefault="00967AB6" w:rsidP="00967AB6">
      <w:pPr>
        <w:pStyle w:val="affa"/>
      </w:pPr>
    </w:p>
    <w:p w14:paraId="4483DC48" w14:textId="77777777" w:rsidR="00967AB6" w:rsidRDefault="00967AB6" w:rsidP="00967AB6">
      <w:pPr>
        <w:pStyle w:val="affa"/>
        <w:numPr>
          <w:ilvl w:val="0"/>
          <w:numId w:val="11"/>
        </w:numPr>
      </w:pPr>
      <w:r>
        <w:rPr>
          <w:rFonts w:hint="eastAsia"/>
        </w:rPr>
        <w:t>核心定位：高精度</w:t>
      </w:r>
      <w:r>
        <w:rPr>
          <w:rFonts w:hint="eastAsia"/>
        </w:rPr>
        <w:t xml:space="preserve"> Captioner</w:t>
      </w:r>
      <w:r>
        <w:rPr>
          <w:rFonts w:hint="eastAsia"/>
        </w:rPr>
        <w:t>，只对筛选后的少量候选帧做细粒度看图说话，是视觉信息转文本的最后一步。</w:t>
      </w:r>
    </w:p>
    <w:p w14:paraId="11A6850F" w14:textId="77777777" w:rsidR="00967AB6" w:rsidRDefault="00967AB6" w:rsidP="00967AB6">
      <w:pPr>
        <w:pStyle w:val="affa"/>
      </w:pPr>
    </w:p>
    <w:p w14:paraId="3C4B4E31" w14:textId="77777777" w:rsidR="00967AB6" w:rsidRDefault="00967AB6" w:rsidP="00967AB6">
      <w:pPr>
        <w:pStyle w:val="affa"/>
      </w:pPr>
      <w:r>
        <w:t>LaViLa</w:t>
      </w:r>
      <w:r>
        <w:rPr>
          <w:rFonts w:hint="eastAsia"/>
        </w:rPr>
        <w:t>第一人称专用轻量</w:t>
      </w:r>
      <w:r>
        <w:rPr>
          <w:rFonts w:hint="eastAsia"/>
        </w:rPr>
        <w:t xml:space="preserve"> Captioner</w:t>
      </w:r>
      <w:r>
        <w:rPr>
          <w:rFonts w:hint="eastAsia"/>
        </w:rPr>
        <w:t>第一视角视频、动作类视频（如</w:t>
      </w:r>
      <w:r>
        <w:rPr>
          <w:rFonts w:hint="eastAsia"/>
        </w:rPr>
        <w:t xml:space="preserve"> EgoSchema </w:t>
      </w:r>
      <w:r>
        <w:rPr>
          <w:rFonts w:hint="eastAsia"/>
        </w:rPr>
        <w:t>场景）</w:t>
      </w:r>
      <w:r>
        <w:rPr>
          <w:rFonts w:hint="eastAsia"/>
        </w:rPr>
        <w:t xml:space="preserve">137M </w:t>
      </w:r>
      <w:r>
        <w:rPr>
          <w:rFonts w:hint="eastAsia"/>
        </w:rPr>
        <w:t>参数，速度极快，对日常动作描述准确率高</w:t>
      </w:r>
    </w:p>
    <w:p w14:paraId="3FA0C89D" w14:textId="77777777" w:rsidR="00967AB6" w:rsidRDefault="00967AB6" w:rsidP="00967AB6">
      <w:pPr>
        <w:pStyle w:val="affa"/>
      </w:pPr>
      <w:r>
        <w:t>CogAgent</w:t>
      </w:r>
      <w:r>
        <w:rPr>
          <w:rFonts w:hint="eastAsia"/>
        </w:rPr>
        <w:t>通用强视觉多模态模型通用长视频、含文字</w:t>
      </w:r>
      <w:r>
        <w:rPr>
          <w:rFonts w:hint="eastAsia"/>
        </w:rPr>
        <w:t xml:space="preserve"> / </w:t>
      </w:r>
      <w:r>
        <w:rPr>
          <w:rFonts w:hint="eastAsia"/>
        </w:rPr>
        <w:t>复杂场景的视频智谱开源，擅长</w:t>
      </w:r>
      <w:r>
        <w:rPr>
          <w:rFonts w:hint="eastAsia"/>
        </w:rPr>
        <w:t xml:space="preserve"> OCR</w:t>
      </w:r>
      <w:r>
        <w:rPr>
          <w:rFonts w:hint="eastAsia"/>
        </w:rPr>
        <w:t>、精细物体识别，描述细节更丰富</w:t>
      </w:r>
      <w:r>
        <w:rPr>
          <w:rFonts w:hint="eastAsia"/>
        </w:rPr>
        <w:t xml:space="preserve"> </w:t>
      </w:r>
    </w:p>
  </w:comment>
  <w:comment w:id="1" w:author="仁伟 骆" w:date="2026-06-29T15:30:00Z" w:initials="仁骆">
    <w:p w14:paraId="73B8EDA7" w14:textId="77777777" w:rsidR="00967AB6" w:rsidRDefault="00967AB6" w:rsidP="00967AB6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EVA-CLIP-8B-plus</w:t>
      </w:r>
      <w:r>
        <w:rPr>
          <w:rFonts w:hint="eastAsia"/>
        </w:rPr>
        <w:t>：局部精准帧检索器</w:t>
      </w:r>
    </w:p>
    <w:p w14:paraId="1882135C" w14:textId="77777777" w:rsidR="00967AB6" w:rsidRDefault="00967AB6" w:rsidP="00967AB6">
      <w:pPr>
        <w:pStyle w:val="affa"/>
      </w:pPr>
      <w:r>
        <w:rPr>
          <w:rFonts w:hint="eastAsia"/>
        </w:rPr>
        <w:t>负责在指定片段内按图文相似度找帧</w:t>
      </w:r>
    </w:p>
    <w:p w14:paraId="512D7548" w14:textId="77777777" w:rsidR="00967AB6" w:rsidRDefault="00967AB6" w:rsidP="00967AB6">
      <w:pPr>
        <w:pStyle w:val="affa"/>
        <w:numPr>
          <w:ilvl w:val="0"/>
          <w:numId w:val="12"/>
        </w:numPr>
        <w:ind w:left="360"/>
      </w:pPr>
      <w:r>
        <w:rPr>
          <w:rFonts w:hint="eastAsia"/>
        </w:rPr>
        <w:t>核心定位：高精度图文匹配工具，在</w:t>
      </w:r>
      <w:r>
        <w:rPr>
          <w:rFonts w:hint="eastAsia"/>
        </w:rPr>
        <w:t xml:space="preserve"> GPT-4 </w:t>
      </w:r>
      <w:r>
        <w:rPr>
          <w:rFonts w:hint="eastAsia"/>
        </w:rPr>
        <w:t>划定的时间范围内，精准找到和文本描述最相似的视频帧。</w:t>
      </w:r>
    </w:p>
    <w:p w14:paraId="2CE4A302" w14:textId="77777777" w:rsidR="00967AB6" w:rsidRDefault="00967AB6" w:rsidP="00967AB6">
      <w:pPr>
        <w:pStyle w:val="affa"/>
        <w:numPr>
          <w:ilvl w:val="0"/>
          <w:numId w:val="12"/>
        </w:numPr>
        <w:ind w:left="360"/>
      </w:pPr>
      <w:r>
        <w:rPr>
          <w:rFonts w:hint="eastAsia"/>
        </w:rPr>
        <w:t>模型背景：</w:t>
      </w:r>
      <w:r>
        <w:rPr>
          <w:rFonts w:hint="eastAsia"/>
        </w:rPr>
        <w:t xml:space="preserve">EVA-CLIP </w:t>
      </w:r>
      <w:r>
        <w:rPr>
          <w:rFonts w:hint="eastAsia"/>
        </w:rPr>
        <w:t>是智源研究院开源的大规模图文对比模型，</w:t>
      </w:r>
      <w:r>
        <w:rPr>
          <w:rFonts w:hint="eastAsia"/>
        </w:rPr>
        <w:t xml:space="preserve">8B-plus </w:t>
      </w:r>
      <w:r>
        <w:rPr>
          <w:rFonts w:hint="eastAsia"/>
        </w:rPr>
        <w:t>是其最强版本，图文匹配精度远超普通的</w:t>
      </w:r>
      <w:r>
        <w:rPr>
          <w:rFonts w:hint="eastAsia"/>
        </w:rPr>
        <w:t xml:space="preserve"> CLIP ViT-L/14</w:t>
      </w:r>
      <w:r>
        <w:rPr>
          <w:rFonts w:hint="eastAsia"/>
        </w:rPr>
        <w:t>，是目前工业界开源</w:t>
      </w:r>
      <w:r>
        <w:rPr>
          <w:rFonts w:hint="eastAsia"/>
        </w:rPr>
        <w:t xml:space="preserve"> CLIP </w:t>
      </w:r>
      <w:r>
        <w:rPr>
          <w:rFonts w:hint="eastAsia"/>
        </w:rPr>
        <w:t>的性能天花板之一。</w:t>
      </w:r>
    </w:p>
  </w:comment>
  <w:comment w:id="2" w:author="仁伟 骆" w:date="2026-06-29T15:36:00Z" w:initials="仁骆">
    <w:p w14:paraId="01F47BD4" w14:textId="77777777" w:rsidR="00967AB6" w:rsidRDefault="00967AB6" w:rsidP="00967AB6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 xml:space="preserve">3 </w:t>
      </w:r>
      <w:r>
        <w:rPr>
          <w:rFonts w:hint="eastAsia"/>
        </w:rPr>
        <w:t>分钟视频，按</w:t>
      </w:r>
      <w:r>
        <w:rPr>
          <w:rFonts w:hint="eastAsia"/>
        </w:rPr>
        <w:t xml:space="preserve"> 1fps </w:t>
      </w:r>
      <w:r>
        <w:rPr>
          <w:rFonts w:hint="eastAsia"/>
        </w:rPr>
        <w:t>采样共</w:t>
      </w:r>
      <w:r>
        <w:rPr>
          <w:rFonts w:hint="eastAsia"/>
        </w:rPr>
        <w:t xml:space="preserve"> 180 </w:t>
      </w:r>
      <w:r>
        <w:rPr>
          <w:rFonts w:hint="eastAsia"/>
        </w:rPr>
        <w:t>帧</w:t>
      </w:r>
      <w:r>
        <w:rPr>
          <w:rFonts w:hint="eastAsi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A0C89D" w15:done="0"/>
  <w15:commentEx w15:paraId="2CE4A302" w15:done="0"/>
  <w15:commentEx w15:paraId="01F47B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DC8848" w16cex:dateUtc="2026-06-29T07:27:00Z"/>
  <w16cex:commentExtensible w16cex:durableId="14783150" w16cex:dateUtc="2026-06-29T07:30:00Z"/>
  <w16cex:commentExtensible w16cex:durableId="31BAEEEB" w16cex:dateUtc="2026-06-29T07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A0C89D" w16cid:durableId="4BDC8848"/>
  <w16cid:commentId w16cid:paraId="2CE4A302" w16cid:durableId="14783150"/>
  <w16cid:commentId w16cid:paraId="01F47BD4" w16cid:durableId="31BAEE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48D7" w14:textId="77777777" w:rsidR="00B4703E" w:rsidRDefault="00B4703E">
      <w:pPr>
        <w:spacing w:after="0" w:line="240" w:lineRule="auto"/>
      </w:pPr>
      <w:r>
        <w:separator/>
      </w:r>
    </w:p>
  </w:endnote>
  <w:endnote w:type="continuationSeparator" w:id="0">
    <w:p w14:paraId="07048661" w14:textId="77777777" w:rsidR="00B4703E" w:rsidRDefault="00B4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5933" w14:textId="77777777" w:rsidR="00A40D3F" w:rsidRDefault="00000000">
    <w:pPr>
      <w:pStyle w:val="a7"/>
      <w:jc w:val="right"/>
    </w:pPr>
    <w:r>
      <w:rPr>
        <w:color w:val="5A5A5A"/>
        <w:sz w:val="18"/>
      </w:rPr>
      <w:t xml:space="preserve">Page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 w:rsidR="000C72AD">
      <w:rPr>
        <w:color w:val="5A5A5A"/>
        <w:sz w:val="18"/>
      </w:rPr>
      <w:fldChar w:fldCharType="separate"/>
    </w:r>
    <w:r w:rsidR="000C72AD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6375" w14:textId="77777777" w:rsidR="00B4703E" w:rsidRDefault="00B4703E">
      <w:pPr>
        <w:spacing w:after="0" w:line="240" w:lineRule="auto"/>
      </w:pPr>
      <w:r>
        <w:separator/>
      </w:r>
    </w:p>
  </w:footnote>
  <w:footnote w:type="continuationSeparator" w:id="0">
    <w:p w14:paraId="1043F633" w14:textId="77777777" w:rsidR="00B4703E" w:rsidRDefault="00B47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0A06" w14:textId="77777777" w:rsidR="00A40D3F" w:rsidRDefault="00000000">
    <w:pPr>
      <w:pStyle w:val="a5"/>
    </w:pPr>
    <w:r>
      <w:rPr>
        <w:color w:val="5A5A5A"/>
        <w:sz w:val="18"/>
      </w:rPr>
      <w:t>Paper Technical Report - VideoAgent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96072"/>
    <w:multiLevelType w:val="hybridMultilevel"/>
    <w:tmpl w:val="8D3CCC66"/>
    <w:lvl w:ilvl="0" w:tplc="03FC1F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C46E2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47A33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C2C5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0E09F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BAEB7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942A5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ED290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B3891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6F2F2CF7"/>
    <w:multiLevelType w:val="hybridMultilevel"/>
    <w:tmpl w:val="51AE102E"/>
    <w:lvl w:ilvl="0" w:tplc="2320F9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E2C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4244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BBC2E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16AB0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8686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88C06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4BE84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614B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79284790"/>
    <w:multiLevelType w:val="hybridMultilevel"/>
    <w:tmpl w:val="269C8340"/>
    <w:lvl w:ilvl="0" w:tplc="AD02A8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37E19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D8AE5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8F67D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39206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16438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BE2BA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84A66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FC64C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422410954">
    <w:abstractNumId w:val="8"/>
  </w:num>
  <w:num w:numId="2" w16cid:durableId="1584333260">
    <w:abstractNumId w:val="6"/>
  </w:num>
  <w:num w:numId="3" w16cid:durableId="1490249330">
    <w:abstractNumId w:val="5"/>
  </w:num>
  <w:num w:numId="4" w16cid:durableId="1426921651">
    <w:abstractNumId w:val="4"/>
  </w:num>
  <w:num w:numId="5" w16cid:durableId="569268980">
    <w:abstractNumId w:val="7"/>
  </w:num>
  <w:num w:numId="6" w16cid:durableId="966088777">
    <w:abstractNumId w:val="3"/>
  </w:num>
  <w:num w:numId="7" w16cid:durableId="227039282">
    <w:abstractNumId w:val="2"/>
  </w:num>
  <w:num w:numId="8" w16cid:durableId="207305250">
    <w:abstractNumId w:val="1"/>
  </w:num>
  <w:num w:numId="9" w16cid:durableId="200554999">
    <w:abstractNumId w:val="0"/>
  </w:num>
  <w:num w:numId="10" w16cid:durableId="1468013585">
    <w:abstractNumId w:val="11"/>
  </w:num>
  <w:num w:numId="11" w16cid:durableId="1514883931">
    <w:abstractNumId w:val="10"/>
  </w:num>
  <w:num w:numId="12" w16cid:durableId="148801369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仁伟 骆">
    <w15:presenceInfo w15:providerId="Windows Live" w15:userId="218135484c382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A1"/>
    <w:rsid w:val="000C72AD"/>
    <w:rsid w:val="0015074B"/>
    <w:rsid w:val="00186045"/>
    <w:rsid w:val="0029639D"/>
    <w:rsid w:val="00326F90"/>
    <w:rsid w:val="0038269C"/>
    <w:rsid w:val="003B1019"/>
    <w:rsid w:val="00967AB6"/>
    <w:rsid w:val="00A40D3F"/>
    <w:rsid w:val="00AA1D8D"/>
    <w:rsid w:val="00B4703E"/>
    <w:rsid w:val="00B47730"/>
    <w:rsid w:val="00CB0664"/>
    <w:rsid w:val="00DD7179"/>
    <w:rsid w:val="00E86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2B0F6"/>
  <w14:defaultImageDpi w14:val="300"/>
  <w15:docId w15:val="{48074FEB-503A-4462-92F0-41D86CE9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 w:cs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967AB6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967AB6"/>
  </w:style>
  <w:style w:type="character" w:customStyle="1" w:styleId="affb">
    <w:name w:val="批注文字 字符"/>
    <w:basedOn w:val="a2"/>
    <w:link w:val="affa"/>
    <w:uiPriority w:val="99"/>
    <w:rsid w:val="00967AB6"/>
    <w:rPr>
      <w:rFonts w:ascii="Calibri" w:eastAsia="微软雅黑" w:hAnsi="Calibri" w:cs="Calibri"/>
      <w:color w:val="00000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967AB6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967AB6"/>
    <w:rPr>
      <w:rFonts w:ascii="Calibri" w:eastAsia="微软雅黑" w:hAnsi="Calibri" w:cs="Calibri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2509</Words>
  <Characters>3890</Characters>
  <Application>Microsoft Office Word</Application>
  <DocSecurity>0</DocSecurity>
  <Lines>114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仁伟 骆</cp:lastModifiedBy>
  <cp:revision>3</cp:revision>
  <dcterms:created xsi:type="dcterms:W3CDTF">2013-12-23T23:15:00Z</dcterms:created>
  <dcterms:modified xsi:type="dcterms:W3CDTF">2026-06-29T08:11:00Z</dcterms:modified>
  <cp:category/>
</cp:coreProperties>
</file>