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838D9" w:rsidRDefault="00D1617F" w:rsidP="005838D9">
      <w:pPr>
        <w:jc w:val="center"/>
        <w:rPr>
          <w:rFonts w:hint="eastAsia"/>
          <w:b/>
          <w:sz w:val="32"/>
          <w:szCs w:val="32"/>
        </w:rPr>
      </w:pPr>
      <w:r w:rsidRPr="005838D9">
        <w:rPr>
          <w:rFonts w:hint="eastAsia"/>
          <w:b/>
          <w:sz w:val="32"/>
          <w:szCs w:val="32"/>
        </w:rPr>
        <w:t>申请办理护照的具体程序</w:t>
      </w:r>
    </w:p>
    <w:p w:rsidR="00D1617F" w:rsidRPr="005838D9" w:rsidRDefault="00D1617F" w:rsidP="005838D9">
      <w:pPr>
        <w:pStyle w:val="a5"/>
        <w:numPr>
          <w:ilvl w:val="0"/>
          <w:numId w:val="1"/>
        </w:numPr>
        <w:spacing w:line="360" w:lineRule="auto"/>
        <w:ind w:firstLineChars="0"/>
        <w:rPr>
          <w:rFonts w:hint="eastAsia"/>
          <w:sz w:val="24"/>
          <w:szCs w:val="24"/>
        </w:rPr>
      </w:pPr>
      <w:r w:rsidRPr="005838D9">
        <w:rPr>
          <w:rFonts w:hint="eastAsia"/>
          <w:sz w:val="24"/>
          <w:szCs w:val="24"/>
        </w:rPr>
        <w:t>携带本人身份证或者户口簿所在地公安分县局出入境管理部门领取《中国公民隐私出国（境）申请审批表》（以下简称“申请表”）并如实回答出入境民警的必要询问。</w:t>
      </w:r>
    </w:p>
    <w:p w:rsidR="00D1617F" w:rsidRPr="005838D9" w:rsidRDefault="00D1617F" w:rsidP="005838D9">
      <w:pPr>
        <w:pStyle w:val="a5"/>
        <w:numPr>
          <w:ilvl w:val="0"/>
          <w:numId w:val="1"/>
        </w:numPr>
        <w:spacing w:line="360" w:lineRule="auto"/>
        <w:ind w:firstLineChars="0"/>
        <w:rPr>
          <w:rFonts w:hint="eastAsia"/>
          <w:sz w:val="24"/>
          <w:szCs w:val="24"/>
        </w:rPr>
      </w:pPr>
      <w:r w:rsidRPr="005838D9">
        <w:rPr>
          <w:rFonts w:hint="eastAsia"/>
          <w:sz w:val="24"/>
          <w:szCs w:val="24"/>
        </w:rPr>
        <w:t>填写申请表。</w:t>
      </w:r>
    </w:p>
    <w:p w:rsidR="00D1617F" w:rsidRPr="005838D9" w:rsidRDefault="00D1617F" w:rsidP="005838D9">
      <w:pPr>
        <w:pStyle w:val="a5"/>
        <w:numPr>
          <w:ilvl w:val="0"/>
          <w:numId w:val="1"/>
        </w:numPr>
        <w:spacing w:line="360" w:lineRule="auto"/>
        <w:ind w:firstLineChars="0"/>
        <w:rPr>
          <w:rFonts w:hint="eastAsia"/>
          <w:sz w:val="24"/>
          <w:szCs w:val="24"/>
        </w:rPr>
      </w:pPr>
      <w:r w:rsidRPr="005838D9">
        <w:rPr>
          <w:rFonts w:hint="eastAsia"/>
          <w:sz w:val="24"/>
          <w:szCs w:val="24"/>
        </w:rPr>
        <w:t>提交申请。提交申请时必须携带下列材料：</w:t>
      </w:r>
    </w:p>
    <w:p w:rsidR="00D1617F" w:rsidRPr="005838D9" w:rsidRDefault="00D1617F" w:rsidP="005838D9">
      <w:pPr>
        <w:pStyle w:val="a5"/>
        <w:numPr>
          <w:ilvl w:val="1"/>
          <w:numId w:val="1"/>
        </w:numPr>
        <w:spacing w:line="360" w:lineRule="auto"/>
        <w:ind w:firstLineChars="0"/>
        <w:rPr>
          <w:rFonts w:hint="eastAsia"/>
          <w:sz w:val="24"/>
          <w:szCs w:val="24"/>
        </w:rPr>
      </w:pPr>
      <w:r w:rsidRPr="005838D9">
        <w:rPr>
          <w:rFonts w:hint="eastAsia"/>
          <w:sz w:val="24"/>
          <w:szCs w:val="24"/>
        </w:rPr>
        <w:t>本人身份证或者户口簿原件和户口簿首页、本人资料页、变更页以及身份证的复印件。（申请人居民身份证、户口簿及复印件；在居民身份证领取、换取、补领期间，可以提交临时居民身份证。）</w:t>
      </w:r>
    </w:p>
    <w:p w:rsidR="00D1617F" w:rsidRPr="005838D9" w:rsidRDefault="00D1617F" w:rsidP="005838D9">
      <w:pPr>
        <w:pStyle w:val="a5"/>
        <w:numPr>
          <w:ilvl w:val="1"/>
          <w:numId w:val="1"/>
        </w:numPr>
        <w:spacing w:line="360" w:lineRule="auto"/>
        <w:ind w:firstLineChars="0"/>
        <w:rPr>
          <w:rFonts w:hint="eastAsia"/>
          <w:sz w:val="24"/>
          <w:szCs w:val="24"/>
        </w:rPr>
      </w:pPr>
      <w:r w:rsidRPr="005838D9">
        <w:rPr>
          <w:rFonts w:hint="eastAsia"/>
          <w:sz w:val="24"/>
          <w:szCs w:val="24"/>
        </w:rPr>
        <w:t>填写完整的申请表原件。</w:t>
      </w:r>
    </w:p>
    <w:p w:rsidR="00D1617F" w:rsidRPr="005838D9" w:rsidRDefault="00D1617F" w:rsidP="005838D9">
      <w:pPr>
        <w:pStyle w:val="a5"/>
        <w:numPr>
          <w:ilvl w:val="1"/>
          <w:numId w:val="1"/>
        </w:numPr>
        <w:spacing w:line="360" w:lineRule="auto"/>
        <w:ind w:firstLineChars="0"/>
        <w:rPr>
          <w:rFonts w:hint="eastAsia"/>
          <w:sz w:val="24"/>
          <w:szCs w:val="24"/>
        </w:rPr>
      </w:pPr>
      <w:r w:rsidRPr="005838D9">
        <w:rPr>
          <w:rFonts w:hint="eastAsia"/>
          <w:sz w:val="24"/>
          <w:szCs w:val="24"/>
        </w:rPr>
        <w:t>符合要求的彩色照片</w:t>
      </w:r>
      <w:r w:rsidRPr="005838D9">
        <w:rPr>
          <w:rFonts w:hint="eastAsia"/>
          <w:sz w:val="24"/>
          <w:szCs w:val="24"/>
        </w:rPr>
        <w:t>1</w:t>
      </w:r>
      <w:r w:rsidRPr="005838D9">
        <w:rPr>
          <w:rFonts w:hint="eastAsia"/>
          <w:sz w:val="24"/>
          <w:szCs w:val="24"/>
        </w:rPr>
        <w:t>张。</w:t>
      </w:r>
    </w:p>
    <w:p w:rsidR="00D1617F" w:rsidRPr="005838D9" w:rsidRDefault="00D1617F" w:rsidP="005838D9">
      <w:pPr>
        <w:pStyle w:val="a5"/>
        <w:numPr>
          <w:ilvl w:val="0"/>
          <w:numId w:val="1"/>
        </w:numPr>
        <w:spacing w:line="360" w:lineRule="auto"/>
        <w:ind w:firstLineChars="0"/>
        <w:rPr>
          <w:rFonts w:hint="eastAsia"/>
          <w:sz w:val="24"/>
          <w:szCs w:val="24"/>
        </w:rPr>
      </w:pPr>
      <w:r w:rsidRPr="005838D9">
        <w:rPr>
          <w:rFonts w:hint="eastAsia"/>
          <w:sz w:val="24"/>
          <w:szCs w:val="24"/>
        </w:rPr>
        <w:t>领取护照。公安局出入境管理处手里申请后，审批、制作和签发护照的时间是</w:t>
      </w:r>
      <w:r w:rsidRPr="005838D9">
        <w:rPr>
          <w:rFonts w:hint="eastAsia"/>
          <w:sz w:val="24"/>
          <w:szCs w:val="24"/>
        </w:rPr>
        <w:t>14</w:t>
      </w:r>
      <w:r w:rsidRPr="005838D9">
        <w:rPr>
          <w:rFonts w:hint="eastAsia"/>
          <w:sz w:val="24"/>
          <w:szCs w:val="24"/>
        </w:rPr>
        <w:t>个工作日。领取护照时，需携带本人身份证或者户口簿、领取护照《回执》和</w:t>
      </w:r>
      <w:r w:rsidRPr="005838D9">
        <w:rPr>
          <w:rFonts w:hint="eastAsia"/>
          <w:sz w:val="24"/>
          <w:szCs w:val="24"/>
        </w:rPr>
        <w:t>200</w:t>
      </w:r>
      <w:r w:rsidRPr="005838D9">
        <w:rPr>
          <w:rFonts w:hint="eastAsia"/>
          <w:sz w:val="24"/>
          <w:szCs w:val="24"/>
        </w:rPr>
        <w:t>元工本费。凡在《回执》上标明取证日期</w:t>
      </w:r>
      <w:r w:rsidRPr="005838D9">
        <w:rPr>
          <w:rFonts w:hint="eastAsia"/>
          <w:sz w:val="24"/>
          <w:szCs w:val="24"/>
        </w:rPr>
        <w:t>3</w:t>
      </w:r>
      <w:r w:rsidRPr="005838D9">
        <w:rPr>
          <w:rFonts w:hint="eastAsia"/>
          <w:sz w:val="24"/>
          <w:szCs w:val="24"/>
        </w:rPr>
        <w:t>个月后，没有领取证件的公安局出入境管理处将予以销毁。</w:t>
      </w:r>
    </w:p>
    <w:p w:rsidR="005838D9" w:rsidRPr="005838D9" w:rsidRDefault="005838D9" w:rsidP="005838D9">
      <w:pPr>
        <w:pStyle w:val="a5"/>
        <w:spacing w:line="360" w:lineRule="auto"/>
        <w:ind w:left="420" w:firstLineChars="0" w:firstLine="0"/>
        <w:rPr>
          <w:rFonts w:hint="eastAsia"/>
          <w:sz w:val="24"/>
          <w:szCs w:val="24"/>
        </w:rPr>
      </w:pPr>
      <w:r w:rsidRPr="005838D9">
        <w:rPr>
          <w:rFonts w:hint="eastAsia"/>
          <w:sz w:val="24"/>
          <w:szCs w:val="24"/>
        </w:rPr>
        <w:t>特殊情形：</w:t>
      </w:r>
    </w:p>
    <w:p w:rsidR="00D1617F" w:rsidRPr="005838D9" w:rsidRDefault="005838D9" w:rsidP="005838D9">
      <w:pPr>
        <w:pStyle w:val="a5"/>
        <w:numPr>
          <w:ilvl w:val="1"/>
          <w:numId w:val="1"/>
        </w:numPr>
        <w:spacing w:line="360" w:lineRule="auto"/>
        <w:ind w:firstLineChars="0"/>
        <w:rPr>
          <w:rFonts w:hint="eastAsia"/>
          <w:sz w:val="24"/>
          <w:szCs w:val="24"/>
        </w:rPr>
      </w:pPr>
      <w:r w:rsidRPr="005838D9">
        <w:rPr>
          <w:rFonts w:hint="eastAsia"/>
          <w:sz w:val="24"/>
          <w:szCs w:val="24"/>
        </w:rPr>
        <w:t>未满</w:t>
      </w:r>
      <w:r w:rsidRPr="005838D9">
        <w:rPr>
          <w:rFonts w:hint="eastAsia"/>
          <w:sz w:val="24"/>
          <w:szCs w:val="24"/>
        </w:rPr>
        <w:t>16</w:t>
      </w:r>
      <w:r w:rsidRPr="005838D9">
        <w:rPr>
          <w:rFonts w:hint="eastAsia"/>
          <w:sz w:val="24"/>
          <w:szCs w:val="24"/>
        </w:rPr>
        <w:t>周岁的，申请时由其监护人陪同，提交其监护人出具的同意处境的原件、监护人的居民身份证或者户口簿、护照及复印件。</w:t>
      </w:r>
    </w:p>
    <w:p w:rsidR="005838D9" w:rsidRPr="005838D9" w:rsidRDefault="005838D9" w:rsidP="005838D9">
      <w:pPr>
        <w:pStyle w:val="a5"/>
        <w:numPr>
          <w:ilvl w:val="1"/>
          <w:numId w:val="1"/>
        </w:numPr>
        <w:spacing w:line="360" w:lineRule="auto"/>
        <w:ind w:firstLineChars="0"/>
        <w:rPr>
          <w:rFonts w:hint="eastAsia"/>
          <w:sz w:val="24"/>
          <w:szCs w:val="24"/>
        </w:rPr>
      </w:pPr>
      <w:r w:rsidRPr="005838D9">
        <w:rPr>
          <w:rFonts w:hint="eastAsia"/>
          <w:sz w:val="24"/>
          <w:szCs w:val="24"/>
        </w:rPr>
        <w:t>属于登记备案国家工作人员，需提交本人所属工作单位或者上级主管单位按照人事管理权限审批后出具的同意出境的证明。</w:t>
      </w:r>
    </w:p>
    <w:p w:rsidR="005838D9" w:rsidRPr="005838D9" w:rsidRDefault="005838D9" w:rsidP="005838D9">
      <w:pPr>
        <w:pStyle w:val="a5"/>
        <w:numPr>
          <w:ilvl w:val="1"/>
          <w:numId w:val="1"/>
        </w:numPr>
        <w:spacing w:line="360" w:lineRule="auto"/>
        <w:ind w:firstLineChars="0"/>
        <w:rPr>
          <w:rFonts w:hint="eastAsia"/>
          <w:sz w:val="24"/>
          <w:szCs w:val="24"/>
        </w:rPr>
      </w:pPr>
      <w:r w:rsidRPr="005838D9">
        <w:rPr>
          <w:rFonts w:hint="eastAsia"/>
          <w:sz w:val="24"/>
          <w:szCs w:val="24"/>
        </w:rPr>
        <w:t>现役军人申请普通护照的，由其所属部队驻地的县（区）级公安机关出入境管理部门，不需要提交护照簿，需提交本人的身份证件、所属工作单位或者上级主管单位按照人事管理权限审批后出具的同意出境的证明。</w:t>
      </w:r>
    </w:p>
    <w:p w:rsidR="005838D9" w:rsidRPr="005838D9" w:rsidRDefault="005838D9" w:rsidP="005838D9">
      <w:pPr>
        <w:pStyle w:val="a5"/>
        <w:numPr>
          <w:ilvl w:val="1"/>
          <w:numId w:val="1"/>
        </w:numPr>
        <w:spacing w:line="360" w:lineRule="auto"/>
        <w:ind w:firstLineChars="0"/>
        <w:rPr>
          <w:rFonts w:hint="eastAsia"/>
          <w:sz w:val="24"/>
          <w:szCs w:val="24"/>
        </w:rPr>
      </w:pPr>
      <w:r w:rsidRPr="005838D9">
        <w:rPr>
          <w:rFonts w:hint="eastAsia"/>
          <w:sz w:val="24"/>
          <w:szCs w:val="24"/>
        </w:rPr>
        <w:t>实行政策调控的地区，须提交相应的出境事由证明。</w:t>
      </w:r>
    </w:p>
    <w:p w:rsidR="00D1617F" w:rsidRPr="005838D9" w:rsidRDefault="00D1617F" w:rsidP="005838D9">
      <w:pPr>
        <w:pStyle w:val="a5"/>
        <w:spacing w:line="360" w:lineRule="auto"/>
        <w:ind w:left="360" w:firstLineChars="0" w:firstLine="0"/>
        <w:rPr>
          <w:rFonts w:hint="eastAsia"/>
          <w:sz w:val="24"/>
          <w:szCs w:val="24"/>
        </w:rPr>
      </w:pPr>
    </w:p>
    <w:sectPr w:rsidR="00D1617F" w:rsidRPr="005838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479" w:rsidRDefault="007A0479" w:rsidP="00D1617F">
      <w:r>
        <w:separator/>
      </w:r>
    </w:p>
  </w:endnote>
  <w:endnote w:type="continuationSeparator" w:id="1">
    <w:p w:rsidR="007A0479" w:rsidRDefault="007A0479" w:rsidP="00D161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479" w:rsidRDefault="007A0479" w:rsidP="00D1617F">
      <w:r>
        <w:separator/>
      </w:r>
    </w:p>
  </w:footnote>
  <w:footnote w:type="continuationSeparator" w:id="1">
    <w:p w:rsidR="007A0479" w:rsidRDefault="007A0479" w:rsidP="00D161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625A1"/>
    <w:multiLevelType w:val="hybridMultilevel"/>
    <w:tmpl w:val="79BCA018"/>
    <w:lvl w:ilvl="0" w:tplc="5A3034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617F"/>
    <w:rsid w:val="005838D9"/>
    <w:rsid w:val="007A0479"/>
    <w:rsid w:val="00D161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61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617F"/>
    <w:rPr>
      <w:sz w:val="18"/>
      <w:szCs w:val="18"/>
    </w:rPr>
  </w:style>
  <w:style w:type="paragraph" w:styleId="a4">
    <w:name w:val="footer"/>
    <w:basedOn w:val="a"/>
    <w:link w:val="Char0"/>
    <w:uiPriority w:val="99"/>
    <w:semiHidden/>
    <w:unhideWhenUsed/>
    <w:rsid w:val="00D161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617F"/>
    <w:rPr>
      <w:sz w:val="18"/>
      <w:szCs w:val="18"/>
    </w:rPr>
  </w:style>
  <w:style w:type="paragraph" w:styleId="a5">
    <w:name w:val="List Paragraph"/>
    <w:basedOn w:val="a"/>
    <w:uiPriority w:val="34"/>
    <w:qFormat/>
    <w:rsid w:val="00D1617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87</Words>
  <Characters>498</Characters>
  <Application>Microsoft Office Word</Application>
  <DocSecurity>0</DocSecurity>
  <Lines>4</Lines>
  <Paragraphs>1</Paragraphs>
  <ScaleCrop>false</ScaleCrop>
  <Company>道本</Company>
  <LinksUpToDate>false</LinksUpToDate>
  <CharactersWithSpaces>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sunjun</dc:creator>
  <cp:keywords/>
  <dc:description/>
  <cp:lastModifiedBy>sunjun</cp:lastModifiedBy>
  <cp:revision>3</cp:revision>
  <dcterms:created xsi:type="dcterms:W3CDTF">2012-05-25T04:38:00Z</dcterms:created>
  <dcterms:modified xsi:type="dcterms:W3CDTF">2012-05-25T04:49:00Z</dcterms:modified>
</cp:coreProperties>
</file>