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CF1" w:rsidRPr="00515CF1" w:rsidRDefault="00515CF1" w:rsidP="00515CF1">
      <w:pPr>
        <w:widowControl/>
        <w:pBdr>
          <w:bottom w:val="single" w:sz="4" w:space="0" w:color="AAAAAA"/>
        </w:pBdr>
        <w:spacing w:after="24" w:line="288" w:lineRule="atLeast"/>
        <w:jc w:val="left"/>
        <w:outlineLvl w:val="0"/>
        <w:rPr>
          <w:rFonts w:ascii="宋体" w:eastAsia="宋体" w:hAnsi="宋体" w:cs="宋体"/>
          <w:color w:val="000000"/>
          <w:kern w:val="36"/>
          <w:sz w:val="38"/>
          <w:szCs w:val="38"/>
        </w:rPr>
      </w:pPr>
      <w:r w:rsidRPr="00515CF1">
        <w:rPr>
          <w:rFonts w:ascii="宋体" w:eastAsia="宋体" w:hAnsi="宋体" w:cs="宋体"/>
          <w:color w:val="000000"/>
          <w:kern w:val="36"/>
          <w:sz w:val="38"/>
          <w:szCs w:val="38"/>
        </w:rPr>
        <w:t>Grove - Serial Bluetooth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63" w:type="dxa"/>
          <w:left w:w="63" w:type="dxa"/>
          <w:bottom w:w="63" w:type="dxa"/>
          <w:right w:w="63" w:type="dxa"/>
        </w:tblCellMar>
        <w:tblLook w:val="04A0"/>
      </w:tblPr>
      <w:tblGrid>
        <w:gridCol w:w="3917"/>
      </w:tblGrid>
      <w:tr w:rsidR="00515CF1" w:rsidRPr="00515CF1" w:rsidTr="00515CF1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15CF1" w:rsidRPr="00515CF1" w:rsidRDefault="00515CF1" w:rsidP="00515CF1">
            <w:pPr>
              <w:widowControl/>
              <w:spacing w:after="144" w:line="242" w:lineRule="atLeast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515CF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Contents</w:t>
            </w:r>
          </w:p>
          <w:p w:rsidR="00515CF1" w:rsidRPr="00515CF1" w:rsidRDefault="00515CF1" w:rsidP="00515CF1">
            <w:pPr>
              <w:widowControl/>
              <w:spacing w:line="242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5"/>
              </w:rPr>
              <w:t> [</w:t>
            </w:r>
            <w:hyperlink r:id="rId7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hide</w:t>
              </w:r>
            </w:hyperlink>
            <w:r w:rsidRPr="00515CF1">
              <w:rPr>
                <w:rFonts w:ascii="Arial" w:eastAsia="宋体" w:hAnsi="Arial" w:cs="Arial"/>
                <w:color w:val="000000"/>
                <w:kern w:val="0"/>
                <w:sz w:val="15"/>
              </w:rPr>
              <w:t>]</w:t>
            </w:r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8" w:anchor="Introduction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1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Introduction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9" w:anchor="Features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2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Features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0" w:anchor="Hardware_Features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2.1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Hardware Features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1" w:anchor="Software_Features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2.2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Software Features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2" w:anchor="Cautions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3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Cautions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3" w:anchor="Interface_Function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4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Interface Function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4" w:anchor="Software_Instruction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5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Software Instruction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5" w:anchor="Working_Sketch_Map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5.1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Working Sketch Map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6" w:anchor="Flowchat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5.2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Flowchat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7" w:anchor="Commands_to_change_default_configuration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5.3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Commands to change default configuration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8" w:anchor="Commands_for_Normal_Operation: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5.4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Commands for Normal Operation: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19" w:anchor="Usage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6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Usage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0" w:anchor="Hardware_Installation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6.1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Hardware Installation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1" w:anchor="Software_Programming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6.2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Software Programming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2" w:anchor="FAQ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7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FAQ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3" w:anchor="Additional_Idea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8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Additional Idea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4" w:anchor="Bill_of_Materials_.28BOM.29_.2Fparts_list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9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Bill of Materials (BOM) /parts list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5" w:anchor="Resources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10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Resources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6" w:anchor="How_to_buy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11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How to buy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7" w:anchor="See_Also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12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See Also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8" w:anchor="Licensing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13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Licensing</w:t>
              </w:r>
            </w:hyperlink>
          </w:p>
          <w:p w:rsidR="00515CF1" w:rsidRPr="00515CF1" w:rsidRDefault="00515CF1" w:rsidP="00515CF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hyperlink r:id="rId29" w:anchor="External_Links" w:history="1"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14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  <w:u w:val="single"/>
                </w:rPr>
                <w:t> </w:t>
              </w:r>
              <w:r w:rsidRPr="00515CF1">
                <w:rPr>
                  <w:rFonts w:ascii="Arial" w:eastAsia="宋体" w:hAnsi="Arial" w:cs="Arial"/>
                  <w:color w:val="0B0080"/>
                  <w:kern w:val="0"/>
                  <w:sz w:val="15"/>
                </w:rPr>
                <w:t>External Links</w:t>
              </w:r>
            </w:hyperlink>
          </w:p>
        </w:tc>
      </w:tr>
    </w:tbl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Introduction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Grove - Serial Bluetooth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is an easy to use module compatible with the existing Grove Base Shield, and designed for transparent wireless serial connection setup. The serial port Bluetooth module is fully qualified Bluetooth V2.0+EDR(Enhanced Data Rate) 3Mbps Modulation with complete 2.4GHz radio transceiver and baseband. It uses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CSR Bluecore 04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-External single chip Bluetooth system with CMOS technology and with AFH(Adaptive Frequency Hopping Feature).It has the smallest footprint of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12.7mm x 27mm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. Hope it will simplify your overall design/development cycle.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Model:</w:t>
      </w:r>
      <w:hyperlink r:id="rId30" w:history="1">
        <w:r w:rsidRPr="00515CF1">
          <w:rPr>
            <w:rFonts w:ascii="Arial" w:eastAsia="宋体" w:hAnsi="Arial" w:cs="Arial"/>
            <w:b/>
            <w:bCs/>
            <w:color w:val="3366BB"/>
            <w:kern w:val="0"/>
            <w:sz w:val="16"/>
            <w:u w:val="single"/>
          </w:rPr>
          <w:t>WLS31746P</w:t>
        </w:r>
      </w:hyperlink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B0080"/>
          <w:kern w:val="0"/>
          <w:sz w:val="16"/>
          <w:szCs w:val="16"/>
        </w:rPr>
        <w:lastRenderedPageBreak/>
        <w:drawing>
          <wp:inline distT="0" distB="0" distL="0" distR="0">
            <wp:extent cx="3810000" cy="2855595"/>
            <wp:effectExtent l="19050" t="0" r="0" b="0"/>
            <wp:docPr id="1" name="图片 1" descr="Twigbt00.jpg">
              <a:hlinkClick xmlns:a="http://schemas.openxmlformats.org/drawingml/2006/main" r:id="rId31" tooltip="&quot;Twigbt00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gbt00.jpg">
                      <a:hlinkClick r:id="rId31" tooltip="&quot;Twigbt00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Features</w:t>
      </w:r>
    </w:p>
    <w:p w:rsidR="00515CF1" w:rsidRPr="00515CF1" w:rsidRDefault="00515CF1" w:rsidP="00515CF1">
      <w:pPr>
        <w:widowControl/>
        <w:shd w:val="clear" w:color="auto" w:fill="FFFFFF"/>
        <w:spacing w:after="72" w:line="242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22"/>
        </w:rPr>
        <w:t>Hardware Features</w:t>
      </w:r>
    </w:p>
    <w:p w:rsidR="00515CF1" w:rsidRPr="00515CF1" w:rsidRDefault="00515CF1" w:rsidP="00515CF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Typical -80dBm sensitivity.</w:t>
      </w:r>
    </w:p>
    <w:p w:rsidR="00515CF1" w:rsidRPr="00515CF1" w:rsidRDefault="00515CF1" w:rsidP="00515CF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Up to +4dBm RF transmit power.</w:t>
      </w:r>
    </w:p>
    <w:p w:rsidR="00515CF1" w:rsidRPr="00515CF1" w:rsidRDefault="00515CF1" w:rsidP="00515CF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Fully Qualified Bluetooth V2.0+EDR 3Mbps Modulation.</w:t>
      </w:r>
    </w:p>
    <w:p w:rsidR="00515CF1" w:rsidRPr="00515CF1" w:rsidRDefault="00515CF1" w:rsidP="00515CF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Low Power Operation.</w:t>
      </w:r>
    </w:p>
    <w:p w:rsidR="00515CF1" w:rsidRPr="00515CF1" w:rsidRDefault="00515CF1" w:rsidP="00515CF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PIO control.</w:t>
      </w:r>
    </w:p>
    <w:p w:rsidR="00515CF1" w:rsidRPr="00515CF1" w:rsidRDefault="00515CF1" w:rsidP="00515CF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UART interface with programmable baud rate.</w:t>
      </w:r>
    </w:p>
    <w:p w:rsidR="00515CF1" w:rsidRPr="00515CF1" w:rsidRDefault="00515CF1" w:rsidP="00515CF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Integrated PCB antenna.</w:t>
      </w:r>
    </w:p>
    <w:p w:rsidR="00515CF1" w:rsidRPr="00515CF1" w:rsidRDefault="00515CF1" w:rsidP="00515CF1">
      <w:pPr>
        <w:widowControl/>
        <w:shd w:val="clear" w:color="auto" w:fill="FFFFFF"/>
        <w:spacing w:after="72" w:line="242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22"/>
        </w:rPr>
        <w:t>Software Features</w:t>
      </w:r>
    </w:p>
    <w:p w:rsidR="00515CF1" w:rsidRPr="00515CF1" w:rsidRDefault="00515CF1" w:rsidP="00515CF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Default Baud rate: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38400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, Data bits:8, Stop bit:1,Parity:No parity.</w:t>
      </w:r>
    </w:p>
    <w:p w:rsidR="00515CF1" w:rsidRPr="00515CF1" w:rsidRDefault="00515CF1" w:rsidP="00515CF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Supported baud rate: 9600,19200,38400,57600,115200,230400,460800.</w:t>
      </w:r>
    </w:p>
    <w:p w:rsidR="00515CF1" w:rsidRPr="00515CF1" w:rsidRDefault="00515CF1" w:rsidP="00515CF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When a rising pulse is detected in PIO0, device will be disconnected.</w:t>
      </w:r>
    </w:p>
    <w:p w:rsidR="00515CF1" w:rsidRPr="00515CF1" w:rsidRDefault="00515CF1" w:rsidP="00515CF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Status instruction port PIO1: low-disconnected, high-connected;</w:t>
      </w:r>
    </w:p>
    <w:p w:rsidR="00515CF1" w:rsidRPr="00515CF1" w:rsidRDefault="00515CF1" w:rsidP="00515CF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PIO10 is connected to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FF0000"/>
          <w:kern w:val="0"/>
          <w:sz w:val="16"/>
          <w:szCs w:val="16"/>
        </w:rPr>
        <w:t>red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led, PIO11 is connected to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8000"/>
          <w:kern w:val="0"/>
          <w:sz w:val="16"/>
          <w:szCs w:val="16"/>
        </w:rPr>
        <w:t>green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led. When it fails or disconnects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8000"/>
          <w:kern w:val="0"/>
          <w:sz w:val="16"/>
          <w:szCs w:val="16"/>
        </w:rPr>
        <w:t>green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led blinks 2 times/s .In pairing mode , </w:t>
      </w:r>
      <w:r w:rsidRPr="00515CF1">
        <w:rPr>
          <w:rFonts w:ascii="Arial" w:eastAsia="宋体" w:hAnsi="Arial" w:cs="Arial"/>
          <w:color w:val="FF0000"/>
          <w:kern w:val="0"/>
          <w:sz w:val="16"/>
          <w:szCs w:val="16"/>
        </w:rPr>
        <w:t>red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and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8000"/>
          <w:kern w:val="0"/>
          <w:sz w:val="16"/>
          <w:szCs w:val="16"/>
        </w:rPr>
        <w:t>green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led blinks in interval , and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8000"/>
          <w:kern w:val="0"/>
          <w:sz w:val="16"/>
          <w:szCs w:val="16"/>
        </w:rPr>
        <w:t>green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led blinks 1 time/2s after connections.</w:t>
      </w:r>
    </w:p>
    <w:p w:rsidR="00515CF1" w:rsidRPr="00515CF1" w:rsidRDefault="00515CF1" w:rsidP="00515CF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Auto-connect the last device on power as default.</w:t>
      </w:r>
    </w:p>
    <w:p w:rsidR="00515CF1" w:rsidRPr="00515CF1" w:rsidRDefault="00515CF1" w:rsidP="00515CF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Permit matched device connect by default.</w:t>
      </w:r>
    </w:p>
    <w:p w:rsidR="00515CF1" w:rsidRPr="00515CF1" w:rsidRDefault="00515CF1" w:rsidP="00515CF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Default PINCODE:”0000”.</w:t>
      </w:r>
    </w:p>
    <w:p w:rsidR="00515CF1" w:rsidRPr="00515CF1" w:rsidRDefault="00515CF1" w:rsidP="00515CF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Auto-reconnect in 30 min when disconnected as a result of beyond the range of connection.</w:t>
      </w:r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Cautions</w:t>
      </w:r>
    </w:p>
    <w:p w:rsidR="00515CF1" w:rsidRPr="00515CF1" w:rsidRDefault="00515CF1" w:rsidP="00515CF1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</w:pPr>
      <w:r w:rsidRPr="00515CF1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  <w:t>While using with Seeeduino / Arduino, set the operation voltage to 5V. Else use a proper logic level converter.</w:t>
      </w:r>
    </w:p>
    <w:p w:rsidR="00515CF1" w:rsidRPr="00515CF1" w:rsidRDefault="00515CF1" w:rsidP="00515CF1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</w:pPr>
      <w:r w:rsidRPr="00515CF1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  <w:t>While using with UartSBee, set the operation voltage to 5V</w:t>
      </w:r>
    </w:p>
    <w:p w:rsidR="00515CF1" w:rsidRPr="00515CF1" w:rsidRDefault="00515CF1" w:rsidP="00515CF1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</w:pPr>
      <w:r w:rsidRPr="00515CF1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  <w:t>Command to change baud rate is persistent even after reset. Hence remember the baud rate for next use.</w:t>
      </w:r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lastRenderedPageBreak/>
        <w:t>Interface Function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B0080"/>
          <w:kern w:val="0"/>
          <w:sz w:val="16"/>
          <w:szCs w:val="16"/>
        </w:rPr>
        <w:drawing>
          <wp:inline distT="0" distB="0" distL="0" distR="0">
            <wp:extent cx="2903855" cy="4299585"/>
            <wp:effectExtent l="19050" t="0" r="0" b="0"/>
            <wp:docPr id="2" name="图片 2" descr="SBT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BT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429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"/>
        <w:gridCol w:w="6051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Pad Type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Description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GND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Ground port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PIO1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Status instruction port PIO1: low-disconnected, high-connected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PIO0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When a rising pulse is detected in PIO0, device will be disconnected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RX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UART Data input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TX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UART Data output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VCC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Designed for 5V(+)supply using IC MIC5205_3.3 for Bluetooth module power supply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Software Instruction</w:t>
      </w:r>
    </w:p>
    <w:p w:rsidR="00515CF1" w:rsidRPr="00515CF1" w:rsidRDefault="00515CF1" w:rsidP="00515CF1">
      <w:pPr>
        <w:widowControl/>
        <w:shd w:val="clear" w:color="auto" w:fill="FFFFFF"/>
        <w:spacing w:after="72" w:line="242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8"/>
        </w:rPr>
        <w:t>Working Sketch Map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B0080"/>
          <w:kern w:val="0"/>
          <w:sz w:val="16"/>
          <w:szCs w:val="16"/>
        </w:rPr>
        <w:drawing>
          <wp:inline distT="0" distB="0" distL="0" distR="0">
            <wp:extent cx="7082790" cy="3048000"/>
            <wp:effectExtent l="19050" t="0" r="3810" b="0"/>
            <wp:docPr id="3" name="图片 3" descr="Bluetooth-1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tooth-1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1" w:rsidRPr="00515CF1" w:rsidRDefault="00515CF1" w:rsidP="00515CF1">
      <w:pPr>
        <w:widowControl/>
        <w:shd w:val="clear" w:color="auto" w:fill="FFFFFF"/>
        <w:spacing w:after="72" w:line="242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8"/>
        </w:rPr>
        <w:t>Flowchat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B0080"/>
          <w:kern w:val="0"/>
          <w:sz w:val="16"/>
          <w:szCs w:val="16"/>
        </w:rPr>
        <w:lastRenderedPageBreak/>
        <w:drawing>
          <wp:inline distT="0" distB="0" distL="0" distR="0">
            <wp:extent cx="4989195" cy="6184265"/>
            <wp:effectExtent l="19050" t="0" r="1905" b="0"/>
            <wp:docPr id="4" name="图片 4" descr="Bluetooth-2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uetooth-2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18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1" w:rsidRPr="00515CF1" w:rsidRDefault="00515CF1" w:rsidP="00515CF1">
      <w:pPr>
        <w:widowControl/>
        <w:shd w:val="clear" w:color="auto" w:fill="FFFFFF"/>
        <w:spacing w:after="72" w:line="242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8"/>
        </w:rPr>
        <w:t>Commands to change default configuration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1. Set working MODE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4409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\r\n+STWMOD=0\r\n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Set device working mode as client (slave). Save and Rest.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\r\n+STWMOD=1\r\n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Set device working mode as server (master). Save and Rest.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Note: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\r\n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is necessary for operation and the value of are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0x0D 0x0A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in Hex.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\r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and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\n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represent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carriage-return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and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line-feed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(or next line),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2.Set BAUDRATE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8"/>
        <w:gridCol w:w="3250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\r\n+STBD=115200\r\n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Set baudrate 115200. Save and Rest.</w:t>
            </w:r>
          </w:p>
        </w:tc>
      </w:tr>
      <w:tr w:rsidR="00515CF1" w:rsidRPr="00515CF1" w:rsidTr="00515CF1">
        <w:tc>
          <w:tcPr>
            <w:tcW w:w="0" w:type="auto"/>
            <w:gridSpan w:val="2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Supported baudrate: 9600, 19200,38400,57600,115200,230400,460800.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3. Set Device NAME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2"/>
        <w:gridCol w:w="3405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\r\n+STNA=abcdefg\r\n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Set device name as “abcdefg”. Save and Rest.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4. Auto-connect the last paired device on power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2934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\r\n+STAUTO=0\r\n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Auto-connect forbidden. Save and Rest.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\r\n+STAUTO=1\r\n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Permit Auto-connect. Save and Rest.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5. Permit Paired device to connect me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2000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\r\n+STOAUT=0\r\n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Forbidden. Save and Rest.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\r\n+STOAUT=1\r\n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Permit. Save and Rest.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6. Set PINCODE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3"/>
        <w:gridCol w:w="2631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\r\n+STPIN=2222\r\n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Set pincode “2222”, Save and Rest.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7. Delete PINCODE(input PINCODE by MCU)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2347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\r\n+DLPIN\r\n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Delete pincode. Save and Rest.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8. Read local ADDRESS CODE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2187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\r\n+RTADDR\r\n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Return address of the device.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9. Auto-reconnecting when master device is beyond the valid range (slave device will auto-reconnect in 30 min when it is beyond the valid range)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5"/>
        <w:gridCol w:w="1929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\r\n+LOSSRECONN=0\r\n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Forbid auto-reconnecting.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\r\n+LOSSRECONN=1\r\n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Permit auto-reconnecting.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after="72" w:line="242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8"/>
        </w:rPr>
        <w:t>Commands for Normal Operation: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1. Inquire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9"/>
        <w:gridCol w:w="1724"/>
      </w:tblGrid>
      <w:tr w:rsidR="00515CF1" w:rsidRPr="00515CF1" w:rsidTr="00515CF1">
        <w:tc>
          <w:tcPr>
            <w:tcW w:w="0" w:type="auto"/>
            <w:gridSpan w:val="2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a) Master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\r\n+INQ=0\r\n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Stop Inquiring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\r\n+INQ=1\r\n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Begin/Restart Inquiring</w:t>
            </w:r>
          </w:p>
        </w:tc>
      </w:tr>
      <w:tr w:rsidR="00515CF1" w:rsidRPr="00515CF1" w:rsidTr="00515CF1">
        <w:tc>
          <w:tcPr>
            <w:tcW w:w="0" w:type="auto"/>
            <w:gridSpan w:val="2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b) Slave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\r\n+INQ=0\r\n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Disable been inquired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\r\n+INQ=1\r\n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Enable been inquired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When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+INQ=1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command is successful, the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FF0000"/>
          <w:kern w:val="0"/>
          <w:sz w:val="16"/>
          <w:szCs w:val="16"/>
        </w:rPr>
        <w:t>red</w:t>
      </w:r>
      <w:r w:rsidRPr="00515CF1">
        <w:rPr>
          <w:rFonts w:ascii="Arial" w:eastAsia="宋体" w:hAnsi="Arial" w:cs="Arial"/>
          <w:color w:val="FF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and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8000"/>
          <w:kern w:val="0"/>
          <w:sz w:val="16"/>
          <w:szCs w:val="16"/>
        </w:rPr>
        <w:t>green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LEDS blink alternatively.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2. Bluetooth module returns inquiring result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5531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\r\n+RTINQ=aa,bb,cc,dd,ee,ff;name\r\n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Serial Bluetooth device with the address “aa,bb,cc,dd,ee,ff” and the name “name” is inquired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3. Connect device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3969"/>
      </w:tblGrid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\r\n+CONN=aa,bb,cc,dd,ee,ff\r\n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Connect to a device with address of "aa,bb,cc,dd,ee,ff”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4. Bluetooth module requests inputting PINCODE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\r\n+INPIN\r\n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5. Input PINCODE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7"/>
        <w:gridCol w:w="2515"/>
      </w:tblGrid>
      <w:tr w:rsidR="00515CF1" w:rsidRPr="00515CF1" w:rsidTr="00515CF1">
        <w:tc>
          <w:tcPr>
            <w:tcW w:w="0" w:type="auto"/>
            <w:gridSpan w:val="2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\r\n+RTPIN=code\r\n</w:t>
            </w:r>
          </w:p>
        </w:tc>
      </w:tr>
      <w:tr w:rsidR="00515CF1" w:rsidRPr="00515CF1" w:rsidTr="00515CF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Example: RTPIN=0000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15CF1" w:rsidRPr="00515CF1" w:rsidRDefault="00515CF1" w:rsidP="00515CF1">
            <w:pPr>
              <w:widowControl/>
              <w:spacing w:before="240" w:after="240" w:line="242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515CF1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Input PINCODE which is four zero</w:t>
            </w:r>
          </w:p>
        </w:tc>
      </w:tr>
    </w:tbl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6. Disconnect device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Pulling PIO0 high will disconnect current working Bluetooth device.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7. Return status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\r\n+BTSTA: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xx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\r\n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br/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xx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status:</w:t>
      </w:r>
    </w:p>
    <w:p w:rsidR="00515CF1" w:rsidRPr="00515CF1" w:rsidRDefault="00515CF1" w:rsidP="00515CF1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0 - Initializing</w:t>
      </w:r>
    </w:p>
    <w:p w:rsidR="00515CF1" w:rsidRPr="00515CF1" w:rsidRDefault="00515CF1" w:rsidP="00515CF1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1 - Ready</w:t>
      </w:r>
    </w:p>
    <w:p w:rsidR="00515CF1" w:rsidRPr="00515CF1" w:rsidRDefault="00515CF1" w:rsidP="00515CF1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2 - Inquiring</w:t>
      </w:r>
    </w:p>
    <w:p w:rsidR="00515CF1" w:rsidRPr="00515CF1" w:rsidRDefault="00515CF1" w:rsidP="00515CF1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3 - Connecting</w:t>
      </w:r>
    </w:p>
    <w:p w:rsidR="00515CF1" w:rsidRPr="00515CF1" w:rsidRDefault="00515CF1" w:rsidP="00515CF1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4 - Connected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(</w:t>
      </w:r>
      <w:r w:rsidRPr="00515CF1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Note: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This is not a command, but the information returned from the module after every command)</w:t>
      </w:r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Usage</w:t>
      </w:r>
    </w:p>
    <w:p w:rsidR="00515CF1" w:rsidRPr="00515CF1" w:rsidRDefault="00515CF1" w:rsidP="00515CF1">
      <w:pPr>
        <w:widowControl/>
        <w:shd w:val="clear" w:color="auto" w:fill="FFFFFF"/>
        <w:spacing w:after="72" w:line="242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22"/>
        </w:rPr>
        <w:t>Hardware Installation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B0080"/>
          <w:kern w:val="0"/>
          <w:sz w:val="16"/>
          <w:szCs w:val="16"/>
        </w:rPr>
        <w:drawing>
          <wp:inline distT="0" distB="0" distL="0" distR="0">
            <wp:extent cx="5711190" cy="3810000"/>
            <wp:effectExtent l="19050" t="0" r="3810" b="0"/>
            <wp:docPr id="5" name="图片 5" descr="Grove-Serial-Bluetooth.JPG">
              <a:hlinkClick xmlns:a="http://schemas.openxmlformats.org/drawingml/2006/main" r:id="rId39" tooltip="&quot;Grove-Serial-Bluetooth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ove-Serial-Bluetooth.JPG">
                      <a:hlinkClick r:id="rId39" tooltip="&quot;Grove-Serial-Bluetooth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1" w:rsidRPr="00515CF1" w:rsidRDefault="00515CF1" w:rsidP="00515CF1">
      <w:pPr>
        <w:widowControl/>
        <w:shd w:val="clear" w:color="auto" w:fill="FFFFFF"/>
        <w:spacing w:after="72" w:line="242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15CF1">
        <w:rPr>
          <w:rFonts w:ascii="Arial" w:eastAsia="宋体" w:hAnsi="Arial" w:cs="Arial"/>
          <w:b/>
          <w:bCs/>
          <w:color w:val="000000"/>
          <w:kern w:val="0"/>
          <w:sz w:val="22"/>
        </w:rPr>
        <w:t>Software Programming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Download the</w:t>
      </w:r>
      <w:r w:rsidRPr="00515CF1">
        <w:rPr>
          <w:rFonts w:ascii="Arial" w:eastAsia="宋体" w:hAnsi="Arial" w:cs="Arial"/>
          <w:color w:val="000000"/>
          <w:kern w:val="0"/>
          <w:sz w:val="16"/>
        </w:rPr>
        <w:t> </w:t>
      </w:r>
      <w:hyperlink r:id="rId41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demo code</w:t>
        </w:r>
      </w:hyperlink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，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upload the skech to Arduino and reset it. When it at pairing status ,the green and red led blinks in interval ,and only the green led blinks 1 time/2s after connecions .When it fails or disconnects the green led 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lastRenderedPageBreak/>
        <w:t>blinks 2 times/s ,check if the hardware connection and baud rate is right.And please do remember the baud rate every time you set.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200"/>
          <w:kern w:val="0"/>
          <w:sz w:val="16"/>
        </w:rPr>
        <w:t xml:space="preserve">// This module work as Master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Upload this sketch into Seeeduino and press reset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200"/>
          <w:kern w:val="0"/>
          <w:sz w:val="16"/>
        </w:rPr>
        <w:t xml:space="preserve">// Please note that this module can't be used to connected your Phone/PC as Master 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808080"/>
          <w:kern w:val="0"/>
          <w:sz w:val="16"/>
        </w:rPr>
        <w:t>#include &lt;SoftwareSerial.h&gt;   //Software Serial Port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808080"/>
          <w:kern w:val="0"/>
          <w:sz w:val="16"/>
        </w:rPr>
        <w:t>#define RxD 6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808080"/>
          <w:kern w:val="0"/>
          <w:sz w:val="16"/>
        </w:rPr>
        <w:t>#define TxD 7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retSymb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"+RTINQ="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//start symble when there's any return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slaveName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";SeeedBTSlave"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//Set the Slave name ,caution that ';'must be included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int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nameIndex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0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int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addrIndex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0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String recvBuf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String slaveAddr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connectCmd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+CONN="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SoftwareSerial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RxD,TxD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void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setup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{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begin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9600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pinMode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RxD,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INPUT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pinMode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TxD,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OUTPUT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setupBlueToothConnection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//wait 1s and flush the serial buffer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delay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1000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flush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flush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void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loop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char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recvChar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while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available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()){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//check if there's any data sent from the remote bluetooth shield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recvChar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read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lastRenderedPageBreak/>
        <w:t xml:space="preserve">    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recvChar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available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()){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//check if there's any data sent from the local serial terminal, you can add the other applications here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recvChar 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read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recvChar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void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setupBlueToothConnection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begin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38400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//Set BluetoothBee BaudRate to default baud rate 38400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+STWMOD=1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//set the bluetooth work in master mode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+STNA=SeeedBTMaster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//set the bluetooth name as "SeeedBTMaster"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+STPIN=0000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//Set Master pincode"0000",it must be same as Slave pincode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+STAUTO=0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Auto-connection is forbidden here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delay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2000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This delay is required.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flush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+INQ=1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//make the master inquire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println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"Master is inquiring!"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delay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2000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This delay is required.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//find the target slave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char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recvChar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while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available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()){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recvChar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read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recvBuf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+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recvChar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nameIndex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recvBuf.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indexOf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slaveName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//get the position of slave name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//nameIndex -= 1;//decrease the ';' in front of the slave name, to get the position of the end of the slave address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if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nameIndex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!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-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 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//Serial.print(recvBuf);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  <w:t xml:space="preserve">addrIndex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recvBuf.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indexOf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retSymb,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nameIndex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-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retSymb.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length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-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18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+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retSymb.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length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//get the start position of slave address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ab/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ab/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ab/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  <w:t xml:space="preserve">slaveAddr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recvBuf.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substring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addrIndex, nameIndex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 xml:space="preserve">//get the string of slave address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ab/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ab/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ab/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break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lastRenderedPageBreak/>
        <w:t xml:space="preserve"> 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//form the full connection command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connectCmd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+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slaveAddr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connectCmd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+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int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connectOK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0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"Connecting to slave:"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slaveAddr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println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slaveName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//connecting the slave till they are connected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do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connectCmd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//send connection command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recvBuf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""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while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available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()){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  recvChar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read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  <w:t xml:space="preserve">recvBuf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+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recvChar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recvBuf.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indexOf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"CONNECT:OK"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!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-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    connectOK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println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"Connected!"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  <w:t xml:space="preserve"> 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"Connected!"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break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else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recvBuf.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indexOf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"CONNECT:FAIL"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!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40"/>
          <w:kern w:val="0"/>
          <w:sz w:val="16"/>
        </w:rPr>
        <w:t>-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println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"Connect again!"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  <w:t xml:space="preserve"> 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break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ab/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 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 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while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0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connectOK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This module work as Slave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Upload this sketch into Seeeduino and press reset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808080"/>
          <w:kern w:val="0"/>
          <w:sz w:val="16"/>
        </w:rPr>
        <w:t>#include &lt;SoftwareSerial.h&gt; //Software Serial Port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808080"/>
          <w:kern w:val="0"/>
          <w:sz w:val="16"/>
        </w:rPr>
        <w:t>#define RxD 6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808080"/>
          <w:kern w:val="0"/>
          <w:sz w:val="16"/>
        </w:rPr>
        <w:t>#define TxD 7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SoftwareSerial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RxD,TxD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void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setup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{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begin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9600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pinMode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RxD,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INPUT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pinMode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TxD,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OUTPUT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lastRenderedPageBreak/>
        <w:t xml:space="preserve"> setupBlueToothConnection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void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loop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{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char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recvChar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while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1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available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()){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//check if there's any data sent from the remote bluetooth shield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recvChar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read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recvChar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if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available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()){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//check if there's any data sent from the local serial terminal, you can add the other applications here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recvChar </w:t>
      </w:r>
      <w:r w:rsidRPr="00515CF1">
        <w:rPr>
          <w:rFonts w:ascii="Courier New" w:eastAsia="宋体" w:hAnsi="Courier New" w:cs="宋体"/>
          <w:color w:val="000080"/>
          <w:kern w:val="0"/>
          <w:sz w:val="16"/>
        </w:rPr>
        <w:t>=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read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recvChar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 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b/>
          <w:bCs/>
          <w:color w:val="808080"/>
          <w:kern w:val="0"/>
          <w:sz w:val="16"/>
        </w:rPr>
        <w:t>void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setupBlueToothConnection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{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begin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38400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//Set BluetoothBee BaudRate to default baud rate 38400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+STWMOD=0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//set the bluetooth work in slave mode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+STNA=SeeedBTSlave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//set the bluetooth name as "SeeedBTSlave"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+STPIN=0000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//Set SLAVE pincode"0000"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+STOAUT=1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Permit Paired device to connect me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+STAUTO=0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Auto-connection should be forbidden here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delay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2000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This delay is required.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+INQ=1</w:t>
      </w:r>
      <w:r w:rsidRPr="00515CF1">
        <w:rPr>
          <w:rFonts w:ascii="Courier New" w:eastAsia="宋体" w:hAnsi="Courier New" w:cs="宋体"/>
          <w:b/>
          <w:bCs/>
          <w:color w:val="000099"/>
          <w:kern w:val="0"/>
          <w:sz w:val="16"/>
        </w:rPr>
        <w:t>\r\n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 xml:space="preserve">//make the slave bluetooth inquirable 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b/>
          <w:bCs/>
          <w:color w:val="006699"/>
          <w:kern w:val="0"/>
          <w:sz w:val="16"/>
        </w:rPr>
        <w:t>Serial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>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println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009DFF"/>
          <w:kern w:val="0"/>
          <w:sz w:val="16"/>
        </w:rPr>
        <w:t>"The slave bluetooth is inquirable!"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delay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</w:t>
      </w:r>
      <w:r w:rsidRPr="00515CF1">
        <w:rPr>
          <w:rFonts w:ascii="Courier New" w:eastAsia="宋体" w:hAnsi="Courier New" w:cs="宋体"/>
          <w:color w:val="530303"/>
          <w:kern w:val="0"/>
          <w:sz w:val="16"/>
        </w:rPr>
        <w:t>2000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</w:t>
      </w:r>
      <w:r w:rsidRPr="00515CF1">
        <w:rPr>
          <w:rFonts w:ascii="Courier New" w:eastAsia="宋体" w:hAnsi="Courier New" w:cs="宋体"/>
          <w:color w:val="008200"/>
          <w:kern w:val="0"/>
          <w:sz w:val="16"/>
        </w:rPr>
        <w:t>// This delay is required.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 blueToothSerial.</w:t>
      </w:r>
      <w:r w:rsidRPr="00515CF1">
        <w:rPr>
          <w:rFonts w:ascii="Courier New" w:eastAsia="宋体" w:hAnsi="Courier New" w:cs="宋体"/>
          <w:color w:val="006699"/>
          <w:kern w:val="0"/>
          <w:sz w:val="16"/>
        </w:rPr>
        <w:t>flush</w:t>
      </w:r>
      <w:r w:rsidRPr="00515CF1">
        <w:rPr>
          <w:rFonts w:ascii="Courier New" w:eastAsia="宋体" w:hAnsi="Courier New" w:cs="宋体"/>
          <w:color w:val="008000"/>
          <w:kern w:val="0"/>
          <w:sz w:val="16"/>
        </w:rPr>
        <w:t>()</w:t>
      </w:r>
      <w:r w:rsidRPr="00515CF1">
        <w:rPr>
          <w:rFonts w:ascii="Courier New" w:eastAsia="宋体" w:hAnsi="Courier New" w:cs="宋体"/>
          <w:color w:val="008080"/>
          <w:kern w:val="0"/>
          <w:sz w:val="16"/>
        </w:rPr>
        <w:t>;</w:t>
      </w:r>
    </w:p>
    <w:p w:rsidR="00515CF1" w:rsidRPr="00515CF1" w:rsidRDefault="00515CF1" w:rsidP="00515CF1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6"/>
          <w:szCs w:val="16"/>
        </w:rPr>
      </w:pPr>
      <w:r w:rsidRPr="00515CF1">
        <w:rPr>
          <w:rFonts w:ascii="Courier New" w:eastAsia="宋体" w:hAnsi="Courier New" w:cs="宋体"/>
          <w:color w:val="008000"/>
          <w:kern w:val="0"/>
          <w:sz w:val="16"/>
        </w:rPr>
        <w:t>}</w:t>
      </w:r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FAQ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Here is the Grove - Serial Bluetooth FAQ, users can list the Frequently Asked Questions here, example as below :</w:t>
      </w:r>
    </w:p>
    <w:p w:rsidR="00515CF1" w:rsidRPr="00515CF1" w:rsidRDefault="00515CF1" w:rsidP="00515CF1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If it can be used for Arduino Mega </w:t>
      </w: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？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    Yes, it is . But you need to change the software serial port case not all pins on the Mega and Mega 2560 support change interrupts , so only the following can be used for software serial RX: 10, 11, 12, 13, 50, 51, 52, 53, 62, 63, 64, 65, 66, 67, 68, 69 . It is better to read more detail about </w:t>
      </w:r>
      <w:hyperlink r:id="rId42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SoftwareSerial Library</w:t>
        </w:r>
      </w:hyperlink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 .</w:t>
      </w:r>
    </w:p>
    <w:p w:rsidR="00515CF1" w:rsidRPr="00515CF1" w:rsidRDefault="00515CF1" w:rsidP="00515CF1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Bluetooth cann't work right with the demo code .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lastRenderedPageBreak/>
        <w:t>    Please check if you used the correct baud rate , if you have changged it , please do remember it because it cann't be setted to restore defaults.</w:t>
      </w:r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Additional Idea</w:t>
      </w:r>
      <w:r w:rsidRPr="00515CF1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p w:rsidR="00515CF1" w:rsidRPr="00515CF1" w:rsidRDefault="00515CF1" w:rsidP="00515CF1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43" w:anchor="p5637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How to connect PC with Serial Bluetooth Grove</w:t>
        </w:r>
      </w:hyperlink>
    </w:p>
    <w:p w:rsidR="00515CF1" w:rsidRPr="00515CF1" w:rsidRDefault="00515CF1" w:rsidP="00515CF1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44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Set up connections between two Bluetooth modules step by step</w:t>
        </w:r>
      </w:hyperlink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Bill of Materials (BOM) /parts list</w:t>
      </w:r>
    </w:p>
    <w:p w:rsidR="00515CF1" w:rsidRPr="00515CF1" w:rsidRDefault="00515CF1" w:rsidP="00515CF1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45" w:tooltip="Serial port bluetooth module (Master/Slave)" w:history="1">
        <w:r w:rsidRPr="00515CF1">
          <w:rPr>
            <w:rFonts w:ascii="Arial" w:eastAsia="宋体" w:hAnsi="Arial" w:cs="Arial"/>
            <w:color w:val="0B0080"/>
            <w:kern w:val="0"/>
            <w:sz w:val="16"/>
            <w:u w:val="single"/>
          </w:rPr>
          <w:t>Serial port bluetooth module (Master/Slave)</w:t>
        </w:r>
      </w:hyperlink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Resources</w:t>
      </w:r>
      <w:r w:rsidRPr="00515CF1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p w:rsidR="00515CF1" w:rsidRPr="00515CF1" w:rsidRDefault="00515CF1" w:rsidP="00515CF1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46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Library for Arduino 1.0</w:t>
        </w:r>
      </w:hyperlink>
    </w:p>
    <w:p w:rsidR="00515CF1" w:rsidRPr="00515CF1" w:rsidRDefault="00515CF1" w:rsidP="00515CF1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47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Schematic in PDF</w:t>
        </w:r>
      </w:hyperlink>
    </w:p>
    <w:p w:rsidR="00515CF1" w:rsidRPr="00515CF1" w:rsidRDefault="00515CF1" w:rsidP="00515CF1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48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Schematic and Layout in Eagle format</w:t>
        </w:r>
      </w:hyperlink>
    </w:p>
    <w:p w:rsidR="00515CF1" w:rsidRPr="00515CF1" w:rsidRDefault="00515CF1" w:rsidP="00515CF1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49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Bluetooth Software instruction</w:t>
        </w:r>
      </w:hyperlink>
    </w:p>
    <w:p w:rsidR="00515CF1" w:rsidRPr="00515CF1" w:rsidRDefault="00515CF1" w:rsidP="00515CF1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50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Bluetooth - module Datasheet</w:t>
        </w:r>
      </w:hyperlink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How to buy</w:t>
      </w:r>
    </w:p>
    <w:p w:rsidR="00515CF1" w:rsidRPr="00515CF1" w:rsidRDefault="00515CF1" w:rsidP="00515CF1">
      <w:pPr>
        <w:widowControl/>
        <w:shd w:val="clear" w:color="auto" w:fill="FFFFFF"/>
        <w:spacing w:before="96" w:after="120" w:line="242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515CF1">
        <w:rPr>
          <w:rFonts w:ascii="Arial" w:eastAsia="宋体" w:hAnsi="Arial" w:cs="Arial"/>
          <w:color w:val="000000"/>
          <w:kern w:val="0"/>
          <w:sz w:val="16"/>
          <w:szCs w:val="16"/>
        </w:rPr>
        <w:t>Click here to buy : </w:t>
      </w:r>
      <w:hyperlink r:id="rId51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Grove - Serial Bluetooth</w:t>
        </w:r>
      </w:hyperlink>
    </w:p>
    <w:p w:rsidR="00515CF1" w:rsidRPr="00515CF1" w:rsidRDefault="00515CF1" w:rsidP="00515CF1">
      <w:pPr>
        <w:widowControl/>
        <w:pBdr>
          <w:bottom w:val="single" w:sz="4" w:space="2" w:color="AAAAAA"/>
        </w:pBdr>
        <w:shd w:val="clear" w:color="auto" w:fill="FFFFFF"/>
        <w:spacing w:after="144" w:line="242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5CF1">
        <w:rPr>
          <w:rFonts w:ascii="Arial" w:eastAsia="宋体" w:hAnsi="Arial" w:cs="Arial"/>
          <w:color w:val="000000"/>
          <w:kern w:val="0"/>
          <w:sz w:val="24"/>
        </w:rPr>
        <w:t>See Also</w:t>
      </w:r>
    </w:p>
    <w:p w:rsidR="00515CF1" w:rsidRPr="00515CF1" w:rsidRDefault="00515CF1" w:rsidP="00515CF1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52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Serial port bluetooth module (Master/Slave)</w:t>
        </w:r>
      </w:hyperlink>
    </w:p>
    <w:p w:rsidR="00515CF1" w:rsidRPr="00515CF1" w:rsidRDefault="00515CF1" w:rsidP="00515CF1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53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Bluetooth Shield</w:t>
        </w:r>
      </w:hyperlink>
    </w:p>
    <w:p w:rsidR="00515CF1" w:rsidRPr="00515CF1" w:rsidRDefault="00515CF1" w:rsidP="00515CF1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54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Bluetooth Bee</w:t>
        </w:r>
      </w:hyperlink>
    </w:p>
    <w:p w:rsidR="00515CF1" w:rsidRPr="00515CF1" w:rsidRDefault="00515CF1" w:rsidP="00515CF1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42" w:lineRule="atLeast"/>
        <w:ind w:left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hyperlink r:id="rId55" w:history="1">
        <w:r w:rsidRPr="00515CF1">
          <w:rPr>
            <w:rFonts w:ascii="Arial" w:eastAsia="宋体" w:hAnsi="Arial" w:cs="Arial"/>
            <w:color w:val="3366BB"/>
            <w:kern w:val="0"/>
            <w:sz w:val="16"/>
            <w:u w:val="single"/>
          </w:rPr>
          <w:t>Bluetooth Bee Standalone</w:t>
        </w:r>
      </w:hyperlink>
    </w:p>
    <w:p w:rsidR="00F35220" w:rsidRDefault="00F35220"/>
    <w:sectPr w:rsidR="00F35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220" w:rsidRDefault="00F35220" w:rsidP="00515CF1">
      <w:r>
        <w:separator/>
      </w:r>
    </w:p>
  </w:endnote>
  <w:endnote w:type="continuationSeparator" w:id="1">
    <w:p w:rsidR="00F35220" w:rsidRDefault="00F35220" w:rsidP="00515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220" w:rsidRDefault="00F35220" w:rsidP="00515CF1">
      <w:r>
        <w:separator/>
      </w:r>
    </w:p>
  </w:footnote>
  <w:footnote w:type="continuationSeparator" w:id="1">
    <w:p w:rsidR="00F35220" w:rsidRDefault="00F35220" w:rsidP="00515C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EAB"/>
    <w:multiLevelType w:val="multilevel"/>
    <w:tmpl w:val="5BBCB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36A90"/>
    <w:multiLevelType w:val="multilevel"/>
    <w:tmpl w:val="D514D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66E18"/>
    <w:multiLevelType w:val="multilevel"/>
    <w:tmpl w:val="D1789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305C7"/>
    <w:multiLevelType w:val="multilevel"/>
    <w:tmpl w:val="959CF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D286A"/>
    <w:multiLevelType w:val="multilevel"/>
    <w:tmpl w:val="365A6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F063E"/>
    <w:multiLevelType w:val="multilevel"/>
    <w:tmpl w:val="515239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12FC7"/>
    <w:multiLevelType w:val="multilevel"/>
    <w:tmpl w:val="2DC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B469C5"/>
    <w:multiLevelType w:val="multilevel"/>
    <w:tmpl w:val="156C2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D87F8E"/>
    <w:multiLevelType w:val="multilevel"/>
    <w:tmpl w:val="614C13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323EFA"/>
    <w:multiLevelType w:val="multilevel"/>
    <w:tmpl w:val="652824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51A77"/>
    <w:multiLevelType w:val="multilevel"/>
    <w:tmpl w:val="FE0A63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E2754E"/>
    <w:multiLevelType w:val="multilevel"/>
    <w:tmpl w:val="F6802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CF1"/>
    <w:rsid w:val="00515CF1"/>
    <w:rsid w:val="00F35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5C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5C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15C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15C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5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5C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5C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5C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5C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15C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15CF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5CF1"/>
  </w:style>
  <w:style w:type="character" w:customStyle="1" w:styleId="toctoggle">
    <w:name w:val="toctoggle"/>
    <w:basedOn w:val="a0"/>
    <w:rsid w:val="00515CF1"/>
  </w:style>
  <w:style w:type="character" w:styleId="a5">
    <w:name w:val="Hyperlink"/>
    <w:basedOn w:val="a0"/>
    <w:uiPriority w:val="99"/>
    <w:semiHidden/>
    <w:unhideWhenUsed/>
    <w:rsid w:val="00515CF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15CF1"/>
    <w:rPr>
      <w:color w:val="800080"/>
      <w:u w:val="single"/>
    </w:rPr>
  </w:style>
  <w:style w:type="character" w:customStyle="1" w:styleId="tocnumber">
    <w:name w:val="tocnumber"/>
    <w:basedOn w:val="a0"/>
    <w:rsid w:val="00515CF1"/>
  </w:style>
  <w:style w:type="character" w:customStyle="1" w:styleId="toctext">
    <w:name w:val="toctext"/>
    <w:basedOn w:val="a0"/>
    <w:rsid w:val="00515CF1"/>
  </w:style>
  <w:style w:type="character" w:customStyle="1" w:styleId="mw-headline">
    <w:name w:val="mw-headline"/>
    <w:basedOn w:val="a0"/>
    <w:rsid w:val="00515CF1"/>
  </w:style>
  <w:style w:type="paragraph" w:styleId="a7">
    <w:name w:val="Normal (Web)"/>
    <w:basedOn w:val="a"/>
    <w:uiPriority w:val="99"/>
    <w:semiHidden/>
    <w:unhideWhenUsed/>
    <w:rsid w:val="00515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15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CF1"/>
    <w:rPr>
      <w:rFonts w:ascii="宋体" w:eastAsia="宋体" w:hAnsi="宋体" w:cs="宋体"/>
      <w:kern w:val="0"/>
      <w:sz w:val="24"/>
      <w:szCs w:val="24"/>
    </w:rPr>
  </w:style>
  <w:style w:type="character" w:customStyle="1" w:styleId="co1">
    <w:name w:val="co1"/>
    <w:basedOn w:val="a0"/>
    <w:rsid w:val="00515CF1"/>
  </w:style>
  <w:style w:type="character" w:customStyle="1" w:styleId="co2">
    <w:name w:val="co2"/>
    <w:basedOn w:val="a0"/>
    <w:rsid w:val="00515CF1"/>
  </w:style>
  <w:style w:type="character" w:customStyle="1" w:styleId="sy1">
    <w:name w:val="sy1"/>
    <w:basedOn w:val="a0"/>
    <w:rsid w:val="00515CF1"/>
  </w:style>
  <w:style w:type="character" w:customStyle="1" w:styleId="st0">
    <w:name w:val="st0"/>
    <w:basedOn w:val="a0"/>
    <w:rsid w:val="00515CF1"/>
  </w:style>
  <w:style w:type="character" w:customStyle="1" w:styleId="sy4">
    <w:name w:val="sy4"/>
    <w:basedOn w:val="a0"/>
    <w:rsid w:val="00515CF1"/>
  </w:style>
  <w:style w:type="character" w:customStyle="1" w:styleId="kw4">
    <w:name w:val="kw4"/>
    <w:basedOn w:val="a0"/>
    <w:rsid w:val="00515CF1"/>
  </w:style>
  <w:style w:type="character" w:customStyle="1" w:styleId="nu0">
    <w:name w:val="nu0"/>
    <w:basedOn w:val="a0"/>
    <w:rsid w:val="00515CF1"/>
  </w:style>
  <w:style w:type="character" w:customStyle="1" w:styleId="es1">
    <w:name w:val="es1"/>
    <w:basedOn w:val="a0"/>
    <w:rsid w:val="00515CF1"/>
  </w:style>
  <w:style w:type="character" w:customStyle="1" w:styleId="kw2">
    <w:name w:val="kw2"/>
    <w:basedOn w:val="a0"/>
    <w:rsid w:val="00515CF1"/>
  </w:style>
  <w:style w:type="character" w:customStyle="1" w:styleId="br0">
    <w:name w:val="br0"/>
    <w:basedOn w:val="a0"/>
    <w:rsid w:val="00515CF1"/>
  </w:style>
  <w:style w:type="character" w:customStyle="1" w:styleId="kw3">
    <w:name w:val="kw3"/>
    <w:basedOn w:val="a0"/>
    <w:rsid w:val="00515CF1"/>
  </w:style>
  <w:style w:type="character" w:customStyle="1" w:styleId="kw1">
    <w:name w:val="kw1"/>
    <w:basedOn w:val="a0"/>
    <w:rsid w:val="00515CF1"/>
  </w:style>
  <w:style w:type="character" w:customStyle="1" w:styleId="sy2">
    <w:name w:val="sy2"/>
    <w:basedOn w:val="a0"/>
    <w:rsid w:val="00515CF1"/>
  </w:style>
  <w:style w:type="character" w:customStyle="1" w:styleId="me1">
    <w:name w:val="me1"/>
    <w:basedOn w:val="a0"/>
    <w:rsid w:val="00515CF1"/>
  </w:style>
  <w:style w:type="character" w:customStyle="1" w:styleId="sy3">
    <w:name w:val="sy3"/>
    <w:basedOn w:val="a0"/>
    <w:rsid w:val="00515CF1"/>
  </w:style>
  <w:style w:type="paragraph" w:styleId="a8">
    <w:name w:val="Balloon Text"/>
    <w:basedOn w:val="a"/>
    <w:link w:val="Char1"/>
    <w:uiPriority w:val="99"/>
    <w:semiHidden/>
    <w:unhideWhenUsed/>
    <w:rsid w:val="00515CF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5C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eeedstudio.com/wiki/Grove_-_Serial_Bluetooth" TargetMode="External"/><Relationship Id="rId18" Type="http://schemas.openxmlformats.org/officeDocument/2006/relationships/hyperlink" Target="http://www.seeedstudio.com/wiki/Grove_-_Serial_Bluetooth" TargetMode="External"/><Relationship Id="rId26" Type="http://schemas.openxmlformats.org/officeDocument/2006/relationships/hyperlink" Target="http://www.seeedstudio.com/wiki/Grove_-_Serial_Bluetooth" TargetMode="External"/><Relationship Id="rId39" Type="http://schemas.openxmlformats.org/officeDocument/2006/relationships/hyperlink" Target="http://www.seeedstudio.com/wiki/File:Grove-Serial-Bluetooth.JPG" TargetMode="External"/><Relationship Id="rId21" Type="http://schemas.openxmlformats.org/officeDocument/2006/relationships/hyperlink" Target="http://www.seeedstudio.com/wiki/Grove_-_Serial_Bluetooth" TargetMode="External"/><Relationship Id="rId34" Type="http://schemas.openxmlformats.org/officeDocument/2006/relationships/image" Target="media/image2.jpeg"/><Relationship Id="rId42" Type="http://schemas.openxmlformats.org/officeDocument/2006/relationships/hyperlink" Target="http://arduino.cc/en/Reference/SoftwareSerial" TargetMode="External"/><Relationship Id="rId47" Type="http://schemas.openxmlformats.org/officeDocument/2006/relationships/hyperlink" Target="http://www.seeedstudio.com/wiki/images/5/58/Serial_Bluetooth.pdf" TargetMode="External"/><Relationship Id="rId50" Type="http://schemas.openxmlformats.org/officeDocument/2006/relationships/hyperlink" Target="http://www.seeedstudio.com/wiki/File:Bluetooth_module.pdf" TargetMode="External"/><Relationship Id="rId55" Type="http://schemas.openxmlformats.org/officeDocument/2006/relationships/hyperlink" Target="http://www.seeedstudio.com/depot/bluetooth-bee-standalone-p-1157.html?cPath=139_142" TargetMode="External"/><Relationship Id="rId7" Type="http://schemas.openxmlformats.org/officeDocument/2006/relationships/hyperlink" Target="javascript:toggleToc()" TargetMode="External"/><Relationship Id="rId12" Type="http://schemas.openxmlformats.org/officeDocument/2006/relationships/hyperlink" Target="http://www.seeedstudio.com/wiki/Grove_-_Serial_Bluetooth" TargetMode="External"/><Relationship Id="rId17" Type="http://schemas.openxmlformats.org/officeDocument/2006/relationships/hyperlink" Target="http://www.seeedstudio.com/wiki/Grove_-_Serial_Bluetooth" TargetMode="External"/><Relationship Id="rId25" Type="http://schemas.openxmlformats.org/officeDocument/2006/relationships/hyperlink" Target="http://www.seeedstudio.com/wiki/Grove_-_Serial_Bluetooth" TargetMode="External"/><Relationship Id="rId33" Type="http://schemas.openxmlformats.org/officeDocument/2006/relationships/hyperlink" Target="http://www.seeedstudio.com/wiki/File:SBT.jpg" TargetMode="External"/><Relationship Id="rId38" Type="http://schemas.openxmlformats.org/officeDocument/2006/relationships/image" Target="media/image4.jpeg"/><Relationship Id="rId46" Type="http://schemas.openxmlformats.org/officeDocument/2006/relationships/hyperlink" Target="http://www.seeedstudio.com/wiki/File:Bluetooth_demo_code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wiki/Grove_-_Serial_Bluetooth" TargetMode="External"/><Relationship Id="rId20" Type="http://schemas.openxmlformats.org/officeDocument/2006/relationships/hyperlink" Target="http://www.seeedstudio.com/wiki/Grove_-_Serial_Bluetooth" TargetMode="External"/><Relationship Id="rId29" Type="http://schemas.openxmlformats.org/officeDocument/2006/relationships/hyperlink" Target="http://www.seeedstudio.com/wiki/Grove_-_Serial_Bluetooth" TargetMode="External"/><Relationship Id="rId41" Type="http://schemas.openxmlformats.org/officeDocument/2006/relationships/hyperlink" Target="http://www.seeedstudio.com/wiki/File:Bluetooth_demo_code.zip" TargetMode="External"/><Relationship Id="rId54" Type="http://schemas.openxmlformats.org/officeDocument/2006/relationships/hyperlink" Target="http://www.seeedstudio.com/depot/bluetooth-bee-p-598.html?cPath=139_14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wiki/Grove_-_Serial_Bluetooth" TargetMode="External"/><Relationship Id="rId24" Type="http://schemas.openxmlformats.org/officeDocument/2006/relationships/hyperlink" Target="http://www.seeedstudio.com/wiki/Grove_-_Serial_Bluetooth" TargetMode="External"/><Relationship Id="rId32" Type="http://schemas.openxmlformats.org/officeDocument/2006/relationships/image" Target="media/image1.jpeg"/><Relationship Id="rId37" Type="http://schemas.openxmlformats.org/officeDocument/2006/relationships/hyperlink" Target="http://www.seeedstudio.com/wiki/File:Bluetooth-2.jpg" TargetMode="External"/><Relationship Id="rId40" Type="http://schemas.openxmlformats.org/officeDocument/2006/relationships/image" Target="media/image5.jpeg"/><Relationship Id="rId45" Type="http://schemas.openxmlformats.org/officeDocument/2006/relationships/hyperlink" Target="http://www.seeedstudio.com/wiki/Serial_port_bluetooth_module_(Master/Slave)" TargetMode="External"/><Relationship Id="rId53" Type="http://schemas.openxmlformats.org/officeDocument/2006/relationships/hyperlink" Target="http://www.seeedstudio.com/depot/bluetooth-shield-p-866.html?cPath=132_1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wiki/Grove_-_Serial_Bluetooth" TargetMode="External"/><Relationship Id="rId23" Type="http://schemas.openxmlformats.org/officeDocument/2006/relationships/hyperlink" Target="http://www.seeedstudio.com/wiki/Grove_-_Serial_Bluetooth" TargetMode="External"/><Relationship Id="rId28" Type="http://schemas.openxmlformats.org/officeDocument/2006/relationships/hyperlink" Target="http://www.seeedstudio.com/wiki/Grove_-_Serial_Bluetooth" TargetMode="External"/><Relationship Id="rId36" Type="http://schemas.openxmlformats.org/officeDocument/2006/relationships/image" Target="media/image3.jpeg"/><Relationship Id="rId49" Type="http://schemas.openxmlformats.org/officeDocument/2006/relationships/hyperlink" Target="http://www.seeedstudio.com/wiki/File:Bluetooth_Software_Instruction.pd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seeedstudio.com/wiki/Grove_-_Serial_Bluetooth" TargetMode="External"/><Relationship Id="rId19" Type="http://schemas.openxmlformats.org/officeDocument/2006/relationships/hyperlink" Target="http://www.seeedstudio.com/wiki/Grove_-_Serial_Bluetooth" TargetMode="External"/><Relationship Id="rId31" Type="http://schemas.openxmlformats.org/officeDocument/2006/relationships/hyperlink" Target="http://www.seeedstudio.com/wiki/File:Twigbt00.jpg" TargetMode="External"/><Relationship Id="rId44" Type="http://schemas.openxmlformats.org/officeDocument/2006/relationships/hyperlink" Target="http://www.seeedstudio.com/forum/viewtopic.php?f=4&amp;t=687" TargetMode="External"/><Relationship Id="rId52" Type="http://schemas.openxmlformats.org/officeDocument/2006/relationships/hyperlink" Target="http://www.seeedstudio.com/depot/serial-port-bluetooth-module-masterslave-p-572.html?cPath=139_1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wiki/Grove_-_Serial_Bluetooth" TargetMode="External"/><Relationship Id="rId14" Type="http://schemas.openxmlformats.org/officeDocument/2006/relationships/hyperlink" Target="http://www.seeedstudio.com/wiki/Grove_-_Serial_Bluetooth" TargetMode="External"/><Relationship Id="rId22" Type="http://schemas.openxmlformats.org/officeDocument/2006/relationships/hyperlink" Target="http://www.seeedstudio.com/wiki/Grove_-_Serial_Bluetooth" TargetMode="External"/><Relationship Id="rId27" Type="http://schemas.openxmlformats.org/officeDocument/2006/relationships/hyperlink" Target="http://www.seeedstudio.com/wiki/Grove_-_Serial_Bluetooth" TargetMode="External"/><Relationship Id="rId30" Type="http://schemas.openxmlformats.org/officeDocument/2006/relationships/hyperlink" Target="http://www.seeedstudio.com/depot/grove-serial-bluetooth-p-795.html?cPath=139_142" TargetMode="External"/><Relationship Id="rId35" Type="http://schemas.openxmlformats.org/officeDocument/2006/relationships/hyperlink" Target="http://www.seeedstudio.com/wiki/File:Bluetooth-1.jpg" TargetMode="External"/><Relationship Id="rId43" Type="http://schemas.openxmlformats.org/officeDocument/2006/relationships/hyperlink" Target="http://www.seeedstudio.com/forum/viewtopic.php?f=18&amp;t=1436&amp;p=5637" TargetMode="External"/><Relationship Id="rId48" Type="http://schemas.openxmlformats.org/officeDocument/2006/relationships/hyperlink" Target="http://www.seeedstudio.com/wiki/File:Grove_-_Serial_Bluetooth_eagle_file.zi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seeedstudio.com/wiki/Grove_-_Serial_Bluetooth" TargetMode="External"/><Relationship Id="rId51" Type="http://schemas.openxmlformats.org/officeDocument/2006/relationships/hyperlink" Target="http://www.seeedstudio.com/depot/grove-serial-bluetooth-p-795.html?cPath=139_14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2266</Words>
  <Characters>12919</Characters>
  <Application>Microsoft Office Word</Application>
  <DocSecurity>0</DocSecurity>
  <Lines>107</Lines>
  <Paragraphs>30</Paragraphs>
  <ScaleCrop>false</ScaleCrop>
  <Company>Users</Company>
  <LinksUpToDate>false</LinksUpToDate>
  <CharactersWithSpaces>15155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2013-02-13T08:25:00Z</dcterms:created>
  <dcterms:modified xsi:type="dcterms:W3CDTF">2013-02-13T08:26:00Z</dcterms:modified>
</cp:coreProperties>
</file>