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2EB796" w14:textId="713ED818" w:rsidR="00976EAA" w:rsidRDefault="00976EAA" w:rsidP="00976EAA">
      <w:pPr>
        <w:pStyle w:val="a3"/>
      </w:pPr>
      <w:r>
        <w:rPr>
          <w:rFonts w:hint="eastAsia"/>
        </w:rPr>
        <w:t>形式语言与自动机复习</w:t>
      </w:r>
    </w:p>
    <w:p w14:paraId="12F50FBA" w14:textId="0DF88A95" w:rsidR="00976EAA" w:rsidRDefault="00976EAA" w:rsidP="00976EAA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基本概念</w:t>
      </w:r>
    </w:p>
    <w:p w14:paraId="12E91F0B" w14:textId="7AE95C89" w:rsidR="00976EAA" w:rsidRDefault="00976EAA" w:rsidP="00976EAA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字母表：符号的非空有穷集</w:t>
      </w:r>
    </w:p>
    <w:p w14:paraId="658FDBFE" w14:textId="5A78CD13" w:rsidR="00976EAA" w:rsidRDefault="00D627EE" w:rsidP="00976EAA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字符串：由字母表中的符号组成的有穷序列</w:t>
      </w:r>
    </w:p>
    <w:p w14:paraId="67604165" w14:textId="0C690532" w:rsidR="00D627EE" w:rsidRDefault="00D627EE" w:rsidP="00976EAA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空串：记为</w:t>
      </w:r>
      <m:oMath>
        <m:r>
          <w:rPr>
            <w:rFonts w:ascii="Cambria Math" w:hAnsi="Cambria Math"/>
          </w:rPr>
          <m:t>ϵ</m:t>
        </m:r>
      </m:oMath>
      <w:r>
        <w:rPr>
          <w:rFonts w:hint="eastAsia"/>
        </w:rPr>
        <w:t>，有0个字符的字符串</w:t>
      </w:r>
    </w:p>
    <w:p w14:paraId="33F911A0" w14:textId="5CCAA2D6" w:rsidR="00D627EE" w:rsidRDefault="00D627EE" w:rsidP="00976EAA">
      <w:pPr>
        <w:pStyle w:val="a5"/>
        <w:numPr>
          <w:ilvl w:val="1"/>
          <w:numId w:val="1"/>
        </w:numPr>
        <w:ind w:firstLineChars="0"/>
      </w:pPr>
    </w:p>
    <w:p w14:paraId="13495274" w14:textId="1EBEF97D" w:rsidR="00D627EE" w:rsidRDefault="00D627EE" w:rsidP="00D627EE">
      <w:pPr>
        <w:pStyle w:val="a5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F75F26D" wp14:editId="0AE1F40D">
            <wp:extent cx="2583404" cy="1554615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15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F0DBE" w14:textId="48804A9E" w:rsidR="00D627EE" w:rsidRDefault="00D627EE" w:rsidP="00976EAA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字符串的长度：字符串中符号的个数</w:t>
      </w:r>
    </w:p>
    <w:p w14:paraId="7CBB602B" w14:textId="255F6FAF" w:rsidR="00D627EE" w:rsidRDefault="00D627EE" w:rsidP="00976EAA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字符串x和y的连接：将首尾相接得到的新字符串的运算</w:t>
      </w:r>
      <w:r w:rsidR="00A368C3">
        <w:rPr>
          <w:rFonts w:hint="eastAsia"/>
        </w:rPr>
        <w:t>，记为xy</w:t>
      </w:r>
      <w:r>
        <w:rPr>
          <w:rFonts w:hint="eastAsia"/>
        </w:rPr>
        <w:t>。</w:t>
      </w:r>
    </w:p>
    <w:p w14:paraId="6AC5A637" w14:textId="05B4BD57" w:rsidR="00D627EE" w:rsidRDefault="00D627EE" w:rsidP="00976EAA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字符串x的n次幂：</w:t>
      </w:r>
    </w:p>
    <w:p w14:paraId="01D06FE7" w14:textId="50E8458A" w:rsidR="00D627EE" w:rsidRDefault="00D627EE" w:rsidP="00D627EE">
      <w:pPr>
        <w:pStyle w:val="a5"/>
        <w:ind w:left="840" w:firstLineChars="0" w:firstLine="0"/>
      </w:pPr>
      <w:r>
        <w:rPr>
          <w:noProof/>
        </w:rPr>
        <w:drawing>
          <wp:inline distT="0" distB="0" distL="0" distR="0" wp14:anchorId="79C08F4E" wp14:editId="6B468ACF">
            <wp:extent cx="4580017" cy="102878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7353B" w14:textId="003D9F23" w:rsidR="00D627EE" w:rsidRDefault="00A368C3" w:rsidP="00976EAA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集合A和B的连接，记为A</w:t>
      </w:r>
      <w:r>
        <w:t>B</w:t>
      </w:r>
      <w:r>
        <w:rPr>
          <w:rFonts w:hint="eastAsia"/>
        </w:rPr>
        <w:t>，定义为</w:t>
      </w:r>
    </w:p>
    <w:p w14:paraId="570EA3CE" w14:textId="1E0D56D6" w:rsidR="00A368C3" w:rsidRDefault="00A368C3" w:rsidP="00A368C3">
      <w:pPr>
        <w:pStyle w:val="a5"/>
        <w:ind w:left="840" w:firstLineChars="0" w:firstLine="0"/>
      </w:pPr>
      <w:r>
        <w:rPr>
          <w:noProof/>
        </w:rPr>
        <w:drawing>
          <wp:inline distT="0" distB="0" distL="0" distR="0" wp14:anchorId="00C91175" wp14:editId="3CAF7472">
            <wp:extent cx="4419983" cy="777307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73401" w14:textId="193C94A2" w:rsidR="00A368C3" w:rsidRDefault="00A368C3" w:rsidP="00976EAA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集合A的n次幂，定义为：</w:t>
      </w:r>
    </w:p>
    <w:p w14:paraId="441EBBA1" w14:textId="7EC7AA38" w:rsidR="00A368C3" w:rsidRDefault="00A368C3" w:rsidP="00A368C3">
      <w:pPr>
        <w:pStyle w:val="a5"/>
        <w:ind w:left="840" w:firstLineChars="0" w:firstLine="0"/>
      </w:pPr>
      <w:r>
        <w:rPr>
          <w:noProof/>
        </w:rPr>
        <w:drawing>
          <wp:inline distT="0" distB="0" distL="0" distR="0" wp14:anchorId="4CDA2785" wp14:editId="682AF8D9">
            <wp:extent cx="4671465" cy="99830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E7024" w14:textId="1C60F59C" w:rsidR="00A368C3" w:rsidRDefault="00A368C3" w:rsidP="00976EAA">
      <w:pPr>
        <w:pStyle w:val="a5"/>
        <w:numPr>
          <w:ilvl w:val="1"/>
          <w:numId w:val="1"/>
        </w:numPr>
        <w:ind w:firstLineChars="0"/>
      </w:pPr>
    </w:p>
    <w:p w14:paraId="6425E6EB" w14:textId="5686AE49" w:rsidR="00C07949" w:rsidRDefault="00C07949" w:rsidP="00A322E2">
      <w:pPr>
        <w:pStyle w:val="a5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78CC849B" wp14:editId="5908199B">
            <wp:extent cx="3718882" cy="288061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2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57009" w14:textId="2E479212" w:rsidR="00AF68FF" w:rsidRDefault="00A322E2" w:rsidP="00AF68FF">
      <w:pPr>
        <w:pStyle w:val="a5"/>
        <w:ind w:left="840" w:firstLineChars="0" w:firstLine="0"/>
      </w:pPr>
      <w:r>
        <w:rPr>
          <w:rFonts w:hint="eastAsia"/>
        </w:rPr>
        <w:t>克林闭包是字母表</w:t>
      </w:r>
      <w:r w:rsidR="003E489F">
        <w:rPr>
          <w:rFonts w:hint="eastAsia"/>
        </w:rPr>
        <w:t>上的</w:t>
      </w:r>
      <w:r w:rsidR="00AF68FF">
        <w:rPr>
          <w:rFonts w:hint="eastAsia"/>
        </w:rPr>
        <w:t>所有</w:t>
      </w:r>
      <w:r w:rsidR="003E489F">
        <w:rPr>
          <w:rFonts w:hint="eastAsia"/>
        </w:rPr>
        <w:t>字符串集合。</w:t>
      </w:r>
    </w:p>
    <w:p w14:paraId="5A177250" w14:textId="09FA14B1" w:rsidR="00AF68FF" w:rsidRDefault="00AF68FF" w:rsidP="00AF68FF">
      <w:pPr>
        <w:pStyle w:val="a5"/>
        <w:numPr>
          <w:ilvl w:val="1"/>
          <w:numId w:val="1"/>
        </w:numPr>
        <w:ind w:firstLineChars="0"/>
      </w:pPr>
    </w:p>
    <w:p w14:paraId="6848C48D" w14:textId="0940BB94" w:rsidR="00187899" w:rsidRDefault="00187899" w:rsidP="005132CC">
      <w:pPr>
        <w:pStyle w:val="a5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9BB73A0" wp14:editId="774F65B0">
            <wp:extent cx="5235394" cy="3162574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737A8" w14:textId="4BB2836F" w:rsidR="00DD20A9" w:rsidRDefault="002B1D77" w:rsidP="00DD20A9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有穷状态自动机</w:t>
      </w:r>
    </w:p>
    <w:p w14:paraId="576D77C9" w14:textId="661AA854" w:rsidR="00DD20A9" w:rsidRDefault="00DD20A9" w:rsidP="00C70C25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D</w:t>
      </w:r>
      <w:r>
        <w:t>FA</w:t>
      </w:r>
    </w:p>
    <w:p w14:paraId="5B206B30" w14:textId="42D66BDC" w:rsidR="00C70C25" w:rsidRDefault="003472F4" w:rsidP="00C70C25">
      <w:pPr>
        <w:pStyle w:val="a5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36F4AEF7" wp14:editId="45A270BE">
            <wp:extent cx="5274310" cy="21971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4D59C" w14:textId="5584D9A8" w:rsidR="004562A0" w:rsidRDefault="000E7201" w:rsidP="00C70C25">
      <w:pPr>
        <w:pStyle w:val="a5"/>
        <w:ind w:left="840" w:firstLineChars="0" w:firstLine="0"/>
      </w:pPr>
      <w:r>
        <w:rPr>
          <w:rFonts w:hint="eastAsia"/>
        </w:rPr>
        <w:t>注意：</w:t>
      </w:r>
      <m:oMath>
        <m:r>
          <w:rPr>
            <w:rFonts w:ascii="Cambria Math" w:hAnsi="Cambria Math"/>
          </w:rPr>
          <m:t>δ:Q×</m:t>
        </m:r>
        <m:r>
          <m:rPr>
            <m:sty m:val="p"/>
          </m:rPr>
          <w:rPr>
            <w:rFonts w:ascii="Cambria Math" w:hAnsi="Cambria Math"/>
          </w:rPr>
          <m:t>Σ</m:t>
        </m:r>
        <m:r>
          <w:rPr>
            <w:rFonts w:ascii="Cambria Math" w:hAnsi="Cambria Math"/>
          </w:rPr>
          <m:t>→Q</m:t>
        </m:r>
      </m:oMath>
      <w:r w:rsidR="006466F5">
        <w:rPr>
          <w:rFonts w:hint="eastAsia"/>
        </w:rPr>
        <w:t>，</w:t>
      </w:r>
      <m:oMath>
        <m:r>
          <w:rPr>
            <w:rFonts w:ascii="Cambria Math" w:hAnsi="Cambria Math"/>
          </w:rPr>
          <m:t>Q</m:t>
        </m:r>
      </m:oMath>
      <w:r w:rsidR="00C53D40">
        <w:rPr>
          <w:rFonts w:hint="eastAsia"/>
        </w:rPr>
        <w:t>不为空</w:t>
      </w:r>
      <w:r w:rsidR="00507915">
        <w:rPr>
          <w:rFonts w:hint="eastAsia"/>
        </w:rPr>
        <w:t>，需要将所有的转移都写清楚。</w:t>
      </w:r>
    </w:p>
    <w:p w14:paraId="4AD8FDB6" w14:textId="77777777" w:rsidR="00507915" w:rsidRDefault="00507915" w:rsidP="00C70C25">
      <w:pPr>
        <w:pStyle w:val="a5"/>
        <w:ind w:left="840" w:firstLineChars="0" w:firstLine="0"/>
      </w:pPr>
    </w:p>
    <w:p w14:paraId="209F549C" w14:textId="3397CC3F" w:rsidR="00507915" w:rsidRDefault="00DA7D53" w:rsidP="00C70C25">
      <w:pPr>
        <w:pStyle w:val="a5"/>
        <w:ind w:left="840" w:firstLineChars="0" w:firstLine="0"/>
      </w:pPr>
      <w:r>
        <w:rPr>
          <w:noProof/>
        </w:rPr>
        <w:drawing>
          <wp:inline distT="0" distB="0" distL="0" distR="0" wp14:anchorId="61836287" wp14:editId="0867C67D">
            <wp:extent cx="5151566" cy="195088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6B348" w14:textId="3F3D747F" w:rsidR="00683025" w:rsidRDefault="00683025" w:rsidP="00455154">
      <w:pPr>
        <w:ind w:left="420" w:firstLine="420"/>
      </w:pP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δ</m:t>
            </m:r>
          </m:e>
        </m:acc>
        <m:r>
          <w:rPr>
            <w:rFonts w:ascii="Cambria Math" w:hAnsi="Cambria Math"/>
          </w:rPr>
          <m:t>(q,w)</m:t>
        </m:r>
      </m:oMath>
      <w:r>
        <w:rPr>
          <w:rFonts w:hint="eastAsia"/>
        </w:rPr>
        <w:t>实际上是</w:t>
      </w:r>
      <m:oMath>
        <m:r>
          <w:rPr>
            <w:rFonts w:ascii="Cambria Math" w:hAnsi="Cambria Math"/>
          </w:rPr>
          <m:t>Q×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→Q</m:t>
        </m:r>
      </m:oMath>
      <w:r w:rsidR="00954574">
        <w:rPr>
          <w:rFonts w:hint="eastAsia"/>
        </w:rPr>
        <w:t>的映射。</w:t>
      </w:r>
    </w:p>
    <w:p w14:paraId="60ADE352" w14:textId="77777777" w:rsidR="00565A07" w:rsidRDefault="00565A07" w:rsidP="00455154">
      <w:pPr>
        <w:ind w:left="420" w:firstLine="420"/>
      </w:pPr>
    </w:p>
    <w:p w14:paraId="570D33C4" w14:textId="1149C04E" w:rsidR="006A42D5" w:rsidRDefault="006A42D5" w:rsidP="00F34A60">
      <w:pPr>
        <w:ind w:left="420" w:firstLine="420"/>
        <w:rPr>
          <w:rFonts w:hint="eastAsia"/>
        </w:rPr>
      </w:pPr>
      <w:r>
        <w:rPr>
          <w:noProof/>
        </w:rPr>
        <w:drawing>
          <wp:inline distT="0" distB="0" distL="0" distR="0" wp14:anchorId="223FD117" wp14:editId="0545312E">
            <wp:extent cx="4648603" cy="2758679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56955" w14:textId="628CC857" w:rsidR="00DD20A9" w:rsidRDefault="00DD20A9" w:rsidP="00DD20A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N</w:t>
      </w:r>
      <w:r>
        <w:t>FA</w:t>
      </w:r>
    </w:p>
    <w:p w14:paraId="55E5D254" w14:textId="5C6AFB5D" w:rsidR="00F34A60" w:rsidRDefault="00340C27" w:rsidP="00F34A60">
      <w:pPr>
        <w:pStyle w:val="a5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0F3A018B" wp14:editId="3A1344FE">
            <wp:extent cx="5274310" cy="18548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589D5" w14:textId="3E31DDCD" w:rsidR="00340C27" w:rsidRDefault="00340C27" w:rsidP="00997743">
      <w:pPr>
        <w:pStyle w:val="a5"/>
        <w:ind w:left="840" w:firstLineChars="0" w:firstLine="0"/>
      </w:pPr>
      <w:r>
        <w:rPr>
          <w:rFonts w:hint="eastAsia"/>
        </w:rPr>
        <w:t>注意：</w:t>
      </w:r>
      <m:oMath>
        <m:r>
          <w:rPr>
            <w:rFonts w:ascii="Cambria Math" w:hAnsi="Cambria Math"/>
          </w:rPr>
          <m:t>δ</m:t>
        </m:r>
      </m:oMath>
      <w:r w:rsidR="000A031B">
        <w:rPr>
          <w:rFonts w:hint="eastAsia"/>
        </w:rPr>
        <w:t>变为</w:t>
      </w:r>
      <m:oMath>
        <m:r>
          <w:rPr>
            <w:rFonts w:ascii="Cambria Math" w:hAnsi="Cambria Math"/>
          </w:rPr>
          <m:t>δ:Q×</m:t>
        </m:r>
        <m:r>
          <m:rPr>
            <m:sty m:val="p"/>
          </m:rPr>
          <w:rPr>
            <w:rFonts w:ascii="Cambria Math" w:hAnsi="Cambria Math"/>
          </w:rPr>
          <m:t>Σ</m:t>
        </m:r>
        <m:r>
          <w:rPr>
            <w:rFonts w:ascii="Cambria Math" w:hAnsi="Cambria Math"/>
          </w:rPr>
          <m:t>→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Q</m:t>
            </m:r>
          </m:sup>
        </m:sSup>
      </m:oMath>
      <w:r w:rsidR="000A031B">
        <w:rPr>
          <w:rFonts w:hint="eastAsia"/>
        </w:rPr>
        <w:t>，其中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Q</m:t>
            </m:r>
          </m:sup>
        </m:sSup>
      </m:oMath>
      <w:r w:rsidR="000A031B">
        <w:rPr>
          <w:rFonts w:hint="eastAsia"/>
        </w:rPr>
        <w:t>是</w:t>
      </w:r>
      <m:oMath>
        <m:r>
          <w:rPr>
            <w:rFonts w:ascii="Cambria Math" w:hAnsi="Cambria Math"/>
          </w:rPr>
          <m:t>Q</m:t>
        </m:r>
      </m:oMath>
      <w:r w:rsidR="00973908">
        <w:rPr>
          <w:rFonts w:hint="eastAsia"/>
        </w:rPr>
        <w:t>的幂集，包括空集</w:t>
      </w:r>
      <w:r w:rsidR="00F45861">
        <w:rPr>
          <w:rFonts w:hint="eastAsia"/>
        </w:rPr>
        <w:t>，同时也表明能同时处于多个状态，</w:t>
      </w:r>
      <w:r w:rsidR="008C4038">
        <w:rPr>
          <w:rFonts w:hint="eastAsia"/>
        </w:rPr>
        <w:t>还能</w:t>
      </w:r>
      <w:r w:rsidR="001131B1">
        <w:rPr>
          <w:rFonts w:hint="eastAsia"/>
        </w:rPr>
        <w:t>转移到</w:t>
      </w:r>
      <w:r w:rsidR="00F45861">
        <w:rPr>
          <w:rFonts w:hint="eastAsia"/>
        </w:rPr>
        <w:t>多个状态</w:t>
      </w:r>
      <w:r w:rsidR="00591045">
        <w:rPr>
          <w:rFonts w:hint="eastAsia"/>
        </w:rPr>
        <w:t>之上</w:t>
      </w:r>
      <w:r w:rsidR="00973908">
        <w:rPr>
          <w:rFonts w:hint="eastAsia"/>
        </w:rPr>
        <w:t>。</w:t>
      </w:r>
    </w:p>
    <w:p w14:paraId="7C04C56B" w14:textId="77777777" w:rsidR="00997743" w:rsidRDefault="00997743" w:rsidP="00997743">
      <w:pPr>
        <w:pStyle w:val="a5"/>
        <w:ind w:left="840" w:firstLineChars="0" w:firstLine="0"/>
      </w:pPr>
    </w:p>
    <w:p w14:paraId="22F0EA5C" w14:textId="61097774" w:rsidR="00997743" w:rsidRDefault="00997743" w:rsidP="00997743">
      <w:pPr>
        <w:pStyle w:val="a5"/>
        <w:ind w:left="840" w:firstLineChars="0" w:firstLine="0"/>
      </w:pPr>
      <w:r>
        <w:rPr>
          <w:noProof/>
        </w:rPr>
        <w:drawing>
          <wp:inline distT="0" distB="0" distL="0" distR="0" wp14:anchorId="43387E79" wp14:editId="2DE3D118">
            <wp:extent cx="5274310" cy="170878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D421F" w14:textId="77777777" w:rsidR="00223FEF" w:rsidRDefault="00223FEF" w:rsidP="00997743">
      <w:pPr>
        <w:pStyle w:val="a5"/>
        <w:ind w:left="840" w:firstLineChars="0" w:firstLine="0"/>
      </w:pPr>
    </w:p>
    <w:p w14:paraId="2DE59087" w14:textId="67356EDD" w:rsidR="00295A1E" w:rsidRPr="00997743" w:rsidRDefault="00223FEF" w:rsidP="00295A1E">
      <w:pPr>
        <w:pStyle w:val="a5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E8DE952" wp14:editId="153CC4E2">
            <wp:extent cx="4869602" cy="586791"/>
            <wp:effectExtent l="0" t="0" r="762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B071E" w14:textId="4B381626" w:rsidR="00295A1E" w:rsidRDefault="00295A1E" w:rsidP="00DD20A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D</w:t>
      </w:r>
      <w:r>
        <w:t>FA</w:t>
      </w:r>
      <w:r>
        <w:rPr>
          <w:rFonts w:hint="eastAsia"/>
        </w:rPr>
        <w:t>和N</w:t>
      </w:r>
      <w:r>
        <w:t>FA</w:t>
      </w:r>
      <w:r>
        <w:rPr>
          <w:rFonts w:hint="eastAsia"/>
        </w:rPr>
        <w:t>的等价性</w:t>
      </w:r>
    </w:p>
    <w:p w14:paraId="126F54C1" w14:textId="6E1A6337" w:rsidR="00295A1E" w:rsidRDefault="008E3306" w:rsidP="008E3306">
      <w:pPr>
        <w:pStyle w:val="a5"/>
        <w:ind w:left="840" w:firstLineChars="0" w:firstLine="0"/>
        <w:rPr>
          <w:b/>
          <w:bCs/>
        </w:rPr>
      </w:pPr>
      <w:r w:rsidRPr="008E3306">
        <w:rPr>
          <w:rFonts w:hint="eastAsia"/>
          <w:b/>
          <w:bCs/>
        </w:rPr>
        <w:t>定理：语言L被N</w:t>
      </w:r>
      <w:r w:rsidRPr="008E3306">
        <w:rPr>
          <w:b/>
          <w:bCs/>
        </w:rPr>
        <w:t>FA</w:t>
      </w:r>
      <w:r w:rsidRPr="008E3306">
        <w:rPr>
          <w:rFonts w:hint="eastAsia"/>
          <w:b/>
          <w:bCs/>
        </w:rPr>
        <w:t>接受，当且仅当L也能被D</w:t>
      </w:r>
      <w:r w:rsidRPr="008E3306">
        <w:rPr>
          <w:b/>
          <w:bCs/>
        </w:rPr>
        <w:t>FA</w:t>
      </w:r>
      <w:r w:rsidRPr="008E3306">
        <w:rPr>
          <w:rFonts w:hint="eastAsia"/>
          <w:b/>
          <w:bCs/>
        </w:rPr>
        <w:t>接受</w:t>
      </w:r>
    </w:p>
    <w:p w14:paraId="601C6871" w14:textId="351B65CD" w:rsidR="008E3306" w:rsidRPr="008E3306" w:rsidRDefault="008E3306" w:rsidP="008E3306">
      <w:pPr>
        <w:pStyle w:val="a5"/>
        <w:ind w:left="840" w:firstLineChars="0" w:firstLine="0"/>
        <w:rPr>
          <w:rFonts w:hint="eastAsia"/>
        </w:rPr>
      </w:pPr>
      <w:r>
        <w:rPr>
          <w:rFonts w:hint="eastAsia"/>
        </w:rPr>
        <w:t>引出方法：</w:t>
      </w:r>
      <w:r>
        <w:rPr>
          <w:rFonts w:hint="eastAsia"/>
          <w:b/>
          <w:bCs/>
        </w:rPr>
        <w:t>子集构造法</w:t>
      </w:r>
      <w:r>
        <w:rPr>
          <w:rFonts w:hint="eastAsia"/>
        </w:rPr>
        <w:t>，提供了从</w:t>
      </w:r>
      <w:r w:rsidR="00B440FD">
        <w:t>NFA</w:t>
      </w:r>
      <w:r w:rsidR="00B440FD">
        <w:rPr>
          <w:rFonts w:hint="eastAsia"/>
        </w:rPr>
        <w:t>构造D</w:t>
      </w:r>
      <w:r w:rsidR="00B440FD">
        <w:t>FA</w:t>
      </w:r>
      <w:r w:rsidR="00B440FD">
        <w:rPr>
          <w:rFonts w:hint="eastAsia"/>
        </w:rPr>
        <w:t>的一种普遍的方法</w:t>
      </w:r>
      <w:r w:rsidR="00E417BE">
        <w:rPr>
          <w:rFonts w:hint="eastAsia"/>
        </w:rPr>
        <w:t>。</w:t>
      </w:r>
    </w:p>
    <w:p w14:paraId="6F4C3A6C" w14:textId="7D0E922F" w:rsidR="00C70C25" w:rsidRDefault="00C70C25" w:rsidP="00DD20A9">
      <w:pPr>
        <w:pStyle w:val="a5"/>
        <w:numPr>
          <w:ilvl w:val="0"/>
          <w:numId w:val="2"/>
        </w:numPr>
        <w:ind w:firstLineChars="0"/>
      </w:pPr>
      <m:oMath>
        <m:r>
          <w:rPr>
            <w:rFonts w:ascii="Cambria Math" w:hAnsi="Cambria Math"/>
          </w:rPr>
          <m:t>ϵ-NFA</m:t>
        </m:r>
      </m:oMath>
    </w:p>
    <w:p w14:paraId="36F73965" w14:textId="0F0C899A" w:rsidR="00E417BE" w:rsidRDefault="0048642B" w:rsidP="00E417BE">
      <w:pPr>
        <w:pStyle w:val="a5"/>
        <w:ind w:left="840" w:firstLineChars="0" w:firstLine="0"/>
      </w:pPr>
      <w:r>
        <w:rPr>
          <w:noProof/>
        </w:rPr>
        <w:drawing>
          <wp:inline distT="0" distB="0" distL="0" distR="0" wp14:anchorId="6F078B38" wp14:editId="0F74DEFB">
            <wp:extent cx="4717189" cy="1821338"/>
            <wp:effectExtent l="0" t="0" r="762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A14F1" w14:textId="0F3ECEB0" w:rsidR="00937C68" w:rsidRDefault="00937C68" w:rsidP="00E417BE">
      <w:pPr>
        <w:pStyle w:val="a5"/>
        <w:ind w:left="840" w:firstLineChars="0" w:firstLine="0"/>
      </w:pPr>
      <w:r>
        <w:rPr>
          <w:rFonts w:hint="eastAsia"/>
        </w:rPr>
        <w:t>注意：</w:t>
      </w:r>
      <m:oMath>
        <m:r>
          <w:rPr>
            <w:rFonts w:ascii="Cambria Math" w:hAnsi="Cambria Math"/>
          </w:rPr>
          <m:t>δ:Q×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  <m:r>
              <w:rPr>
                <w:rFonts w:ascii="Cambria Math" w:hAnsi="Cambria Math"/>
              </w:rPr>
              <m:t>∪ϵ</m:t>
            </m:r>
          </m:e>
        </m:d>
        <m:r>
          <w:rPr>
            <w:rFonts w:ascii="Cambria Math" w:hAnsi="Cambria Math"/>
          </w:rPr>
          <m:t>→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Q</m:t>
            </m:r>
          </m:sup>
        </m:sSup>
      </m:oMath>
      <w:r w:rsidR="003A1227">
        <w:rPr>
          <w:rFonts w:hint="eastAsia"/>
        </w:rPr>
        <w:t>相当于加了</w:t>
      </w:r>
      <w:r w:rsidR="001F6232">
        <w:rPr>
          <w:rFonts w:hint="eastAsia"/>
        </w:rPr>
        <w:t>读空串时的转移方法。</w:t>
      </w:r>
      <w:r w:rsidR="00985EF6">
        <w:rPr>
          <w:rFonts w:hint="eastAsia"/>
        </w:rPr>
        <w:t>进一步简化了N</w:t>
      </w:r>
      <w:r w:rsidR="00985EF6">
        <w:t>FA</w:t>
      </w:r>
      <w:r w:rsidR="00985EF6">
        <w:rPr>
          <w:rFonts w:hint="eastAsia"/>
        </w:rPr>
        <w:t>的构造。</w:t>
      </w:r>
    </w:p>
    <w:p w14:paraId="77E03C7C" w14:textId="77777777" w:rsidR="00DD505C" w:rsidRDefault="00DD505C" w:rsidP="00E417BE">
      <w:pPr>
        <w:pStyle w:val="a5"/>
        <w:ind w:left="840" w:firstLineChars="0" w:firstLine="0"/>
      </w:pPr>
    </w:p>
    <w:p w14:paraId="12E39EA0" w14:textId="77777777" w:rsidR="00DD505C" w:rsidRDefault="00DD505C" w:rsidP="00E417BE">
      <w:pPr>
        <w:pStyle w:val="a5"/>
        <w:ind w:left="840" w:firstLineChars="0" w:firstLine="0"/>
      </w:pPr>
    </w:p>
    <w:p w14:paraId="25E15D91" w14:textId="4165AD3D" w:rsidR="009B4208" w:rsidRDefault="00700E3A" w:rsidP="00BD5039">
      <w:pPr>
        <w:pStyle w:val="a5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62947848" wp14:editId="0FC4D33C">
            <wp:extent cx="5274310" cy="143192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A7163" w14:textId="47CF84E9" w:rsidR="00BD5039" w:rsidRDefault="00BD5039" w:rsidP="00BD5039">
      <w:pPr>
        <w:pStyle w:val="a5"/>
        <w:ind w:left="840" w:firstLineChars="0" w:firstLine="0"/>
      </w:pPr>
      <w:r>
        <w:rPr>
          <w:noProof/>
        </w:rPr>
        <w:drawing>
          <wp:inline distT="0" distB="0" distL="0" distR="0" wp14:anchorId="7F2ABBED" wp14:editId="257878C6">
            <wp:extent cx="4823878" cy="853514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808B5" w14:textId="77777777" w:rsidR="00BD5039" w:rsidRDefault="00BD5039" w:rsidP="00BD5039">
      <w:pPr>
        <w:pStyle w:val="a5"/>
        <w:ind w:left="840" w:firstLineChars="0" w:firstLine="0"/>
      </w:pPr>
    </w:p>
    <w:p w14:paraId="56111170" w14:textId="071FB229" w:rsidR="00BD5039" w:rsidRDefault="00BD5039" w:rsidP="00BD5039">
      <w:pPr>
        <w:pStyle w:val="a5"/>
        <w:ind w:left="840" w:firstLineChars="0" w:firstLine="0"/>
        <w:jc w:val="center"/>
      </w:pPr>
      <w:r w:rsidRPr="00BD5039">
        <w:drawing>
          <wp:inline distT="0" distB="0" distL="0" distR="0" wp14:anchorId="66027A80" wp14:editId="1FD72F3D">
            <wp:extent cx="3375660" cy="1157868"/>
            <wp:effectExtent l="0" t="0" r="0" b="0"/>
            <wp:docPr id="19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8931" cy="116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94DCE" w14:textId="3FB51EA9" w:rsidR="00BD5039" w:rsidRDefault="00BD5039" w:rsidP="00BD5039">
      <w:pPr>
        <w:pStyle w:val="a5"/>
        <w:ind w:left="840" w:firstLineChars="0" w:firstLine="0"/>
      </w:pPr>
      <w:r>
        <w:rPr>
          <w:rFonts w:hint="eastAsia"/>
        </w:rPr>
        <w:t>在</w:t>
      </w:r>
      <m:oMath>
        <m:r>
          <w:rPr>
            <w:rFonts w:ascii="Cambria Math" w:hAnsi="Cambria Math"/>
          </w:rPr>
          <m:t>ϵ-NFA</m:t>
        </m:r>
      </m:oMath>
      <w:r>
        <w:rPr>
          <w:rFonts w:hint="eastAsia"/>
        </w:rPr>
        <w:t>下对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δ</m:t>
            </m:r>
          </m:e>
        </m:acc>
      </m:oMath>
      <w:r w:rsidR="00950267">
        <w:rPr>
          <w:rFonts w:hint="eastAsia"/>
        </w:rPr>
        <w:t>进行拓展：</w:t>
      </w:r>
    </w:p>
    <w:p w14:paraId="0443EA57" w14:textId="6796D667" w:rsidR="008C4A7F" w:rsidRDefault="008C4A7F" w:rsidP="00BD5039">
      <w:pPr>
        <w:pStyle w:val="a5"/>
        <w:ind w:left="840" w:firstLineChars="0" w:firstLine="0"/>
      </w:pPr>
      <w:r>
        <w:rPr>
          <w:noProof/>
        </w:rPr>
        <w:drawing>
          <wp:inline distT="0" distB="0" distL="0" distR="0" wp14:anchorId="20AC2B73" wp14:editId="080BA230">
            <wp:extent cx="5121084" cy="1600339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F7F30" w14:textId="0AEEC7EE" w:rsidR="008C4A7F" w:rsidRDefault="008F3576" w:rsidP="00BD5039">
      <w:pPr>
        <w:pStyle w:val="a5"/>
        <w:ind w:left="840" w:firstLineChars="0" w:firstLine="0"/>
      </w:pPr>
      <w:r>
        <w:rPr>
          <w:noProof/>
        </w:rPr>
        <w:drawing>
          <wp:inline distT="0" distB="0" distL="0" distR="0" wp14:anchorId="0578A6EB" wp14:editId="00A8345B">
            <wp:extent cx="5204911" cy="1691787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38738" w14:textId="61957CD0" w:rsidR="008F3576" w:rsidRDefault="00081A38" w:rsidP="00081A38">
      <w:pPr>
        <w:pStyle w:val="a5"/>
        <w:numPr>
          <w:ilvl w:val="0"/>
          <w:numId w:val="2"/>
        </w:numPr>
        <w:ind w:firstLineChars="0"/>
      </w:pPr>
      <m:oMath>
        <m:r>
          <w:rPr>
            <w:rFonts w:ascii="Cambria Math" w:hAnsi="Cambria Math"/>
          </w:rPr>
          <m:t>ϵ-NFA</m:t>
        </m:r>
      </m:oMath>
      <w:r>
        <w:rPr>
          <w:rFonts w:hint="eastAsia"/>
        </w:rPr>
        <w:t>和</w:t>
      </w:r>
      <m:oMath>
        <m:r>
          <w:rPr>
            <w:rFonts w:ascii="Cambria Math" w:hAnsi="Cambria Math"/>
          </w:rPr>
          <m:t>NFA</m:t>
        </m:r>
      </m:oMath>
      <w:r>
        <w:rPr>
          <w:rFonts w:hint="eastAsia"/>
        </w:rPr>
        <w:t>的等价性</w:t>
      </w:r>
    </w:p>
    <w:p w14:paraId="06DB7361" w14:textId="09FC7B3E" w:rsidR="00081A38" w:rsidRDefault="00081A38" w:rsidP="00081A38">
      <w:pPr>
        <w:pStyle w:val="a5"/>
        <w:ind w:left="840" w:firstLineChars="0" w:firstLine="0"/>
        <w:rPr>
          <w:b/>
          <w:bCs/>
        </w:rPr>
      </w:pPr>
      <w:r>
        <w:rPr>
          <w:rFonts w:hint="eastAsia"/>
        </w:rPr>
        <w:t>定理：</w:t>
      </w:r>
      <w:r w:rsidR="007B53F2" w:rsidRPr="007B53F2">
        <w:rPr>
          <w:rFonts w:hint="eastAsia"/>
          <w:b/>
          <w:bCs/>
        </w:rPr>
        <w:t>如果语言</w:t>
      </w:r>
      <w:r w:rsidR="007B53F2" w:rsidRPr="007B53F2">
        <w:rPr>
          <w:rFonts w:ascii="Cambria Math" w:hAnsi="Cambria Math" w:cs="Cambria Math"/>
          <w:b/>
          <w:bCs/>
        </w:rPr>
        <w:t>𝐿</w:t>
      </w:r>
      <w:r w:rsidR="007B53F2" w:rsidRPr="007B53F2">
        <w:rPr>
          <w:b/>
          <w:bCs/>
        </w:rPr>
        <w:t>被</w:t>
      </w:r>
      <w:r w:rsidR="007B53F2" w:rsidRPr="007B53F2">
        <w:rPr>
          <w:rFonts w:ascii="Cambria Math" w:hAnsi="Cambria Math" w:cs="Cambria Math"/>
          <w:b/>
          <w:bCs/>
        </w:rPr>
        <w:t>𝜀</w:t>
      </w:r>
      <w:r w:rsidR="007B53F2" w:rsidRPr="007B53F2">
        <w:rPr>
          <w:b/>
          <w:bCs/>
        </w:rPr>
        <w:t>-NFA接受,当且仅当</w:t>
      </w:r>
      <w:r w:rsidR="007B53F2" w:rsidRPr="007B53F2">
        <w:rPr>
          <w:rFonts w:ascii="Cambria Math" w:hAnsi="Cambria Math" w:cs="Cambria Math"/>
          <w:b/>
          <w:bCs/>
        </w:rPr>
        <w:t>𝐿</w:t>
      </w:r>
      <w:r w:rsidR="007B53F2" w:rsidRPr="007B53F2">
        <w:rPr>
          <w:b/>
          <w:bCs/>
        </w:rPr>
        <w:t>被DFA接受。</w:t>
      </w:r>
    </w:p>
    <w:p w14:paraId="3610A86E" w14:textId="26AC580C" w:rsidR="009C0E2D" w:rsidRDefault="009C0E2D" w:rsidP="00081A38">
      <w:pPr>
        <w:pStyle w:val="a5"/>
        <w:ind w:left="840" w:firstLineChars="0" w:firstLine="0"/>
        <w:rPr>
          <w:rFonts w:hint="eastAsia"/>
        </w:rPr>
      </w:pPr>
      <w:r>
        <w:rPr>
          <w:rFonts w:hint="eastAsia"/>
          <w:b/>
          <w:bCs/>
        </w:rPr>
        <w:t>利用消除空转移的子集构造法构造D</w:t>
      </w:r>
      <w:r>
        <w:rPr>
          <w:b/>
          <w:bCs/>
        </w:rPr>
        <w:t>FA</w:t>
      </w:r>
    </w:p>
    <w:p w14:paraId="39AFB7C1" w14:textId="389E226C" w:rsidR="002B1D77" w:rsidRDefault="00780B34" w:rsidP="00976EAA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正则表达式</w:t>
      </w:r>
    </w:p>
    <w:p w14:paraId="56805522" w14:textId="674C55F9" w:rsidR="00694F10" w:rsidRDefault="00ED2187" w:rsidP="00694F10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用处：通过代数式表示或产生正则语言，便于正则语言的计算机处理。</w:t>
      </w:r>
    </w:p>
    <w:p w14:paraId="4F909088" w14:textId="4F6413A1" w:rsidR="00ED2187" w:rsidRDefault="00ED2187" w:rsidP="00694F10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递归定义：</w:t>
      </w:r>
    </w:p>
    <w:p w14:paraId="7DC82602" w14:textId="2D102622" w:rsidR="00D47ACF" w:rsidRDefault="00A73591" w:rsidP="00D47ACF">
      <w:pPr>
        <w:pStyle w:val="a5"/>
        <w:ind w:left="840" w:firstLineChars="0" w:firstLine="0"/>
      </w:pPr>
      <w:r>
        <w:rPr>
          <w:noProof/>
        </w:rPr>
        <w:drawing>
          <wp:inline distT="0" distB="0" distL="0" distR="0" wp14:anchorId="5F93BD57" wp14:editId="41D3AE63">
            <wp:extent cx="4191363" cy="1493649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6B1F4" w14:textId="74F5E556" w:rsidR="00A73591" w:rsidRDefault="00917576" w:rsidP="00D47ACF">
      <w:pPr>
        <w:pStyle w:val="a5"/>
        <w:ind w:left="840" w:firstLineChars="0" w:firstLine="0"/>
      </w:pPr>
      <w:r>
        <w:rPr>
          <w:noProof/>
        </w:rPr>
        <w:drawing>
          <wp:inline distT="0" distB="0" distL="0" distR="0" wp14:anchorId="186C07DC" wp14:editId="037640E4">
            <wp:extent cx="4221846" cy="1341236"/>
            <wp:effectExtent l="0" t="0" r="762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D8607" w14:textId="6498C1C5" w:rsidR="00B07098" w:rsidRPr="00B07098" w:rsidRDefault="00BC2628" w:rsidP="00F7264E">
      <w:pPr>
        <w:pStyle w:val="a5"/>
        <w:ind w:left="840" w:firstLineChars="0" w:firstLine="0"/>
        <w:rPr>
          <w:rFonts w:hint="eastAsia"/>
        </w:rPr>
      </w:pPr>
      <w:r>
        <w:rPr>
          <w:rFonts w:hint="eastAsia"/>
        </w:rPr>
        <w:t>示例：</w:t>
      </w:r>
      <w:r>
        <w:t>1+01</w:t>
      </w:r>
      <w:r w:rsidR="00B07098" w:rsidRPr="00B07098">
        <w:rPr>
          <w:vertAlign w:val="superscript"/>
        </w:rPr>
        <w:t>*</w:t>
      </w:r>
    </w:p>
    <w:p w14:paraId="5B4F0D64" w14:textId="26869D9A" w:rsidR="00ED2187" w:rsidRDefault="006F5975" w:rsidP="00694F10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有穷自动机和正则表达式</w:t>
      </w:r>
    </w:p>
    <w:p w14:paraId="0976E05F" w14:textId="132CD0FD" w:rsidR="00F7264E" w:rsidRDefault="00F7264E" w:rsidP="00F7264E">
      <w:pPr>
        <w:pStyle w:val="a5"/>
        <w:ind w:left="840" w:firstLineChars="0" w:firstLine="0"/>
      </w:pPr>
      <w:r>
        <w:t>DFA</w:t>
      </w:r>
      <w:r w:rsidR="00CD6F40">
        <w:rPr>
          <w:rFonts w:hint="eastAsia"/>
        </w:rPr>
        <w:t>、</w:t>
      </w:r>
      <w:r>
        <w:t>NFA</w:t>
      </w:r>
      <w:r w:rsidR="00CD6F40">
        <w:rPr>
          <w:rFonts w:hint="eastAsia"/>
        </w:rPr>
        <w:t>、</w:t>
      </w:r>
      <m:oMath>
        <m:r>
          <w:rPr>
            <w:rFonts w:ascii="Cambria Math" w:hAnsi="Cambria Math"/>
          </w:rPr>
          <m:t>ϵ-NFA</m:t>
        </m:r>
      </m:oMath>
      <w:r w:rsidR="00CD6F40">
        <w:rPr>
          <w:rFonts w:hint="eastAsia"/>
        </w:rPr>
        <w:t>和正则表达式表示语言的能力等价。</w:t>
      </w:r>
    </w:p>
    <w:p w14:paraId="560D03CC" w14:textId="2AD26F51" w:rsidR="00CD6F40" w:rsidRDefault="00CD6F40" w:rsidP="00F7264E">
      <w:pPr>
        <w:pStyle w:val="a5"/>
        <w:ind w:left="840" w:firstLineChars="0" w:firstLine="0"/>
      </w:pPr>
      <w:r>
        <w:rPr>
          <w:rFonts w:hint="eastAsia"/>
        </w:rPr>
        <w:t>给出</w:t>
      </w:r>
      <m:oMath>
        <m:r>
          <w:rPr>
            <w:rFonts w:ascii="Cambria Math" w:hAnsi="Cambria Math"/>
          </w:rPr>
          <m:t>DFA→</m:t>
        </m:r>
        <m:r>
          <w:rPr>
            <w:rFonts w:ascii="Cambria Math" w:hAnsi="Cambria Math" w:hint="eastAsia"/>
          </w:rPr>
          <m:t>正则表达式</m:t>
        </m:r>
      </m:oMath>
      <w:r w:rsidR="00DA5E89">
        <w:rPr>
          <w:rFonts w:hint="eastAsia"/>
        </w:rPr>
        <w:t>的方法：</w:t>
      </w:r>
    </w:p>
    <w:p w14:paraId="71DFD529" w14:textId="224DF519" w:rsidR="00DA5E89" w:rsidRDefault="00FE3ABE" w:rsidP="00FE3ABE">
      <w:pPr>
        <w:pStyle w:val="a5"/>
        <w:numPr>
          <w:ilvl w:val="2"/>
          <w:numId w:val="1"/>
        </w:numPr>
        <w:ind w:firstLineChars="0"/>
      </w:pPr>
      <w:r>
        <w:rPr>
          <w:rFonts w:hint="eastAsia"/>
        </w:rPr>
        <w:t>递归法</w:t>
      </w:r>
    </w:p>
    <w:p w14:paraId="290CC766" w14:textId="09217B86" w:rsidR="00FE3ABE" w:rsidRDefault="00FE3ABE" w:rsidP="00FE3ABE">
      <w:pPr>
        <w:pStyle w:val="a5"/>
        <w:numPr>
          <w:ilvl w:val="2"/>
          <w:numId w:val="1"/>
        </w:numPr>
        <w:ind w:firstLineChars="0"/>
      </w:pPr>
      <w:r>
        <w:rPr>
          <w:rFonts w:hint="eastAsia"/>
        </w:rPr>
        <w:t>状态消除法</w:t>
      </w:r>
    </w:p>
    <w:p w14:paraId="5626715C" w14:textId="2D5CF72A" w:rsidR="00802CC3" w:rsidRDefault="00802CC3" w:rsidP="00802CC3">
      <w:pPr>
        <w:ind w:left="840"/>
      </w:pPr>
      <w:r>
        <w:rPr>
          <w:rFonts w:hint="eastAsia"/>
        </w:rPr>
        <w:t>给出</w:t>
      </w:r>
      <m:oMath>
        <m:r>
          <w:rPr>
            <w:rFonts w:ascii="Cambria Math" w:hAnsi="Cambria Math" w:hint="eastAsia"/>
          </w:rPr>
          <m:t>正则表达式</m:t>
        </m:r>
        <m:r>
          <w:rPr>
            <w:rFonts w:ascii="Cambria Math" w:hAnsi="Cambria Math"/>
          </w:rPr>
          <m:t>→</m:t>
        </m:r>
        <m:r>
          <w:rPr>
            <w:rFonts w:ascii="Cambria Math" w:hAnsi="Cambria Math"/>
          </w:rPr>
          <m:t>ϵ-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FA</m:t>
        </m:r>
      </m:oMath>
      <w:r>
        <w:rPr>
          <w:rFonts w:hint="eastAsia"/>
        </w:rPr>
        <w:t>的方法</w:t>
      </w:r>
    </w:p>
    <w:p w14:paraId="69E493DC" w14:textId="42F4232F" w:rsidR="00802CC3" w:rsidRDefault="002707AB" w:rsidP="00802CC3">
      <w:pPr>
        <w:ind w:left="840"/>
      </w:pPr>
      <w:r>
        <w:rPr>
          <w:rFonts w:hint="eastAsia"/>
        </w:rPr>
        <w:t>通过递归的方法逐步构建</w:t>
      </w:r>
      <m:oMath>
        <m:r>
          <w:rPr>
            <w:rFonts w:ascii="Cambria Math" w:hAnsi="Cambria Math"/>
          </w:rPr>
          <m:t>ϵ-NFA</m:t>
        </m:r>
      </m:oMath>
      <w:r>
        <w:rPr>
          <w:rFonts w:hint="eastAsia"/>
        </w:rPr>
        <w:t>：</w:t>
      </w:r>
    </w:p>
    <w:p w14:paraId="511FD82A" w14:textId="717C0513" w:rsidR="002707AB" w:rsidRDefault="001B0ADB" w:rsidP="00802CC3">
      <w:pPr>
        <w:ind w:left="840"/>
      </w:pPr>
      <w:r>
        <w:rPr>
          <w:noProof/>
        </w:rPr>
        <w:drawing>
          <wp:inline distT="0" distB="0" distL="0" distR="0" wp14:anchorId="3DDBAB01" wp14:editId="2F3C1E01">
            <wp:extent cx="3604572" cy="2568163"/>
            <wp:effectExtent l="0" t="0" r="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FACF" w14:textId="744DD811" w:rsidR="001B0ADB" w:rsidRDefault="008F08CE" w:rsidP="00802CC3">
      <w:pPr>
        <w:ind w:left="840"/>
      </w:pPr>
      <w:r>
        <w:rPr>
          <w:noProof/>
        </w:rPr>
        <w:drawing>
          <wp:inline distT="0" distB="0" distL="0" distR="0" wp14:anchorId="6966F072" wp14:editId="2D233163">
            <wp:extent cx="3863675" cy="777307"/>
            <wp:effectExtent l="0" t="0" r="381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A1DCD" w14:textId="7C0FEB05" w:rsidR="008F08CE" w:rsidRDefault="008F08CE" w:rsidP="00802CC3">
      <w:pPr>
        <w:ind w:left="840"/>
      </w:pPr>
      <w:r>
        <w:rPr>
          <w:noProof/>
        </w:rPr>
        <w:lastRenderedPageBreak/>
        <w:drawing>
          <wp:inline distT="0" distB="0" distL="0" distR="0" wp14:anchorId="09B80745" wp14:editId="73FB9DA2">
            <wp:extent cx="3688400" cy="541067"/>
            <wp:effectExtent l="0" t="0" r="762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E7AD" w14:textId="30AB3233" w:rsidR="008F08CE" w:rsidRPr="00A70827" w:rsidRDefault="008F08CE" w:rsidP="00802CC3">
      <w:pPr>
        <w:ind w:left="840"/>
        <w:rPr>
          <w:rFonts w:hint="eastAsia"/>
        </w:rPr>
      </w:pPr>
      <w:r>
        <w:rPr>
          <w:noProof/>
        </w:rPr>
        <w:drawing>
          <wp:inline distT="0" distB="0" distL="0" distR="0" wp14:anchorId="32B1AAFD" wp14:editId="64F98B4B">
            <wp:extent cx="3711262" cy="685859"/>
            <wp:effectExtent l="0" t="0" r="381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B220A" w14:textId="0CF4748D" w:rsidR="006F5975" w:rsidRDefault="006F5975" w:rsidP="00694F10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正则表达式的代数运算</w:t>
      </w:r>
    </w:p>
    <w:p w14:paraId="477AA44E" w14:textId="5BB5C944" w:rsidR="00B3588C" w:rsidRDefault="00646B5B" w:rsidP="00B3588C">
      <w:pPr>
        <w:pStyle w:val="a5"/>
        <w:ind w:left="840" w:firstLineChars="0" w:firstLine="0"/>
      </w:pPr>
      <w:r>
        <w:rPr>
          <w:noProof/>
        </w:rPr>
        <w:drawing>
          <wp:inline distT="0" distB="0" distL="0" distR="0" wp14:anchorId="67F72E69" wp14:editId="10BC63E4">
            <wp:extent cx="3696020" cy="1341236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5F37B" w14:textId="0096F628" w:rsidR="00646B5B" w:rsidRDefault="00646B5B" w:rsidP="00B3588C">
      <w:pPr>
        <w:pStyle w:val="a5"/>
        <w:ind w:left="840" w:firstLineChars="0" w:firstLine="0"/>
      </w:pPr>
      <w:r>
        <w:rPr>
          <w:noProof/>
        </w:rPr>
        <w:drawing>
          <wp:inline distT="0" distB="0" distL="0" distR="0" wp14:anchorId="3A6E0452" wp14:editId="29A88293">
            <wp:extent cx="3467400" cy="1577477"/>
            <wp:effectExtent l="0" t="0" r="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48677" w14:textId="2100526B" w:rsidR="00F50E51" w:rsidRDefault="00F50E51" w:rsidP="00B3588C">
      <w:pPr>
        <w:pStyle w:val="a5"/>
        <w:ind w:left="840" w:firstLineChars="0" w:firstLine="0"/>
      </w:pPr>
      <w:r>
        <w:rPr>
          <w:rFonts w:hint="eastAsia"/>
        </w:rPr>
        <w:t>连接对</w:t>
      </w:r>
      <w:r w:rsidR="00CB3234">
        <w:rPr>
          <w:rFonts w:hint="eastAsia"/>
        </w:rPr>
        <w:t>并满足分配律</w:t>
      </w:r>
    </w:p>
    <w:p w14:paraId="3834D90A" w14:textId="4C83F220" w:rsidR="00AF54B6" w:rsidRDefault="00AF54B6" w:rsidP="00B3588C">
      <w:pPr>
        <w:pStyle w:val="a5"/>
        <w:ind w:left="840" w:firstLineChars="0" w:firstLine="0"/>
      </w:pPr>
      <w:r>
        <w:rPr>
          <w:noProof/>
        </w:rPr>
        <w:drawing>
          <wp:inline distT="0" distB="0" distL="0" distR="0" wp14:anchorId="7CEC9455" wp14:editId="1B037180">
            <wp:extent cx="4351397" cy="1684166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2FFB5" w14:textId="7E99F14D" w:rsidR="00494B00" w:rsidRDefault="00494B00" w:rsidP="00B3588C">
      <w:pPr>
        <w:pStyle w:val="a5"/>
        <w:ind w:left="840" w:firstLineChars="0" w:firstLine="0"/>
        <w:rPr>
          <w:rFonts w:hint="eastAsia"/>
        </w:rPr>
      </w:pPr>
      <w:r>
        <w:rPr>
          <w:rFonts w:hint="eastAsia"/>
        </w:rPr>
        <w:t>化简时可能用到的定律</w:t>
      </w:r>
    </w:p>
    <w:p w14:paraId="5D6A5697" w14:textId="18FD2A87" w:rsidR="00AF54B6" w:rsidRDefault="00AF54B6" w:rsidP="00B3588C">
      <w:pPr>
        <w:pStyle w:val="a5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3552F8B" wp14:editId="360DD1AC">
            <wp:extent cx="3680779" cy="196613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F17BF" w14:textId="310A234D" w:rsidR="00780B34" w:rsidRDefault="00F45BD7" w:rsidP="00976EAA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正则语言的性质</w:t>
      </w:r>
    </w:p>
    <w:p w14:paraId="56C9D280" w14:textId="2650E809" w:rsidR="00C25215" w:rsidRDefault="00663EAE" w:rsidP="00C25215">
      <w:pPr>
        <w:pStyle w:val="a5"/>
        <w:ind w:left="420" w:firstLineChars="0" w:firstLine="0"/>
      </w:pPr>
      <w:r>
        <w:rPr>
          <w:rFonts w:hint="eastAsia"/>
        </w:rPr>
        <w:t>如何证明</w:t>
      </w:r>
      <w:r w:rsidR="0046612B">
        <w:rPr>
          <w:rFonts w:hint="eastAsia"/>
        </w:rPr>
        <w:t>一个语言L不是正则语言？</w:t>
      </w:r>
    </w:p>
    <w:p w14:paraId="6E07F2FD" w14:textId="6EB2498A" w:rsidR="0046612B" w:rsidRDefault="0046612B" w:rsidP="00C25215">
      <w:pPr>
        <w:pStyle w:val="a5"/>
        <w:ind w:left="420" w:firstLineChars="0" w:firstLine="0"/>
      </w:pPr>
      <w:r>
        <w:rPr>
          <w:rFonts w:hint="eastAsia"/>
        </w:rPr>
        <w:t>使用泵引理：</w:t>
      </w:r>
    </w:p>
    <w:p w14:paraId="733BC7C1" w14:textId="45CD10C2" w:rsidR="0046612B" w:rsidRDefault="0046612B" w:rsidP="00C25215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6708C1A2" wp14:editId="55F957EA">
            <wp:extent cx="5159187" cy="2347163"/>
            <wp:effectExtent l="0" t="0" r="381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42F52" w14:textId="4EE41545" w:rsidR="00C608FC" w:rsidRDefault="00C608FC" w:rsidP="00C25215">
      <w:pPr>
        <w:pStyle w:val="a5"/>
        <w:ind w:left="420" w:firstLineChars="0" w:firstLine="0"/>
      </w:pPr>
      <w:r>
        <w:rPr>
          <w:rFonts w:hint="eastAsia"/>
        </w:rPr>
        <w:t>先假设不是正则语言，利用反证法进行证明。</w:t>
      </w:r>
      <w:r w:rsidR="00F200C9">
        <w:rPr>
          <w:rFonts w:hint="eastAsia"/>
        </w:rPr>
        <w:t>泵引理是一个必要条件。</w:t>
      </w:r>
    </w:p>
    <w:p w14:paraId="65AE260E" w14:textId="77777777" w:rsidR="00F200C9" w:rsidRDefault="00F200C9" w:rsidP="00C25215">
      <w:pPr>
        <w:pStyle w:val="a5"/>
        <w:ind w:left="420" w:firstLineChars="0" w:firstLine="0"/>
      </w:pPr>
    </w:p>
    <w:p w14:paraId="6FBBA5B4" w14:textId="4CEF9C83" w:rsidR="00F94E16" w:rsidRDefault="001736BB" w:rsidP="00C25215">
      <w:pPr>
        <w:pStyle w:val="a5"/>
        <w:ind w:left="420" w:firstLineChars="0" w:firstLine="0"/>
      </w:pPr>
      <w:r>
        <w:rPr>
          <w:rFonts w:hint="eastAsia"/>
        </w:rPr>
        <w:t>正则语言的封闭性：</w:t>
      </w:r>
    </w:p>
    <w:p w14:paraId="7C8A60D5" w14:textId="7A1E8343" w:rsidR="001736BB" w:rsidRDefault="00FC6CE4" w:rsidP="00C25215">
      <w:pPr>
        <w:pStyle w:val="a5"/>
        <w:ind w:left="420" w:firstLineChars="0" w:firstLine="0"/>
      </w:pPr>
      <w:r>
        <w:rPr>
          <w:rFonts w:hint="eastAsia"/>
        </w:rPr>
        <w:t>正则语言经某些运算后得到的新语言仍然保持正则，称正则语言在这些运算下封闭。</w:t>
      </w:r>
    </w:p>
    <w:p w14:paraId="1FAF92EF" w14:textId="4B47309F" w:rsidR="006C5BCC" w:rsidRPr="006C5BCC" w:rsidRDefault="006C5BCC" w:rsidP="006C5BCC">
      <w:pPr>
        <w:pStyle w:val="a5"/>
        <w:numPr>
          <w:ilvl w:val="0"/>
          <w:numId w:val="5"/>
        </w:numPr>
        <w:ind w:firstLine="420"/>
      </w:pPr>
      <w:r w:rsidRPr="006C5BCC">
        <w:rPr>
          <w:rFonts w:hint="eastAsia"/>
          <w:b/>
          <w:bCs/>
        </w:rPr>
        <w:t>正则语言</w:t>
      </w:r>
      <m:oMath>
        <m:r>
          <m:rPr>
            <m:sty m:val="bi"/>
          </m:rPr>
          <w:rPr>
            <w:rFonts w:ascii="Cambria Math" w:hAnsi="Cambria Math"/>
            <w:lang w:val="en-AU"/>
          </w:rPr>
          <m:t>L</m:t>
        </m:r>
      </m:oMath>
      <w:r w:rsidRPr="006C5BCC">
        <w:rPr>
          <w:rFonts w:hint="eastAsia"/>
          <w:b/>
          <w:bCs/>
        </w:rPr>
        <w:t>和</w:t>
      </w:r>
      <m:oMath>
        <m:r>
          <m:rPr>
            <m:sty m:val="bi"/>
          </m:rPr>
          <w:rPr>
            <w:rFonts w:ascii="Cambria Math" w:hAnsi="Cambria Math"/>
          </w:rPr>
          <m:t>M</m:t>
        </m:r>
      </m:oMath>
      <w:r w:rsidRPr="006C5BCC">
        <w:rPr>
          <w:rFonts w:hint="eastAsia"/>
          <w:b/>
          <w:bCs/>
        </w:rPr>
        <w:t>，在这些运算下封闭</w:t>
      </w:r>
      <w:r w:rsidRPr="006C5BCC">
        <w:rPr>
          <w:rFonts w:hint="eastAsia"/>
          <w:b/>
          <w:bCs/>
          <w:lang w:val="en-AU"/>
        </w:rPr>
        <w:t>:</w:t>
      </w:r>
    </w:p>
    <w:p w14:paraId="2DA48F47" w14:textId="7C221CDB" w:rsidR="006C5BCC" w:rsidRPr="006C5BCC" w:rsidRDefault="006C5BCC" w:rsidP="006C5BCC">
      <w:pPr>
        <w:pStyle w:val="a5"/>
        <w:numPr>
          <w:ilvl w:val="1"/>
          <w:numId w:val="5"/>
        </w:numPr>
        <w:ind w:firstLine="420"/>
      </w:pPr>
      <w:r w:rsidRPr="006C5BCC">
        <w:rPr>
          <w:rFonts w:hint="eastAsia"/>
        </w:rPr>
        <w:t>并</w:t>
      </w:r>
      <w:r w:rsidRPr="006C5BCC">
        <w:rPr>
          <w:lang w:val="en-AU"/>
        </w:rPr>
        <w:t xml:space="preserve">: </w:t>
      </w:r>
      <m:oMath>
        <m:r>
          <w:rPr>
            <w:rFonts w:ascii="Cambria Math" w:hAnsi="Cambria Math"/>
            <w:lang w:val="en-AU"/>
          </w:rPr>
          <m:t>L∪M</m:t>
        </m:r>
      </m:oMath>
      <w:r w:rsidRPr="006C5BCC">
        <w:rPr>
          <w:rFonts w:hint="eastAsia"/>
        </w:rPr>
        <w:t>，连接</w:t>
      </w:r>
      <w:r w:rsidRPr="006C5BCC">
        <w:rPr>
          <w:lang w:val="en-AU"/>
        </w:rPr>
        <w:t xml:space="preserve">: </w:t>
      </w:r>
      <m:oMath>
        <m:r>
          <w:rPr>
            <w:rFonts w:ascii="Cambria Math" w:hAnsi="Cambria Math"/>
            <w:lang w:val="en-AU"/>
          </w:rPr>
          <m:t>L∙M</m:t>
        </m:r>
      </m:oMath>
      <w:r w:rsidRPr="006C5BCC">
        <w:rPr>
          <w:rFonts w:hint="eastAsia"/>
        </w:rPr>
        <w:t>，闭包</w:t>
      </w:r>
      <w:r w:rsidRPr="006C5BCC">
        <w:rPr>
          <w:lang w:val="en-AU"/>
        </w:rPr>
        <w:t xml:space="preserve">: </w:t>
      </w:r>
      <m:oMath>
        <m:sSup>
          <m:sSupPr>
            <m:ctrlPr>
              <w:rPr>
                <w:rFonts w:ascii="Cambria Math" w:hAnsi="Cambria Math"/>
                <w:i/>
                <w:iCs/>
                <w:lang w:val="en-AU"/>
              </w:rPr>
            </m:ctrlPr>
          </m:sSupPr>
          <m:e>
            <m:r>
              <w:rPr>
                <w:rFonts w:ascii="Cambria Math" w:hAnsi="Cambria Math"/>
                <w:lang w:val="en-AU"/>
              </w:rPr>
              <m:t>L</m:t>
            </m:r>
          </m:e>
          <m:sup>
            <m:r>
              <w:rPr>
                <w:rFonts w:ascii="Cambria Math" w:hAnsi="Cambria Math"/>
                <w:lang w:val="en-AU"/>
              </w:rPr>
              <m:t>*</m:t>
            </m:r>
          </m:sup>
        </m:sSup>
      </m:oMath>
      <w:r>
        <w:rPr>
          <w:rFonts w:hint="eastAsia"/>
          <w:iCs/>
          <w:lang w:val="en-AU"/>
        </w:rPr>
        <w:t>（由定义得证）</w:t>
      </w:r>
    </w:p>
    <w:p w14:paraId="1D194FF7" w14:textId="06355C24" w:rsidR="006C5BCC" w:rsidRPr="006C5BCC" w:rsidRDefault="006C5BCC" w:rsidP="006C5BCC">
      <w:pPr>
        <w:pStyle w:val="a5"/>
        <w:numPr>
          <w:ilvl w:val="1"/>
          <w:numId w:val="5"/>
        </w:numPr>
        <w:ind w:firstLine="420"/>
      </w:pPr>
      <w:r w:rsidRPr="006C5BCC">
        <w:rPr>
          <w:rFonts w:hint="eastAsia"/>
        </w:rPr>
        <w:t>交</w:t>
      </w:r>
      <w:r w:rsidRPr="006C5BCC">
        <w:rPr>
          <w:lang w:val="en-AU"/>
        </w:rPr>
        <w:t xml:space="preserve">: </w:t>
      </w:r>
      <m:oMath>
        <m:r>
          <w:rPr>
            <w:rFonts w:ascii="Cambria Math" w:hAnsi="Cambria Math"/>
            <w:lang w:val="en-AU"/>
          </w:rPr>
          <m:t>L∩M</m:t>
        </m:r>
      </m:oMath>
      <w:r w:rsidR="003F5EFB">
        <w:rPr>
          <w:rFonts w:hint="eastAsia"/>
          <w:iCs/>
          <w:lang w:val="en-AU"/>
        </w:rPr>
        <w:t>（由</w:t>
      </w:r>
      <m:oMath>
        <m:r>
          <w:rPr>
            <w:rFonts w:ascii="Cambria Math" w:hAnsi="Cambria Math"/>
            <w:lang w:val="en-AU"/>
          </w:rPr>
          <m:t>L∩M=</m:t>
        </m:r>
        <m:acc>
          <m:accPr>
            <m:chr m:val="̅"/>
            <m:ctrlPr>
              <w:rPr>
                <w:rFonts w:ascii="Cambria Math" w:hAnsi="Cambria Math"/>
                <w:b/>
                <w:bCs/>
                <w:i/>
                <w:iCs/>
              </w:rPr>
            </m:ctrlPr>
          </m:accPr>
          <m:e>
            <m:acc>
              <m:accPr>
                <m:chr m:val="̅"/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accPr>
              <m:e>
                <m:r>
                  <w:rPr>
                    <w:rFonts w:ascii="Cambria Math" w:hAnsi="Cambria Math"/>
                    <w:lang w:val="en-AU"/>
                  </w:rPr>
                  <m:t>L</m:t>
                </m:r>
              </m:e>
            </m:acc>
            <m:r>
              <m:rPr>
                <m:sty m:val="bi"/>
              </m:rPr>
              <w:rPr>
                <w:rFonts w:ascii="Cambria Math" w:hAnsi="Cambria Math"/>
                <w:lang w:val="en-AU"/>
              </w:rPr>
              <m:t>∪</m:t>
            </m:r>
            <m:acc>
              <m:accPr>
                <m:chr m:val="̅"/>
                <m:ctrlPr>
                  <w:rPr>
                    <w:rFonts w:ascii="Cambria Math" w:hAnsi="Cambria Math"/>
                    <w:b/>
                    <w:bCs/>
                    <w:i/>
                    <w:iCs/>
                    <w:lang w:val="en-AU"/>
                  </w:rPr>
                </m:ctrlPr>
              </m:accPr>
              <m:e>
                <m:r>
                  <w:rPr>
                    <w:rFonts w:ascii="Cambria Math" w:hAnsi="Cambria Math"/>
                    <w:lang w:val="en-AU"/>
                  </w:rPr>
                  <m:t>M</m:t>
                </m:r>
              </m:e>
            </m:acc>
          </m:e>
        </m:acc>
      </m:oMath>
      <w:r w:rsidR="000F1B6E">
        <w:rPr>
          <w:rFonts w:hint="eastAsia"/>
          <w:iCs/>
        </w:rPr>
        <w:t>，通过</w:t>
      </w:r>
      <w:r w:rsidR="00FF3846">
        <w:rPr>
          <w:rFonts w:hint="eastAsia"/>
          <w:iCs/>
        </w:rPr>
        <w:t>封闭性得证）</w:t>
      </w:r>
    </w:p>
    <w:p w14:paraId="6F1D80E8" w14:textId="4668A538" w:rsidR="006C5BCC" w:rsidRPr="006C5BCC" w:rsidRDefault="006C5BCC" w:rsidP="006C5BCC">
      <w:pPr>
        <w:pStyle w:val="a5"/>
        <w:numPr>
          <w:ilvl w:val="1"/>
          <w:numId w:val="5"/>
        </w:numPr>
        <w:ind w:firstLine="420"/>
      </w:pPr>
      <w:r w:rsidRPr="006C5BCC">
        <w:rPr>
          <w:rFonts w:hint="eastAsia"/>
        </w:rPr>
        <w:t>反转</w:t>
      </w:r>
      <w:r w:rsidRPr="006C5BCC">
        <w:rPr>
          <w:lang w:val="en-AU"/>
        </w:rPr>
        <w:t xml:space="preserve">: </w:t>
      </w:r>
      <m:oMath>
        <m:sSup>
          <m:sSupPr>
            <m:ctrlPr>
              <w:rPr>
                <w:rFonts w:ascii="Cambria Math" w:hAnsi="Cambria Math"/>
                <w:i/>
                <w:iCs/>
                <w:lang w:val="en-AU"/>
              </w:rPr>
            </m:ctrlPr>
          </m:sSupPr>
          <m:e>
            <m:r>
              <w:rPr>
                <w:rFonts w:ascii="Cambria Math" w:hAnsi="Cambria Math"/>
                <w:lang w:val="en-AU"/>
              </w:rPr>
              <m:t>L</m:t>
            </m:r>
          </m:e>
          <m:sup>
            <m:r>
              <w:rPr>
                <w:rFonts w:ascii="Cambria Math" w:hAnsi="Cambria Math"/>
                <w:lang w:val="en-AU"/>
              </w:rPr>
              <m:t>R</m:t>
            </m:r>
          </m:sup>
        </m:sSup>
        <m:r>
          <w:rPr>
            <w:rFonts w:ascii="Cambria Math" w:hAnsi="Cambria Math"/>
            <w:lang w:val="en-AU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iCs/>
                <w:lang w:val="en-AU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iCs/>
                    <w:lang w:val="en-AU"/>
                  </w:rPr>
                </m:ctrlPr>
              </m:sSupPr>
              <m:e>
                <m:r>
                  <w:rPr>
                    <w:rFonts w:ascii="Cambria Math" w:hAnsi="Cambria Math"/>
                    <w:lang w:val="en-AU"/>
                  </w:rPr>
                  <m:t>w</m:t>
                </m:r>
              </m:e>
              <m:sup>
                <m:r>
                  <w:rPr>
                    <w:rFonts w:ascii="Cambria Math" w:hAnsi="Cambria Math"/>
                    <w:lang w:val="en-AU"/>
                  </w:rPr>
                  <m:t>R</m:t>
                </m:r>
              </m:sup>
            </m:sSup>
          </m:e>
          <m:e>
            <m:r>
              <w:rPr>
                <w:rFonts w:ascii="Cambria Math" w:hAnsi="Cambria Math"/>
                <w:lang w:val="en-AU"/>
              </w:rPr>
              <m:t>w∈L</m:t>
            </m:r>
          </m:e>
        </m:d>
      </m:oMath>
      <w:r w:rsidR="00077340">
        <w:rPr>
          <w:rFonts w:hint="eastAsia"/>
          <w:iCs/>
          <w:lang w:val="en-AU"/>
        </w:rPr>
        <w:t>（</w:t>
      </w:r>
      <w:r w:rsidR="00022685">
        <w:rPr>
          <w:rFonts w:hint="eastAsia"/>
          <w:iCs/>
          <w:lang w:val="en-AU"/>
        </w:rPr>
        <w:t>正则表达式</w:t>
      </w:r>
      <w:r w:rsidR="00077340">
        <w:rPr>
          <w:rFonts w:hint="eastAsia"/>
          <w:iCs/>
          <w:lang w:val="en-AU"/>
        </w:rPr>
        <w:t>归纳得证，或用</w:t>
      </w:r>
      <w:r w:rsidR="00077340">
        <w:rPr>
          <w:iCs/>
          <w:lang w:val="en-AU"/>
        </w:rPr>
        <w:t>DFA</w:t>
      </w:r>
      <w:r w:rsidR="00077340">
        <w:rPr>
          <w:rFonts w:hint="eastAsia"/>
          <w:iCs/>
          <w:lang w:val="en-AU"/>
        </w:rPr>
        <w:t>构造</w:t>
      </w:r>
      <m:oMath>
        <m:r>
          <w:rPr>
            <w:rFonts w:ascii="Cambria Math" w:hAnsi="Cambria Math"/>
            <w:lang w:val="en-AU"/>
          </w:rPr>
          <m:t>ϵ-NFA</m:t>
        </m:r>
      </m:oMath>
      <w:r w:rsidR="00077340">
        <w:rPr>
          <w:rFonts w:hint="eastAsia"/>
          <w:iCs/>
          <w:lang w:val="en-AU"/>
        </w:rPr>
        <w:t>，</w:t>
      </w:r>
      <w:r w:rsidR="00C64A52">
        <w:rPr>
          <w:rFonts w:hint="eastAsia"/>
          <w:iCs/>
          <w:lang w:val="en-AU"/>
        </w:rPr>
        <w:t>将其反向后得证）</w:t>
      </w:r>
    </w:p>
    <w:p w14:paraId="59E73DBD" w14:textId="1D1B5956" w:rsidR="006C5BCC" w:rsidRPr="006C5BCC" w:rsidRDefault="006C5BCC" w:rsidP="006C5BCC">
      <w:pPr>
        <w:pStyle w:val="a5"/>
        <w:numPr>
          <w:ilvl w:val="1"/>
          <w:numId w:val="5"/>
        </w:numPr>
        <w:ind w:firstLine="420"/>
      </w:pPr>
      <w:r w:rsidRPr="006C5BCC">
        <w:rPr>
          <w:rFonts w:hint="eastAsia"/>
        </w:rPr>
        <w:t>同态</w:t>
      </w:r>
      <w:r w:rsidRPr="006C5BCC">
        <w:rPr>
          <w:lang w:val="en-AU"/>
        </w:rPr>
        <w:t xml:space="preserve">: </w:t>
      </w:r>
      <m:oMath>
        <m:r>
          <w:rPr>
            <w:rFonts w:ascii="Cambria Math" w:hAnsi="Cambria Math"/>
            <w:lang w:val="en-AU"/>
          </w:rPr>
          <m:t>h</m:t>
        </m:r>
        <m:d>
          <m:dPr>
            <m:ctrlPr>
              <w:rPr>
                <w:rFonts w:ascii="Cambria Math" w:hAnsi="Cambria Math"/>
                <w:i/>
                <w:iCs/>
                <w:lang w:val="en-AU"/>
              </w:rPr>
            </m:ctrlPr>
          </m:dPr>
          <m:e>
            <m:r>
              <w:rPr>
                <w:rFonts w:ascii="Cambria Math" w:hAnsi="Cambria Math"/>
                <w:lang w:val="en-AU"/>
              </w:rPr>
              <m:t>L</m:t>
            </m:r>
          </m:e>
        </m:d>
        <m:r>
          <w:rPr>
            <w:rFonts w:ascii="Cambria Math" w:hAnsi="Cambria Math"/>
            <w:lang w:val="en-AU"/>
          </w:rPr>
          <m:t>={h(w)|w∈L,</m:t>
        </m:r>
        <m:r>
          <w:rPr>
            <w:rFonts w:ascii="Cambria Math" w:hAnsi="Cambria Math"/>
            <w:lang w:val="en-AU"/>
          </w:rPr>
          <m:t>同态</m:t>
        </m:r>
        <m:r>
          <w:rPr>
            <w:rFonts w:ascii="Cambria Math" w:hAnsi="Cambria Math"/>
            <w:lang w:val="en-AU"/>
          </w:rPr>
          <m:t>:h:</m:t>
        </m:r>
        <m:r>
          <w:rPr>
            <w:rFonts w:ascii="Cambria Math" w:hAnsi="Cambria Math"/>
            <w:lang w:val="el-GR"/>
          </w:rPr>
          <m:t>Σ→</m:t>
        </m:r>
        <m:sSup>
          <m:sSupPr>
            <m:ctrlPr>
              <w:rPr>
                <w:rFonts w:ascii="Cambria Math" w:hAnsi="Cambria Math"/>
                <w:i/>
                <w:iCs/>
                <w:lang w:val="el-GR"/>
              </w:rPr>
            </m:ctrlPr>
          </m:sSupPr>
          <m:e>
            <m:r>
              <w:rPr>
                <w:rFonts w:ascii="Cambria Math" w:hAnsi="Cambria Math"/>
                <w:lang w:val="el-GR"/>
              </w:rPr>
              <m:t>Γ</m:t>
            </m:r>
          </m:e>
          <m:sup>
            <m:r>
              <w:rPr>
                <w:rFonts w:ascii="Cambria Math" w:hAnsi="Cambria Math"/>
                <w:lang w:val="en-AU"/>
              </w:rPr>
              <m:t>*</m:t>
            </m:r>
          </m:sup>
        </m:sSup>
        <m:r>
          <w:rPr>
            <w:rFonts w:ascii="Cambria Math" w:hAnsi="Cambria Math"/>
            <w:lang w:val="en-AU"/>
          </w:rPr>
          <m:t>}</m:t>
        </m:r>
      </m:oMath>
      <w:r w:rsidR="00BF59AF">
        <w:rPr>
          <w:rFonts w:hint="eastAsia"/>
          <w:iCs/>
          <w:lang w:val="en-AU"/>
        </w:rPr>
        <w:t>（</w:t>
      </w:r>
      <w:r w:rsidR="00022685">
        <w:rPr>
          <w:rFonts w:hint="eastAsia"/>
          <w:iCs/>
          <w:lang w:val="en-AU"/>
        </w:rPr>
        <w:t>正则表达式归纳得证）</w:t>
      </w:r>
    </w:p>
    <w:p w14:paraId="17386670" w14:textId="1FD24C27" w:rsidR="006C5BCC" w:rsidRPr="006C5BCC" w:rsidRDefault="006C5BCC" w:rsidP="006C5BCC">
      <w:pPr>
        <w:pStyle w:val="a5"/>
        <w:numPr>
          <w:ilvl w:val="1"/>
          <w:numId w:val="5"/>
        </w:numPr>
        <w:ind w:firstLine="420"/>
      </w:pPr>
      <w:r w:rsidRPr="006C5BCC">
        <w:rPr>
          <w:rFonts w:hint="eastAsia"/>
        </w:rPr>
        <w:t>逆同态</w:t>
      </w:r>
      <w:r w:rsidRPr="006C5BCC">
        <w:rPr>
          <w:lang w:val="en-AU"/>
        </w:rPr>
        <w:t xml:space="preserve">:  </w:t>
      </w:r>
      <m:oMath>
        <m:sSup>
          <m:sSupPr>
            <m:ctrlPr>
              <w:rPr>
                <w:rFonts w:ascii="Cambria Math" w:hAnsi="Cambria Math"/>
                <w:i/>
                <w:iCs/>
                <w:lang w:val="en-AU"/>
              </w:rPr>
            </m:ctrlPr>
          </m:sSupPr>
          <m:e>
            <m:r>
              <w:rPr>
                <w:rFonts w:ascii="Cambria Math" w:hAnsi="Cambria Math"/>
                <w:lang w:val="en-AU"/>
              </w:rPr>
              <m:t>h</m:t>
            </m:r>
          </m:e>
          <m:sup>
            <m:r>
              <w:rPr>
                <w:rFonts w:ascii="Cambria Math" w:hAnsi="Cambria Math"/>
                <w:lang w:val="en-AU"/>
              </w:rPr>
              <m:t>-1</m:t>
            </m:r>
          </m:sup>
        </m:sSup>
        <m:r>
          <w:rPr>
            <w:rFonts w:ascii="Cambria Math" w:hAnsi="Cambria Math"/>
            <w:lang w:val="en-AU"/>
          </w:rPr>
          <m:t>(L)={w∈</m:t>
        </m:r>
        <m:sSup>
          <m:sSupPr>
            <m:ctrlPr>
              <w:rPr>
                <w:rFonts w:ascii="Cambria Math" w:hAnsi="Cambria Math"/>
                <w:i/>
                <w:iCs/>
                <w:lang w:val="en-AU"/>
              </w:rPr>
            </m:ctrlPr>
          </m:sSupPr>
          <m:e>
            <m:r>
              <w:rPr>
                <w:rFonts w:ascii="Cambria Math" w:hAnsi="Cambria Math"/>
                <w:lang w:val="el-GR"/>
              </w:rPr>
              <m:t>Σ</m:t>
            </m:r>
          </m:e>
          <m:sup>
            <m:r>
              <w:rPr>
                <w:rFonts w:ascii="Cambria Math" w:hAnsi="Cambria Math"/>
                <w:lang w:val="en-AU"/>
              </w:rPr>
              <m:t>*</m:t>
            </m:r>
          </m:sup>
        </m:sSup>
        <m:r>
          <w:rPr>
            <w:rFonts w:ascii="Cambria Math" w:hAnsi="Cambria Math"/>
            <w:lang w:val="en-AU"/>
          </w:rPr>
          <m:t>|h(w)∈L⊂</m:t>
        </m:r>
        <m:sSup>
          <m:sSupPr>
            <m:ctrlPr>
              <w:rPr>
                <w:rFonts w:ascii="Cambria Math" w:hAnsi="Cambria Math"/>
                <w:i/>
                <w:iCs/>
                <w:lang w:val="el-GR"/>
              </w:rPr>
            </m:ctrlPr>
          </m:sSupPr>
          <m:e>
            <m:r>
              <w:rPr>
                <w:rFonts w:ascii="Cambria Math" w:hAnsi="Cambria Math"/>
                <w:lang w:val="el-GR"/>
              </w:rPr>
              <m:t>Γ</m:t>
            </m:r>
          </m:e>
          <m:sup>
            <m:r>
              <w:rPr>
                <w:rFonts w:ascii="Cambria Math" w:hAnsi="Cambria Math"/>
                <w:lang w:val="en-AU"/>
              </w:rPr>
              <m:t>*</m:t>
            </m:r>
          </m:sup>
        </m:sSup>
        <m:r>
          <w:rPr>
            <w:rFonts w:ascii="Cambria Math" w:hAnsi="Cambria Math"/>
            <w:lang w:val="en-AU"/>
          </w:rPr>
          <m:t>,</m:t>
        </m:r>
        <m:r>
          <w:rPr>
            <w:rFonts w:ascii="Cambria Math" w:hAnsi="Cambria Math"/>
            <w:lang w:val="en-AU"/>
          </w:rPr>
          <m:t>同态</m:t>
        </m:r>
        <m:r>
          <w:rPr>
            <w:rFonts w:ascii="Cambria Math" w:hAnsi="Cambria Math"/>
            <w:lang w:val="en-AU"/>
          </w:rPr>
          <m:t>:h:</m:t>
        </m:r>
        <m:r>
          <w:rPr>
            <w:rFonts w:ascii="Cambria Math" w:hAnsi="Cambria Math"/>
            <w:lang w:val="el-GR"/>
          </w:rPr>
          <m:t>Σ→</m:t>
        </m:r>
        <m:sSup>
          <m:sSupPr>
            <m:ctrlPr>
              <w:rPr>
                <w:rFonts w:ascii="Cambria Math" w:hAnsi="Cambria Math"/>
                <w:i/>
                <w:iCs/>
                <w:lang w:val="el-GR"/>
              </w:rPr>
            </m:ctrlPr>
          </m:sSupPr>
          <m:e>
            <m:r>
              <w:rPr>
                <w:rFonts w:ascii="Cambria Math" w:hAnsi="Cambria Math"/>
                <w:lang w:val="el-GR"/>
              </w:rPr>
              <m:t>Γ</m:t>
            </m:r>
          </m:e>
          <m:sup>
            <m:r>
              <w:rPr>
                <w:rFonts w:ascii="Cambria Math" w:hAnsi="Cambria Math"/>
                <w:lang w:val="en-AU"/>
              </w:rPr>
              <m:t>*</m:t>
            </m:r>
          </m:sup>
        </m:sSup>
        <m:r>
          <w:rPr>
            <w:rFonts w:ascii="Cambria Math" w:hAnsi="Cambria Math"/>
            <w:lang w:val="en-AU"/>
          </w:rPr>
          <m:t>}</m:t>
        </m:r>
      </m:oMath>
      <w:r w:rsidR="006478A6">
        <w:rPr>
          <w:rFonts w:hint="eastAsia"/>
          <w:iCs/>
          <w:lang w:val="en-AU"/>
        </w:rPr>
        <w:t>（构造D</w:t>
      </w:r>
      <w:r w:rsidR="006478A6">
        <w:rPr>
          <w:iCs/>
          <w:lang w:val="en-AU"/>
        </w:rPr>
        <w:t>FA</w:t>
      </w:r>
      <w:r w:rsidR="006478A6">
        <w:rPr>
          <w:rFonts w:hint="eastAsia"/>
          <w:iCs/>
          <w:lang w:val="en-AU"/>
        </w:rPr>
        <w:t>得证）</w:t>
      </w:r>
    </w:p>
    <w:p w14:paraId="69BE83F1" w14:textId="717928BF" w:rsidR="006C5BCC" w:rsidRPr="006C5BCC" w:rsidRDefault="006C5BCC" w:rsidP="006C5BCC">
      <w:pPr>
        <w:pStyle w:val="a5"/>
        <w:numPr>
          <w:ilvl w:val="1"/>
          <w:numId w:val="5"/>
        </w:numPr>
        <w:ind w:firstLine="420"/>
      </w:pPr>
      <w:r w:rsidRPr="006C5BCC">
        <w:rPr>
          <w:rFonts w:hint="eastAsia"/>
        </w:rPr>
        <w:t>补</w:t>
      </w:r>
      <w:r w:rsidRPr="006C5BCC">
        <w:rPr>
          <w:lang w:val="en-AU"/>
        </w:rPr>
        <w:t xml:space="preserve">: 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  <w:lang w:val="en-AU"/>
              </w:rPr>
            </m:ctrlPr>
          </m:accPr>
          <m:e>
            <m:r>
              <w:rPr>
                <w:rFonts w:ascii="Cambria Math" w:hAnsi="Cambria Math"/>
                <w:lang w:val="en-AU"/>
              </w:rPr>
              <m:t>L</m:t>
            </m:r>
          </m:e>
        </m:acc>
      </m:oMath>
      <w:r w:rsidR="00287BCA">
        <w:rPr>
          <w:rFonts w:hint="eastAsia"/>
          <w:iCs/>
          <w:lang w:val="en-AU"/>
        </w:rPr>
        <w:t>（</w:t>
      </w:r>
      <w:r w:rsidR="00C64A52">
        <w:rPr>
          <w:rFonts w:hint="eastAsia"/>
          <w:iCs/>
          <w:lang w:val="en-AU"/>
        </w:rPr>
        <w:t>将所有终止状态和非终止状态</w:t>
      </w:r>
      <w:r w:rsidR="00E3328A">
        <w:rPr>
          <w:rFonts w:hint="eastAsia"/>
          <w:iCs/>
          <w:lang w:val="en-AU"/>
        </w:rPr>
        <w:t>交换，所得</w:t>
      </w:r>
      <w:r w:rsidR="00287BCA">
        <w:rPr>
          <w:rFonts w:hint="eastAsia"/>
          <w:iCs/>
          <w:lang w:val="en-AU"/>
        </w:rPr>
        <w:t>的</w:t>
      </w:r>
      <w:r w:rsidR="00C64A52">
        <w:rPr>
          <w:iCs/>
          <w:lang w:val="en-AU"/>
        </w:rPr>
        <w:t>NFA</w:t>
      </w:r>
      <w:r w:rsidR="00287BCA">
        <w:rPr>
          <w:rFonts w:hint="eastAsia"/>
          <w:iCs/>
          <w:lang w:val="en-AU"/>
        </w:rPr>
        <w:t>得证）</w:t>
      </w:r>
    </w:p>
    <w:p w14:paraId="1C685744" w14:textId="0CD537DE" w:rsidR="006C5BCC" w:rsidRPr="006C5BCC" w:rsidRDefault="006C5BCC" w:rsidP="009270DE">
      <w:pPr>
        <w:pStyle w:val="a5"/>
        <w:numPr>
          <w:ilvl w:val="1"/>
          <w:numId w:val="5"/>
        </w:numPr>
        <w:ind w:firstLine="420"/>
        <w:rPr>
          <w:rFonts w:hint="eastAsia"/>
        </w:rPr>
      </w:pPr>
      <w:r w:rsidRPr="006C5BCC">
        <w:rPr>
          <w:rFonts w:hint="eastAsia"/>
        </w:rPr>
        <w:t>差</w:t>
      </w:r>
      <w:r w:rsidRPr="006C5BCC">
        <w:rPr>
          <w:lang w:val="en-AU"/>
        </w:rPr>
        <w:t xml:space="preserve">: </w:t>
      </w:r>
      <m:oMath>
        <m:r>
          <w:rPr>
            <w:rFonts w:ascii="Cambria Math" w:hAnsi="Cambria Math"/>
            <w:lang w:val="en-AU"/>
          </w:rPr>
          <m:t>L-M</m:t>
        </m:r>
      </m:oMath>
      <w:r w:rsidR="000072B6">
        <w:rPr>
          <w:rFonts w:hint="eastAsia"/>
          <w:iCs/>
          <w:lang w:val="en-AU"/>
        </w:rPr>
        <w:t>（由</w:t>
      </w:r>
      <m:oMath>
        <m:r>
          <w:rPr>
            <w:rFonts w:ascii="Cambria Math" w:hAnsi="Cambria Math"/>
            <w:lang w:val="en-AU"/>
          </w:rPr>
          <m:t>L-M=L∩</m:t>
        </m:r>
        <m:acc>
          <m:accPr>
            <m:chr m:val="̅"/>
            <m:ctrlPr>
              <w:rPr>
                <w:rFonts w:ascii="Cambria Math" w:hAnsi="Cambria Math"/>
                <w:i/>
                <w:iCs/>
                <w:lang w:val="en-AU"/>
              </w:rPr>
            </m:ctrlPr>
          </m:accPr>
          <m:e>
            <m:r>
              <w:rPr>
                <w:rFonts w:ascii="Cambria Math" w:hAnsi="Cambria Math"/>
                <w:lang w:val="en-AU"/>
              </w:rPr>
              <m:t>M</m:t>
            </m:r>
          </m:e>
        </m:acc>
      </m:oMath>
      <w:r w:rsidR="001B3173">
        <w:rPr>
          <w:rFonts w:hint="eastAsia"/>
          <w:iCs/>
          <w:lang w:val="en-AU"/>
        </w:rPr>
        <w:t>，由封闭性得证）</w:t>
      </w:r>
    </w:p>
    <w:p w14:paraId="01AE3A02" w14:textId="3CC9279C" w:rsidR="00FC6CE4" w:rsidRDefault="00B47DF4" w:rsidP="00C25215">
      <w:pPr>
        <w:pStyle w:val="a5"/>
        <w:ind w:left="420" w:firstLineChars="0" w:firstLine="0"/>
      </w:pPr>
      <w:r>
        <w:rPr>
          <w:rFonts w:hint="eastAsia"/>
        </w:rPr>
        <w:t>其中，特别注意同态：</w:t>
      </w:r>
    </w:p>
    <w:p w14:paraId="2DBCB776" w14:textId="4D24F391" w:rsidR="00B47DF4" w:rsidRDefault="00B47DF4" w:rsidP="00C25215">
      <w:pPr>
        <w:pStyle w:val="a5"/>
        <w:ind w:left="420" w:firstLineChars="0" w:firstLine="0"/>
      </w:pPr>
      <w:r>
        <w:tab/>
      </w:r>
      <w:r w:rsidR="009B3B76">
        <w:rPr>
          <w:noProof/>
        </w:rPr>
        <w:drawing>
          <wp:inline distT="0" distB="0" distL="0" distR="0" wp14:anchorId="1DA0D992" wp14:editId="3EC76BFD">
            <wp:extent cx="4595258" cy="2049958"/>
            <wp:effectExtent l="0" t="0" r="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8AEED" w14:textId="020AA15F" w:rsidR="00C21F03" w:rsidRDefault="00C21F03" w:rsidP="00C25215">
      <w:pPr>
        <w:pStyle w:val="a5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CDD7C92" wp14:editId="0800DCB0">
            <wp:extent cx="4389500" cy="2179509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AF2D8" w14:textId="762140FF" w:rsidR="00C21F03" w:rsidRDefault="00FF33C3" w:rsidP="00C25215">
      <w:pPr>
        <w:pStyle w:val="a5"/>
        <w:ind w:left="420" w:firstLineChars="0" w:firstLine="0"/>
      </w:pPr>
      <w:r>
        <w:rPr>
          <w:rFonts w:hint="eastAsia"/>
        </w:rPr>
        <w:t>封闭性可以方便的判断正则表达式的运算是否还是正则表达式，并且一定程度上还可以</w:t>
      </w:r>
      <w:r w:rsidR="00966DA8">
        <w:rPr>
          <w:rFonts w:hint="eastAsia"/>
        </w:rPr>
        <w:t>用来证明语言L不是正则的。</w:t>
      </w:r>
    </w:p>
    <w:p w14:paraId="22C24C4E" w14:textId="77777777" w:rsidR="00966DA8" w:rsidRDefault="00966DA8" w:rsidP="00C25215">
      <w:pPr>
        <w:pStyle w:val="a5"/>
        <w:ind w:left="420" w:firstLineChars="0" w:firstLine="0"/>
      </w:pPr>
    </w:p>
    <w:p w14:paraId="06B36E94" w14:textId="433F29D5" w:rsidR="00966DA8" w:rsidRDefault="00670F1D" w:rsidP="00C25215">
      <w:pPr>
        <w:pStyle w:val="a5"/>
        <w:ind w:left="420" w:firstLineChars="0" w:firstLine="0"/>
      </w:pPr>
      <w:r>
        <w:rPr>
          <w:rFonts w:hint="eastAsia"/>
        </w:rPr>
        <w:t>正则语言的可判定性：</w:t>
      </w:r>
    </w:p>
    <w:p w14:paraId="2305E871" w14:textId="2E2FBC6F" w:rsidR="00670F1D" w:rsidRDefault="00670F1D" w:rsidP="00C25215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785CACE3" wp14:editId="59046935">
            <wp:extent cx="5274310" cy="154749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C3C22" w14:textId="477E7D08" w:rsidR="00670F1D" w:rsidRDefault="002A6141" w:rsidP="00C25215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5A8F7944" wp14:editId="30C04BA1">
            <wp:extent cx="5274310" cy="189484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BF5C3" w14:textId="77777777" w:rsidR="002A6141" w:rsidRDefault="002A6141" w:rsidP="00C25215">
      <w:pPr>
        <w:pStyle w:val="a5"/>
        <w:ind w:left="420" w:firstLineChars="0" w:firstLine="0"/>
      </w:pPr>
    </w:p>
    <w:p w14:paraId="1D3A73B8" w14:textId="10356519" w:rsidR="002A6141" w:rsidRDefault="002A6141" w:rsidP="00C25215">
      <w:pPr>
        <w:pStyle w:val="a5"/>
        <w:ind w:left="420" w:firstLineChars="0" w:firstLine="0"/>
      </w:pPr>
      <w:r>
        <w:rPr>
          <w:rFonts w:hint="eastAsia"/>
        </w:rPr>
        <w:t>自动机的最小化：</w:t>
      </w:r>
    </w:p>
    <w:p w14:paraId="62E3A6D7" w14:textId="0B3855AD" w:rsidR="002A6141" w:rsidRDefault="00146A3F" w:rsidP="00C25215">
      <w:pPr>
        <w:pStyle w:val="a5"/>
        <w:ind w:left="420" w:firstLineChars="0" w:firstLine="0"/>
      </w:pPr>
      <w:r>
        <w:rPr>
          <w:rFonts w:hint="eastAsia"/>
        </w:rPr>
        <w:t>状态等价性并</w:t>
      </w:r>
      <w:r w:rsidR="00FE1C3E">
        <w:rPr>
          <w:rFonts w:hint="eastAsia"/>
        </w:rPr>
        <w:t>运用状态化简最小化</w:t>
      </w:r>
      <w:r w:rsidR="00FE1C3E">
        <w:t>DFA</w:t>
      </w:r>
    </w:p>
    <w:p w14:paraId="39789591" w14:textId="77777777" w:rsidR="00787368" w:rsidRPr="006C5BCC" w:rsidRDefault="00787368" w:rsidP="00C25215">
      <w:pPr>
        <w:pStyle w:val="a5"/>
        <w:ind w:left="420" w:firstLineChars="0" w:firstLine="0"/>
        <w:rPr>
          <w:rFonts w:hint="eastAsia"/>
        </w:rPr>
      </w:pPr>
    </w:p>
    <w:p w14:paraId="2AB1B8CE" w14:textId="6A30C08D" w:rsidR="00F45BD7" w:rsidRDefault="00F45BD7" w:rsidP="00976EAA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上下文无关</w:t>
      </w:r>
      <w:r w:rsidR="00290329">
        <w:rPr>
          <w:rFonts w:hint="eastAsia"/>
        </w:rPr>
        <w:t>分析法</w:t>
      </w:r>
    </w:p>
    <w:p w14:paraId="00FAED16" w14:textId="459BDF7E" w:rsidR="004847A6" w:rsidRDefault="00BF520F" w:rsidP="004847A6">
      <w:pPr>
        <w:pStyle w:val="a5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7D9CBBB" wp14:editId="49696813">
            <wp:extent cx="4762913" cy="230906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FCF3B" w14:textId="4C3AF2D7" w:rsidR="00725867" w:rsidRDefault="00DE52B6" w:rsidP="004847A6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0C830098" wp14:editId="18BA7C92">
            <wp:extent cx="3772227" cy="1996613"/>
            <wp:effectExtent l="0" t="0" r="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D68D1" w14:textId="355C782E" w:rsidR="00DE52B6" w:rsidRDefault="00615063" w:rsidP="004847A6">
      <w:pPr>
        <w:pStyle w:val="a5"/>
        <w:ind w:left="420" w:firstLineChars="0" w:firstLine="0"/>
      </w:pPr>
      <w:r>
        <w:rPr>
          <w:rFonts w:hint="eastAsia"/>
        </w:rPr>
        <w:t>要求会写规约和派生过程。</w:t>
      </w:r>
    </w:p>
    <w:p w14:paraId="11BCD082" w14:textId="77777777" w:rsidR="00615063" w:rsidRDefault="00615063" w:rsidP="004847A6">
      <w:pPr>
        <w:pStyle w:val="a5"/>
        <w:ind w:left="420" w:firstLineChars="0" w:firstLine="0"/>
      </w:pPr>
    </w:p>
    <w:p w14:paraId="435004F6" w14:textId="371AD090" w:rsidR="00615063" w:rsidRDefault="00A62899" w:rsidP="004847A6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1ABFFADB" wp14:editId="52077588">
            <wp:extent cx="4900085" cy="2149026"/>
            <wp:effectExtent l="0" t="0" r="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E2446" w14:textId="76F005D2" w:rsidR="00647CD2" w:rsidRDefault="00647CD2" w:rsidP="004847A6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711C4C1C" wp14:editId="65A0D411">
            <wp:extent cx="4282811" cy="1364098"/>
            <wp:effectExtent l="0" t="0" r="381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3910B" w14:textId="1CE20309" w:rsidR="00647CD2" w:rsidRDefault="00344E3F" w:rsidP="004847A6">
      <w:pPr>
        <w:pStyle w:val="a5"/>
        <w:ind w:left="420" w:firstLineChars="0" w:firstLine="0"/>
      </w:pPr>
      <w:r>
        <w:rPr>
          <w:rFonts w:hint="eastAsia"/>
        </w:rPr>
        <w:t>语法分析树：</w:t>
      </w:r>
    </w:p>
    <w:p w14:paraId="50A50F49" w14:textId="1BCACA16" w:rsidR="00344E3F" w:rsidRDefault="005A3316" w:rsidP="004847A6">
      <w:pPr>
        <w:pStyle w:val="a5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DB77E8A" wp14:editId="137E5817">
            <wp:extent cx="4869602" cy="1874682"/>
            <wp:effectExtent l="0" t="0" r="762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E9690" w14:textId="70037BBF" w:rsidR="005A3316" w:rsidRDefault="005A3316" w:rsidP="004847A6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50AF546F" wp14:editId="7146FE83">
            <wp:extent cx="4412362" cy="762066"/>
            <wp:effectExtent l="0" t="0" r="762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A121E" w14:textId="6202BAA0" w:rsidR="005A3316" w:rsidRDefault="005A3316" w:rsidP="004847A6">
      <w:pPr>
        <w:pStyle w:val="a5"/>
        <w:ind w:left="420" w:firstLineChars="0" w:firstLine="0"/>
      </w:pPr>
      <w:r>
        <w:rPr>
          <w:rFonts w:hint="eastAsia"/>
        </w:rPr>
        <w:t>证明由归纳法证明。</w:t>
      </w:r>
    </w:p>
    <w:p w14:paraId="3073B733" w14:textId="77777777" w:rsidR="005A3316" w:rsidRDefault="005A3316" w:rsidP="004847A6">
      <w:pPr>
        <w:pStyle w:val="a5"/>
        <w:ind w:left="420" w:firstLineChars="0" w:firstLine="0"/>
      </w:pPr>
    </w:p>
    <w:p w14:paraId="7CF18B6E" w14:textId="10623B8F" w:rsidR="005A3316" w:rsidRDefault="002C1BDF" w:rsidP="004847A6">
      <w:pPr>
        <w:pStyle w:val="a5"/>
        <w:ind w:left="420" w:firstLineChars="0" w:firstLine="0"/>
      </w:pPr>
      <w:r>
        <w:rPr>
          <w:rFonts w:hint="eastAsia"/>
        </w:rPr>
        <w:t>歧义性：</w:t>
      </w:r>
      <w:r w:rsidR="003E5D76">
        <w:rPr>
          <w:rFonts w:hint="eastAsia"/>
        </w:rPr>
        <w:t>针对</w:t>
      </w:r>
      <w:r w:rsidR="00647CDA">
        <w:rPr>
          <w:rFonts w:hint="eastAsia"/>
        </w:rPr>
        <w:t>文法，</w:t>
      </w:r>
      <w:r>
        <w:rPr>
          <w:rFonts w:hint="eastAsia"/>
        </w:rPr>
        <w:t>某个句型可由不同的语法树得到。</w:t>
      </w:r>
    </w:p>
    <w:p w14:paraId="1446B3A7" w14:textId="77777777" w:rsidR="002C1BDF" w:rsidRPr="00647CDA" w:rsidRDefault="002C1BDF" w:rsidP="004847A6">
      <w:pPr>
        <w:pStyle w:val="a5"/>
        <w:ind w:left="420" w:firstLineChars="0" w:firstLine="0"/>
      </w:pPr>
    </w:p>
    <w:p w14:paraId="40146BB0" w14:textId="0A92A5BD" w:rsidR="002C1BDF" w:rsidRDefault="003E5D76" w:rsidP="004847A6">
      <w:pPr>
        <w:pStyle w:val="a5"/>
        <w:ind w:left="420" w:firstLineChars="0" w:firstLine="0"/>
        <w:rPr>
          <w:rFonts w:hint="eastAsia"/>
        </w:rPr>
      </w:pPr>
      <w:r>
        <w:rPr>
          <w:rFonts w:hint="eastAsia"/>
        </w:rPr>
        <w:t>固有歧义性：</w:t>
      </w:r>
      <w:r w:rsidR="00647CDA">
        <w:rPr>
          <w:rFonts w:hint="eastAsia"/>
        </w:rPr>
        <w:t>针对语言，所有描述该语言的文法均有歧义。</w:t>
      </w:r>
    </w:p>
    <w:p w14:paraId="2E831188" w14:textId="77777777" w:rsidR="00647CD2" w:rsidRDefault="00647CD2" w:rsidP="004847A6">
      <w:pPr>
        <w:pStyle w:val="a5"/>
        <w:ind w:left="420" w:firstLineChars="0" w:firstLine="0"/>
      </w:pPr>
    </w:p>
    <w:p w14:paraId="3E782CDE" w14:textId="59EBEFF8" w:rsidR="00647CDA" w:rsidRDefault="00ED3E00" w:rsidP="004847A6">
      <w:pPr>
        <w:pStyle w:val="a5"/>
        <w:ind w:left="420" w:firstLineChars="0" w:firstLine="0"/>
      </w:pPr>
      <w:r>
        <w:rPr>
          <w:rFonts w:hint="eastAsia"/>
        </w:rPr>
        <w:t>文法的化简与范式：</w:t>
      </w:r>
    </w:p>
    <w:p w14:paraId="05AFE748" w14:textId="045CAE30" w:rsidR="00ED3E00" w:rsidRDefault="00CD4AAA" w:rsidP="004847A6">
      <w:pPr>
        <w:pStyle w:val="a5"/>
        <w:ind w:left="420" w:firstLineChars="0" w:firstLine="0"/>
      </w:pPr>
      <w:r>
        <w:rPr>
          <w:rFonts w:hint="eastAsia"/>
        </w:rPr>
        <w:t>方法：</w:t>
      </w:r>
    </w:p>
    <w:p w14:paraId="0F09855E" w14:textId="04279CB5" w:rsidR="00CD4AAA" w:rsidRDefault="00CD4AAA" w:rsidP="00CD4AAA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消除无用符号</w:t>
      </w:r>
    </w:p>
    <w:p w14:paraId="1E67A49E" w14:textId="4C6FF3CB" w:rsidR="00E75BA8" w:rsidRDefault="00E75BA8" w:rsidP="00E75BA8">
      <w:pPr>
        <w:pStyle w:val="a5"/>
        <w:ind w:left="840" w:firstLineChars="0" w:firstLine="0"/>
      </w:pPr>
      <w:r>
        <w:rPr>
          <w:noProof/>
        </w:rPr>
        <w:drawing>
          <wp:inline distT="0" distB="0" distL="0" distR="0" wp14:anchorId="7DE887F0" wp14:editId="5CB3F02E">
            <wp:extent cx="4282811" cy="1562235"/>
            <wp:effectExtent l="0" t="0" r="381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FA020" w14:textId="502DA8F9" w:rsidR="006D63C6" w:rsidRDefault="006D63C6" w:rsidP="00E75BA8">
      <w:pPr>
        <w:pStyle w:val="a5"/>
        <w:ind w:left="840" w:firstLineChars="0" w:firstLine="0"/>
      </w:pPr>
      <w:r>
        <w:rPr>
          <w:rFonts w:hint="eastAsia"/>
        </w:rPr>
        <w:t>删除所有无用符号</w:t>
      </w:r>
      <w:r w:rsidR="0005535B">
        <w:rPr>
          <w:rFonts w:hint="eastAsia"/>
        </w:rPr>
        <w:t>：连同表达式一起删除</w:t>
      </w:r>
      <w:r>
        <w:rPr>
          <w:rFonts w:hint="eastAsia"/>
        </w:rPr>
        <w:t>。</w:t>
      </w:r>
    </w:p>
    <w:p w14:paraId="19694089" w14:textId="5AA10386" w:rsidR="002D32D1" w:rsidRDefault="002C254F" w:rsidP="00BA3D31">
      <w:pPr>
        <w:pStyle w:val="a5"/>
        <w:ind w:left="840" w:firstLineChars="0" w:firstLine="0"/>
        <w:rPr>
          <w:rFonts w:hint="eastAsia"/>
        </w:rPr>
      </w:pPr>
      <w:r>
        <w:rPr>
          <w:rFonts w:hint="eastAsia"/>
        </w:rPr>
        <w:t>注意先找</w:t>
      </w:r>
      <w:r w:rsidRPr="002D32D1">
        <w:rPr>
          <w:rFonts w:hint="eastAsia"/>
          <w:b/>
          <w:bCs/>
        </w:rPr>
        <w:t>“非产生的”</w:t>
      </w:r>
      <w:r>
        <w:rPr>
          <w:rFonts w:hint="eastAsia"/>
        </w:rPr>
        <w:t>，再找</w:t>
      </w:r>
      <w:r w:rsidRPr="002D32D1">
        <w:rPr>
          <w:rFonts w:hint="eastAsia"/>
          <w:b/>
          <w:bCs/>
        </w:rPr>
        <w:t>“非可达的”</w:t>
      </w:r>
      <w:r w:rsidR="002D32D1">
        <w:rPr>
          <w:rFonts w:hint="eastAsia"/>
          <w:b/>
          <w:bCs/>
        </w:rPr>
        <w:t>，即从下往上找</w:t>
      </w:r>
      <w:r>
        <w:rPr>
          <w:rFonts w:hint="eastAsia"/>
        </w:rPr>
        <w:t>。</w:t>
      </w:r>
    </w:p>
    <w:p w14:paraId="470DCD24" w14:textId="733C8B25" w:rsidR="00CD4AAA" w:rsidRDefault="00CD4AAA" w:rsidP="00CD4AAA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消除</w:t>
      </w:r>
      <m:oMath>
        <m:r>
          <w:rPr>
            <w:rFonts w:ascii="Cambria Math" w:hAnsi="Cambria Math"/>
          </w:rPr>
          <m:t>ϵ</m:t>
        </m:r>
      </m:oMath>
      <w:r>
        <w:rPr>
          <w:rFonts w:hint="eastAsia"/>
        </w:rPr>
        <w:t>产生式</w:t>
      </w:r>
      <w:r w:rsidR="00F75308">
        <w:rPr>
          <w:rFonts w:hint="eastAsia"/>
        </w:rPr>
        <w:t>：</w:t>
      </w:r>
      <m:oMath>
        <m:r>
          <w:rPr>
            <w:rFonts w:ascii="Cambria Math" w:hAnsi="Cambria Math"/>
          </w:rPr>
          <m:t>A→ϵ</m:t>
        </m:r>
      </m:oMath>
    </w:p>
    <w:p w14:paraId="204C7720" w14:textId="6A678E92" w:rsidR="00BA3D31" w:rsidRDefault="00E60917" w:rsidP="00BA3D31">
      <w:pPr>
        <w:pStyle w:val="a5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1D55CCB" wp14:editId="1155A4DA">
            <wp:extent cx="4861981" cy="1745131"/>
            <wp:effectExtent l="0" t="0" r="0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E1A56" w14:textId="1BC35911" w:rsidR="00F75308" w:rsidRDefault="00F75308" w:rsidP="00E75BA8">
      <w:pPr>
        <w:pStyle w:val="a5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消除单元产生式：</w:t>
      </w:r>
      <m:oMath>
        <m:r>
          <w:rPr>
            <w:rFonts w:ascii="Cambria Math" w:hAnsi="Cambria Math"/>
          </w:rPr>
          <m:t>A→B</m:t>
        </m:r>
      </m:oMath>
    </w:p>
    <w:p w14:paraId="6A145722" w14:textId="389F71AE" w:rsidR="00647CDA" w:rsidRDefault="0085156A" w:rsidP="004847A6">
      <w:pPr>
        <w:pStyle w:val="a5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57D90177" wp14:editId="3B1A2998">
            <wp:extent cx="4724809" cy="2141406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A7BCB" w14:textId="77777777" w:rsidR="00930517" w:rsidRDefault="00930517" w:rsidP="004847A6">
      <w:pPr>
        <w:pStyle w:val="a5"/>
        <w:ind w:left="420" w:firstLineChars="0" w:firstLine="0"/>
      </w:pPr>
    </w:p>
    <w:p w14:paraId="63288A8B" w14:textId="049B5082" w:rsidR="00930517" w:rsidRDefault="00930517" w:rsidP="004847A6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556C303D" wp14:editId="32838A06">
            <wp:extent cx="4092295" cy="1196444"/>
            <wp:effectExtent l="0" t="0" r="3810" b="381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D67CC" w14:textId="77777777" w:rsidR="00BF6FCF" w:rsidRDefault="00BF6FCF" w:rsidP="004847A6">
      <w:pPr>
        <w:pStyle w:val="a5"/>
        <w:ind w:left="420" w:firstLineChars="0" w:firstLine="0"/>
      </w:pPr>
    </w:p>
    <w:p w14:paraId="17B4AC30" w14:textId="2AA45FCC" w:rsidR="00BF6FCF" w:rsidRDefault="00BF6FCF" w:rsidP="004847A6">
      <w:pPr>
        <w:pStyle w:val="a5"/>
        <w:ind w:left="420" w:firstLineChars="0" w:firstLine="0"/>
      </w:pPr>
      <w:r>
        <w:rPr>
          <w:rFonts w:hint="eastAsia"/>
        </w:rPr>
        <w:t>文法范式：</w:t>
      </w:r>
    </w:p>
    <w:p w14:paraId="2030674A" w14:textId="040E4BD1" w:rsidR="00BF6FCF" w:rsidRDefault="00BF6FCF" w:rsidP="004847A6">
      <w:pPr>
        <w:pStyle w:val="a5"/>
        <w:ind w:left="420" w:firstLineChars="0" w:firstLine="0"/>
      </w:pPr>
      <w:r>
        <w:rPr>
          <w:rFonts w:hint="eastAsia"/>
        </w:rPr>
        <w:t>乔姆斯基范式（C</w:t>
      </w:r>
      <w:r>
        <w:t>NF</w:t>
      </w:r>
      <w:r>
        <w:rPr>
          <w:rFonts w:hint="eastAsia"/>
        </w:rPr>
        <w:t>）和格雷巴赫范式（G</w:t>
      </w:r>
      <w:r>
        <w:t>NF</w:t>
      </w:r>
      <w:r>
        <w:rPr>
          <w:rFonts w:hint="eastAsia"/>
        </w:rPr>
        <w:t>）</w:t>
      </w:r>
    </w:p>
    <w:p w14:paraId="665E647E" w14:textId="697BD6DC" w:rsidR="006A5776" w:rsidRDefault="006A5776" w:rsidP="004847A6">
      <w:pPr>
        <w:pStyle w:val="a5"/>
        <w:ind w:left="420" w:firstLineChars="0" w:firstLine="0"/>
        <w:rPr>
          <w:rFonts w:hint="eastAsia"/>
        </w:rPr>
      </w:pPr>
      <w:r>
        <w:rPr>
          <w:rFonts w:hint="eastAsia"/>
        </w:rPr>
        <w:t>C</w:t>
      </w:r>
      <w:r>
        <w:t>NF:</w:t>
      </w:r>
    </w:p>
    <w:p w14:paraId="3444D708" w14:textId="2BBC3681" w:rsidR="00BF6FCF" w:rsidRDefault="00E37F33" w:rsidP="004847A6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6E83CE33" wp14:editId="518A647A">
            <wp:extent cx="4785775" cy="1044030"/>
            <wp:effectExtent l="0" t="0" r="0" b="38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67B31" w14:textId="6A024ED4" w:rsidR="00E37F33" w:rsidRDefault="00897013" w:rsidP="004847A6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759714EC" wp14:editId="400A8FE1">
            <wp:extent cx="4397121" cy="2217612"/>
            <wp:effectExtent l="0" t="0" r="381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9FDA0" w14:textId="10A95C51" w:rsidR="006A5776" w:rsidRDefault="006A5776" w:rsidP="004847A6">
      <w:pPr>
        <w:pStyle w:val="a5"/>
        <w:ind w:left="420" w:firstLineChars="0" w:firstLine="0"/>
      </w:pPr>
      <w:r>
        <w:rPr>
          <w:rFonts w:hint="eastAsia"/>
        </w:rPr>
        <w:t>G</w:t>
      </w:r>
      <w:r>
        <w:t>NF:</w:t>
      </w:r>
    </w:p>
    <w:p w14:paraId="669ED56A" w14:textId="17B75D51" w:rsidR="006A5776" w:rsidRDefault="005716DF" w:rsidP="004847A6">
      <w:pPr>
        <w:pStyle w:val="a5"/>
        <w:ind w:left="4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083A059" wp14:editId="04AB71D1">
            <wp:extent cx="3665538" cy="1981372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8EB0D" w14:textId="5B9FD4C7" w:rsidR="00290329" w:rsidRDefault="00290329" w:rsidP="00976EAA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下推自动机</w:t>
      </w:r>
    </w:p>
    <w:p w14:paraId="788C6424" w14:textId="059F7317" w:rsidR="004C63AE" w:rsidRDefault="004C63AE" w:rsidP="004C63AE">
      <w:pPr>
        <w:pStyle w:val="a5"/>
        <w:ind w:left="420" w:firstLineChars="0" w:firstLine="0"/>
        <w:rPr>
          <w:rFonts w:hint="eastAsia"/>
        </w:rPr>
      </w:pPr>
      <w:r>
        <w:rPr>
          <w:rFonts w:hint="eastAsia"/>
        </w:rPr>
        <w:t>下推自动机</w:t>
      </w:r>
      <w:r w:rsidR="00294231">
        <w:rPr>
          <w:rFonts w:hint="eastAsia"/>
        </w:rPr>
        <w:t>特点：</w:t>
      </w:r>
    </w:p>
    <w:p w14:paraId="2AA701B9" w14:textId="190F1524" w:rsidR="00EF6A02" w:rsidRDefault="005B0085" w:rsidP="00EF6A02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72AAC5B1" wp14:editId="1C6F04D0">
            <wp:extent cx="4191363" cy="1592718"/>
            <wp:effectExtent l="0" t="0" r="0" b="762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90E43" w14:textId="4D5FB217" w:rsidR="00294231" w:rsidRDefault="00440A99" w:rsidP="00EF6A02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6B4002C8" wp14:editId="11B7981D">
            <wp:extent cx="4526672" cy="2171888"/>
            <wp:effectExtent l="0" t="0" r="762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F2147" w14:textId="32B934FE" w:rsidR="00440A99" w:rsidRDefault="00A82986" w:rsidP="00EF6A02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0632D04A" wp14:editId="666D5C74">
            <wp:extent cx="3947502" cy="1508891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8C805" w14:textId="75BCFCC5" w:rsidR="00A82986" w:rsidRDefault="007D0856" w:rsidP="00EF6A02">
      <w:pPr>
        <w:pStyle w:val="a5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E3A0C99" wp14:editId="44022D50">
            <wp:extent cx="4397121" cy="1364098"/>
            <wp:effectExtent l="0" t="0" r="3810" b="762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B7C65" w14:textId="1D70F1BD" w:rsidR="002D2DEA" w:rsidRDefault="002D2DEA" w:rsidP="00EF6A02">
      <w:pPr>
        <w:pStyle w:val="a5"/>
        <w:ind w:left="420" w:firstLineChars="0" w:firstLine="0"/>
      </w:pPr>
      <w:r>
        <w:rPr>
          <w:rFonts w:hint="eastAsia"/>
        </w:rPr>
        <w:t>定义I</w:t>
      </w:r>
      <w:r>
        <w:t>D</w:t>
      </w:r>
      <w:r>
        <w:rPr>
          <w:rFonts w:hint="eastAsia"/>
        </w:rPr>
        <w:t>：</w:t>
      </w:r>
    </w:p>
    <w:p w14:paraId="6373BDF7" w14:textId="3C1F1DEA" w:rsidR="002D2DEA" w:rsidRDefault="002D2DEA" w:rsidP="00EF6A02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10CB7F2A" wp14:editId="69DA29F9">
            <wp:extent cx="4808637" cy="1607959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CEEC7" w14:textId="41D12234" w:rsidR="002D2DEA" w:rsidRDefault="00CC3F22" w:rsidP="00EF6A02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0F19F78A" wp14:editId="723A2A05">
            <wp:extent cx="4801016" cy="1028789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1C304" w14:textId="4AA5DCD3" w:rsidR="00CC3F22" w:rsidRDefault="00CC3F22" w:rsidP="00EF6A02">
      <w:pPr>
        <w:pStyle w:val="a5"/>
        <w:ind w:left="420" w:firstLineChars="0" w:firstLine="0"/>
      </w:pPr>
      <w:r>
        <w:rPr>
          <w:rFonts w:hint="eastAsia"/>
        </w:rPr>
        <w:t>其实就是</w:t>
      </w:r>
      <w:r w:rsidR="00EA26CC">
        <w:rPr>
          <w:rFonts w:hint="eastAsia"/>
        </w:rPr>
        <w:t>具体描述了</w:t>
      </w:r>
      <m:oMath>
        <m:r>
          <w:rPr>
            <w:rFonts w:ascii="Cambria Math" w:hAnsi="Cambria Math"/>
          </w:rPr>
          <m:t>δ</m:t>
        </m:r>
      </m:oMath>
      <w:r w:rsidR="00EA26CC">
        <w:rPr>
          <w:rFonts w:hint="eastAsia"/>
        </w:rPr>
        <w:t>的其中一种情况。</w:t>
      </w:r>
    </w:p>
    <w:p w14:paraId="303D4FE0" w14:textId="08E63CD8" w:rsidR="00EA26CC" w:rsidRDefault="00EA26CC" w:rsidP="00D024C1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1563B76B" wp14:editId="2D8053AC">
            <wp:extent cx="3711262" cy="815411"/>
            <wp:effectExtent l="0" t="0" r="3810" b="381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DD09E" w14:textId="77777777" w:rsidR="00D024C1" w:rsidRDefault="00D024C1" w:rsidP="00D024C1">
      <w:pPr>
        <w:pStyle w:val="a5"/>
        <w:ind w:left="420" w:firstLineChars="0" w:firstLine="0"/>
      </w:pPr>
    </w:p>
    <w:p w14:paraId="206AD2E7" w14:textId="6E918142" w:rsidR="009877E7" w:rsidRDefault="009877E7" w:rsidP="00D024C1">
      <w:pPr>
        <w:pStyle w:val="a5"/>
        <w:ind w:left="420" w:firstLineChars="0" w:firstLine="0"/>
      </w:pPr>
      <w:r>
        <w:rPr>
          <w:rFonts w:hint="eastAsia"/>
        </w:rPr>
        <w:t>下推自动机接受的语言：</w:t>
      </w:r>
    </w:p>
    <w:p w14:paraId="4EC9EC28" w14:textId="261454CD" w:rsidR="009877E7" w:rsidRDefault="009877E7" w:rsidP="009877E7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以终态方式接受</w:t>
      </w:r>
    </w:p>
    <w:p w14:paraId="694C23F3" w14:textId="1F165FAB" w:rsidR="005720D4" w:rsidRDefault="005720D4" w:rsidP="009877E7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以空栈方式接受</w:t>
      </w:r>
    </w:p>
    <w:p w14:paraId="5C57D964" w14:textId="5022EE76" w:rsidR="006865B6" w:rsidRDefault="006865B6" w:rsidP="006865B6">
      <w:pPr>
        <w:pStyle w:val="a5"/>
        <w:ind w:left="84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723158F" wp14:editId="47FEEFFB">
            <wp:extent cx="4961050" cy="2629128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D4350" w14:textId="59F9E61C" w:rsidR="005720D4" w:rsidRDefault="005720D4" w:rsidP="009877E7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两种方式的等价性</w:t>
      </w:r>
    </w:p>
    <w:p w14:paraId="084A83A8" w14:textId="34A09B6E" w:rsidR="006337F5" w:rsidRPr="007C6395" w:rsidRDefault="007C6395" w:rsidP="006337F5">
      <w:pPr>
        <w:pStyle w:val="a5"/>
        <w:ind w:left="840" w:firstLineChars="0"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</m:oMath>
      </m:oMathPara>
    </w:p>
    <w:p w14:paraId="6746A009" w14:textId="63D09ECC" w:rsidR="00924051" w:rsidRPr="00B56423" w:rsidRDefault="00924051" w:rsidP="00B56423">
      <w:pPr>
        <w:pStyle w:val="a5"/>
        <w:ind w:left="840" w:firstLineChars="0"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r>
            <w:rPr>
              <w:rFonts w:ascii="Cambria Math" w:hAnsi="Cambria Math"/>
            </w:rPr>
            <m:t>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</m:oMath>
      </m:oMathPara>
    </w:p>
    <w:p w14:paraId="34088965" w14:textId="77777777" w:rsidR="00B56423" w:rsidRDefault="00B56423" w:rsidP="00B56423">
      <w:pPr>
        <w:pStyle w:val="a5"/>
        <w:ind w:left="840" w:firstLineChars="0" w:firstLine="0"/>
      </w:pPr>
    </w:p>
    <w:p w14:paraId="51368C37" w14:textId="77777777" w:rsidR="00B56423" w:rsidRDefault="00B56423" w:rsidP="00B56423">
      <w:pPr>
        <w:pStyle w:val="a5"/>
        <w:ind w:left="840" w:firstLineChars="0" w:firstLine="0"/>
      </w:pPr>
    </w:p>
    <w:p w14:paraId="69C5DBB2" w14:textId="6AB3EBFD" w:rsidR="00B56423" w:rsidRDefault="00B56423" w:rsidP="00B56423">
      <w:pPr>
        <w:pStyle w:val="a5"/>
        <w:ind w:left="840" w:firstLineChars="0" w:firstLine="0"/>
      </w:pPr>
      <m:oMath>
        <m:r>
          <w:rPr>
            <w:rFonts w:ascii="Cambria Math" w:hAnsi="Cambria Math"/>
          </w:rPr>
          <m:t>CFG→PDA</m:t>
        </m:r>
      </m:oMath>
      <w:r>
        <w:rPr>
          <w:rFonts w:hint="eastAsia"/>
        </w:rPr>
        <w:t>:</w:t>
      </w:r>
    </w:p>
    <w:p w14:paraId="787118D9" w14:textId="5E15326B" w:rsidR="00B56423" w:rsidRDefault="00291669" w:rsidP="00B56423">
      <w:pPr>
        <w:pStyle w:val="a5"/>
        <w:ind w:left="840" w:firstLineChars="0" w:firstLine="0"/>
      </w:pPr>
      <w:r>
        <w:rPr>
          <w:noProof/>
        </w:rPr>
        <w:drawing>
          <wp:inline distT="0" distB="0" distL="0" distR="0" wp14:anchorId="6E3C2236" wp14:editId="13F96EAD">
            <wp:extent cx="5121084" cy="1470787"/>
            <wp:effectExtent l="0" t="0" r="381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A68DA" w14:textId="49581952" w:rsidR="0098239F" w:rsidRDefault="00D62AA6" w:rsidP="00B56423">
      <w:pPr>
        <w:pStyle w:val="a5"/>
        <w:ind w:left="840" w:firstLineChars="0" w:firstLine="0"/>
      </w:pPr>
      <w:r>
        <w:rPr>
          <w:rFonts w:hint="eastAsia"/>
        </w:rPr>
        <w:t>特别的，有</w:t>
      </w:r>
      <m:oMath>
        <m:r>
          <w:rPr>
            <w:rFonts w:ascii="Cambria Math" w:hAnsi="Cambria Math"/>
          </w:rPr>
          <m:t>GNF→PDA</m:t>
        </m:r>
      </m:oMath>
      <w:r>
        <w:rPr>
          <w:rFonts w:hint="eastAsia"/>
        </w:rPr>
        <w:t>：</w:t>
      </w:r>
    </w:p>
    <w:p w14:paraId="73A0E69C" w14:textId="5E50A154" w:rsidR="00D62AA6" w:rsidRDefault="007A4DF1" w:rsidP="00B56423">
      <w:pPr>
        <w:pStyle w:val="a5"/>
        <w:ind w:left="840" w:firstLineChars="0" w:firstLine="0"/>
      </w:pPr>
      <w:r>
        <w:rPr>
          <w:noProof/>
        </w:rPr>
        <w:drawing>
          <wp:inline distT="0" distB="0" distL="0" distR="0" wp14:anchorId="564A0867" wp14:editId="71313F0B">
            <wp:extent cx="5174428" cy="2255715"/>
            <wp:effectExtent l="0" t="0" r="762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031AB" w14:textId="77777777" w:rsidR="007A4DF1" w:rsidRDefault="007A4DF1" w:rsidP="00B56423">
      <w:pPr>
        <w:pStyle w:val="a5"/>
        <w:ind w:left="840" w:firstLineChars="0" w:firstLine="0"/>
      </w:pPr>
    </w:p>
    <w:p w14:paraId="55F9994E" w14:textId="50255E1D" w:rsidR="007A4DF1" w:rsidRDefault="007A4DF1" w:rsidP="00B56423">
      <w:pPr>
        <w:pStyle w:val="a5"/>
        <w:ind w:left="840" w:firstLineChars="0" w:firstLine="0"/>
      </w:pPr>
      <m:oMath>
        <m:r>
          <w:rPr>
            <w:rFonts w:ascii="Cambria Math" w:hAnsi="Cambria Math"/>
          </w:rPr>
          <m:t>PDA→CFG</m:t>
        </m:r>
      </m:oMath>
      <w:r>
        <w:rPr>
          <w:rFonts w:hint="eastAsia"/>
        </w:rPr>
        <w:t>：</w:t>
      </w:r>
    </w:p>
    <w:p w14:paraId="22A2F6A3" w14:textId="58C38FED" w:rsidR="007A4DF1" w:rsidRDefault="00D269A3" w:rsidP="00B56423">
      <w:pPr>
        <w:pStyle w:val="a5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61754F49" wp14:editId="6C6F9BB4">
            <wp:extent cx="4801016" cy="2674852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0828E" w14:textId="77777777" w:rsidR="00EC3F9A" w:rsidRDefault="00EC3F9A" w:rsidP="00B56423">
      <w:pPr>
        <w:pStyle w:val="a5"/>
        <w:ind w:left="840" w:firstLineChars="0" w:firstLine="0"/>
      </w:pPr>
    </w:p>
    <w:p w14:paraId="5303FAD2" w14:textId="2C98AF76" w:rsidR="004C4CF5" w:rsidRDefault="004C4CF5" w:rsidP="00B56423">
      <w:pPr>
        <w:pStyle w:val="a5"/>
        <w:ind w:left="840" w:firstLineChars="0" w:firstLine="0"/>
      </w:pPr>
      <w:r>
        <w:rPr>
          <w:rFonts w:hint="eastAsia"/>
        </w:rPr>
        <w:t>确定的下推自动机(</w:t>
      </w:r>
      <w:r>
        <w:t>DPDA)</w:t>
      </w:r>
      <w:r>
        <w:rPr>
          <w:rFonts w:hint="eastAsia"/>
        </w:rPr>
        <w:t>：接受确定的上下文无关语言(</w:t>
      </w:r>
      <w:r>
        <w:t>DCFL)</w:t>
      </w:r>
    </w:p>
    <w:p w14:paraId="4705F428" w14:textId="06D04879" w:rsidR="004C4CF5" w:rsidRDefault="00F67690" w:rsidP="00B56423">
      <w:pPr>
        <w:pStyle w:val="a5"/>
        <w:ind w:left="840" w:firstLineChars="0" w:firstLine="0"/>
      </w:pPr>
      <w:r>
        <w:rPr>
          <w:rFonts w:hint="eastAsia"/>
        </w:rPr>
        <w:t>主要是接受非固有歧义的C</w:t>
      </w:r>
      <w:r>
        <w:t>FL</w:t>
      </w:r>
    </w:p>
    <w:p w14:paraId="2F5E7D8C" w14:textId="7DFA4E88" w:rsidR="006B70ED" w:rsidRPr="004C4CF5" w:rsidRDefault="006B70ED" w:rsidP="00B56423">
      <w:pPr>
        <w:pStyle w:val="a5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6A3BA29" wp14:editId="52296905">
            <wp:extent cx="3276884" cy="1478408"/>
            <wp:effectExtent l="0" t="0" r="0" b="762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53E57" w14:textId="2D28D104" w:rsidR="00290329" w:rsidRDefault="00290329" w:rsidP="00976EAA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上下文无关语言性质</w:t>
      </w:r>
    </w:p>
    <w:p w14:paraId="68166083" w14:textId="6F68A8A6" w:rsidR="0072437C" w:rsidRDefault="0072437C" w:rsidP="0072437C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上下文无关语法</w:t>
      </w:r>
      <w:r w:rsidR="003A6992">
        <w:rPr>
          <w:rFonts w:hint="eastAsia"/>
        </w:rPr>
        <w:t>的泵引理</w:t>
      </w:r>
    </w:p>
    <w:p w14:paraId="0A9D03F5" w14:textId="4CB47D94" w:rsidR="001E0A0E" w:rsidRDefault="00697903" w:rsidP="001E0A0E">
      <w:pPr>
        <w:pStyle w:val="a5"/>
        <w:ind w:left="840" w:firstLineChars="0" w:firstLine="0"/>
      </w:pPr>
      <w:r>
        <w:rPr>
          <w:noProof/>
        </w:rPr>
        <w:drawing>
          <wp:inline distT="0" distB="0" distL="0" distR="0" wp14:anchorId="434272B4" wp14:editId="67E9ADC0">
            <wp:extent cx="5274310" cy="135636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2BACE" w14:textId="145F4485" w:rsidR="00697903" w:rsidRDefault="00697903" w:rsidP="001E0A0E">
      <w:pPr>
        <w:pStyle w:val="a5"/>
        <w:ind w:left="840" w:firstLineChars="0" w:firstLine="0"/>
      </w:pPr>
      <w:r>
        <w:rPr>
          <w:rFonts w:hint="eastAsia"/>
        </w:rPr>
        <w:t>证明L不是C</w:t>
      </w:r>
      <w:r>
        <w:t>FL</w:t>
      </w:r>
      <w:r>
        <w:rPr>
          <w:rFonts w:hint="eastAsia"/>
        </w:rPr>
        <w:t>。</w:t>
      </w:r>
    </w:p>
    <w:p w14:paraId="0AF42E7E" w14:textId="77777777" w:rsidR="00797E6C" w:rsidRDefault="00797E6C" w:rsidP="001E0A0E">
      <w:pPr>
        <w:pStyle w:val="a5"/>
        <w:ind w:left="840" w:firstLineChars="0" w:firstLine="0"/>
      </w:pPr>
    </w:p>
    <w:p w14:paraId="57C04365" w14:textId="77777777" w:rsidR="00797E6C" w:rsidRDefault="00797E6C" w:rsidP="001E0A0E">
      <w:pPr>
        <w:pStyle w:val="a5"/>
        <w:ind w:left="840" w:firstLineChars="0" w:firstLine="0"/>
        <w:rPr>
          <w:rFonts w:hint="eastAsia"/>
        </w:rPr>
      </w:pPr>
    </w:p>
    <w:p w14:paraId="2CBE1052" w14:textId="145F4485" w:rsidR="003A6992" w:rsidRDefault="003A6992" w:rsidP="0072437C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上下文无关语言的封闭性</w:t>
      </w:r>
    </w:p>
    <w:p w14:paraId="1BF3E61E" w14:textId="6024F22D" w:rsidR="00A750C6" w:rsidRDefault="00A750C6" w:rsidP="00A750C6">
      <w:pPr>
        <w:pStyle w:val="a5"/>
        <w:numPr>
          <w:ilvl w:val="1"/>
          <w:numId w:val="6"/>
        </w:numPr>
        <w:ind w:firstLineChars="0"/>
      </w:pPr>
      <w:r>
        <w:rPr>
          <w:rFonts w:hint="eastAsia"/>
        </w:rPr>
        <w:t>代换</w:t>
      </w:r>
      <w:r w:rsidR="007353DC">
        <w:rPr>
          <w:rFonts w:hint="eastAsia"/>
        </w:rPr>
        <w:t>封闭</w:t>
      </w:r>
    </w:p>
    <w:p w14:paraId="111E3676" w14:textId="51335257" w:rsidR="00AD3CD1" w:rsidRDefault="00AB0ED7" w:rsidP="00AD3CD1">
      <w:pPr>
        <w:pStyle w:val="a5"/>
        <w:ind w:left="1260" w:firstLineChars="0" w:firstLine="0"/>
        <w:rPr>
          <w:b/>
          <w:bCs/>
          <w:iCs/>
        </w:rPr>
      </w:pPr>
      <w:r>
        <w:rPr>
          <w:rFonts w:hint="eastAsia"/>
        </w:rPr>
        <w:t>代换是指</w:t>
      </w:r>
      <m:oMath>
        <m:r>
          <m:rPr>
            <m:sty m:val="bi"/>
          </m:rPr>
          <w:rPr>
            <w:rFonts w:ascii="Cambria Math" w:hAnsi="Cambria Math"/>
            <w:lang w:val="el-GR"/>
          </w:rPr>
          <m:t>Σ</m:t>
        </m:r>
      </m:oMath>
      <w:r w:rsidR="001D2F71" w:rsidRPr="001D2F71">
        <w:rPr>
          <w:rFonts w:hint="eastAsia"/>
          <w:b/>
          <w:bCs/>
        </w:rPr>
        <w:t>中的一个字符</w:t>
      </w:r>
      <m:oMath>
        <m:r>
          <w:rPr>
            <w:rFonts w:ascii="Cambria Math" w:hAnsi="Cambria Math"/>
            <w:lang w:val="en-AU"/>
          </w:rPr>
          <m:t>a</m:t>
        </m:r>
      </m:oMath>
      <w:r w:rsidR="001D2F71" w:rsidRPr="001D2F71">
        <w:rPr>
          <w:rFonts w:hint="eastAsia"/>
          <w:b/>
          <w:bCs/>
        </w:rPr>
        <w:t>在</w:t>
      </w:r>
      <m:oMath>
        <m:r>
          <m:rPr>
            <m:sty m:val="bi"/>
          </m:rPr>
          <w:rPr>
            <w:rFonts w:ascii="Cambria Math" w:hAnsi="Cambria Math"/>
            <w:lang w:val="en-AU"/>
          </w:rPr>
          <m:t>s</m:t>
        </m:r>
        <m:r>
          <m:rPr>
            <m:sty m:val="bi"/>
          </m:rPr>
          <w:rPr>
            <w:rFonts w:ascii="Cambria Math" w:hAnsi="Cambria Math" w:hint="eastAsia"/>
          </w:rPr>
          <m:t>的作用</m:t>
        </m:r>
      </m:oMath>
      <w:r w:rsidR="001D2F71" w:rsidRPr="001D2F71">
        <w:rPr>
          <w:rFonts w:hint="eastAsia"/>
          <w:b/>
          <w:bCs/>
        </w:rPr>
        <w:t>下为</w:t>
      </w:r>
      <m:oMath>
        <m:r>
          <m:rPr>
            <m:sty m:val="bi"/>
          </m:rPr>
          <w:rPr>
            <w:rFonts w:ascii="Cambria Math" w:hAnsi="Cambria Math"/>
            <w:lang w:val="el-GR"/>
          </w:rPr>
          <m:t>Γ</m:t>
        </m:r>
      </m:oMath>
      <w:r w:rsidR="001D2F71" w:rsidRPr="001D2F71">
        <w:rPr>
          <w:rFonts w:hint="eastAsia"/>
          <w:b/>
          <w:bCs/>
        </w:rPr>
        <w:t>上的一个语言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AU"/>
              </w:rPr>
              <m:t>L</m:t>
            </m:r>
          </m:e>
          <m:sub>
            <m:r>
              <w:rPr>
                <w:rFonts w:ascii="Cambria Math" w:hAnsi="Cambria Math"/>
                <w:lang w:val="en-AU"/>
              </w:rPr>
              <m:t>a</m:t>
            </m:r>
          </m:sub>
        </m:sSub>
      </m:oMath>
      <w:r w:rsidR="001D2F71">
        <w:rPr>
          <w:rFonts w:hint="eastAsia"/>
          <w:b/>
          <w:bCs/>
          <w:iCs/>
        </w:rPr>
        <w:t>。</w:t>
      </w:r>
    </w:p>
    <w:p w14:paraId="1C85D1AD" w14:textId="2E5214AF" w:rsidR="001D2F71" w:rsidRPr="001D2F71" w:rsidRDefault="001D2F71" w:rsidP="00AD3CD1">
      <w:pPr>
        <w:pStyle w:val="a5"/>
        <w:ind w:left="12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DF05BC3" wp14:editId="28FD07AE">
            <wp:extent cx="5243014" cy="2872989"/>
            <wp:effectExtent l="0" t="0" r="0" b="381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72174" w14:textId="1EF324F8" w:rsidR="00A750C6" w:rsidRDefault="00AD3CD1" w:rsidP="00A750C6">
      <w:pPr>
        <w:pStyle w:val="a5"/>
        <w:numPr>
          <w:ilvl w:val="1"/>
          <w:numId w:val="6"/>
        </w:numPr>
        <w:ind w:firstLineChars="0"/>
      </w:pPr>
      <w:r>
        <w:rPr>
          <w:rFonts w:hint="eastAsia"/>
        </w:rPr>
        <w:t>交、补不封闭</w:t>
      </w:r>
    </w:p>
    <w:p w14:paraId="79BD8061" w14:textId="178B186B" w:rsidR="007C3E83" w:rsidRDefault="007C3E83" w:rsidP="007C3E83">
      <w:pPr>
        <w:pStyle w:val="a5"/>
        <w:ind w:left="1260" w:firstLineChars="0" w:firstLine="0"/>
        <w:rPr>
          <w:rFonts w:hint="eastAsia"/>
        </w:rPr>
      </w:pPr>
      <w:r>
        <w:rPr>
          <w:rFonts w:hint="eastAsia"/>
        </w:rPr>
        <w:t>但C</w:t>
      </w:r>
      <w:r>
        <w:t>FL</w:t>
      </w:r>
      <w:r>
        <w:rPr>
          <w:rFonts w:hint="eastAsia"/>
        </w:rPr>
        <w:t>和正则语言R</w:t>
      </w:r>
      <w:r>
        <w:t>L</w:t>
      </w:r>
      <w:r w:rsidR="00C41532">
        <w:rPr>
          <w:rFonts w:hint="eastAsia"/>
        </w:rPr>
        <w:t>的交是C</w:t>
      </w:r>
      <w:r w:rsidR="00C41532">
        <w:t>FL</w:t>
      </w:r>
      <w:r w:rsidR="00E41823">
        <w:rPr>
          <w:rFonts w:hint="eastAsia"/>
        </w:rPr>
        <w:t>，可由此证明</w:t>
      </w:r>
      <w:r w:rsidR="008A214D">
        <w:rPr>
          <w:rFonts w:hint="eastAsia"/>
        </w:rPr>
        <w:t>L不是C</w:t>
      </w:r>
      <w:r w:rsidR="008A214D">
        <w:t>FL</w:t>
      </w:r>
      <w:r w:rsidR="008A214D">
        <w:rPr>
          <w:rFonts w:hint="eastAsia"/>
        </w:rPr>
        <w:t>。</w:t>
      </w:r>
    </w:p>
    <w:p w14:paraId="69F6DB80" w14:textId="41C2789D" w:rsidR="003A6992" w:rsidRDefault="003A6992" w:rsidP="0072437C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上下文无关语言的判定性质</w:t>
      </w:r>
    </w:p>
    <w:p w14:paraId="67CC4388" w14:textId="0519C55E" w:rsidR="003A574A" w:rsidRDefault="003A574A" w:rsidP="003A574A">
      <w:pPr>
        <w:pStyle w:val="a5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乔姆斯基文法体系</w:t>
      </w:r>
    </w:p>
    <w:p w14:paraId="70721C70" w14:textId="5BFCEC1D" w:rsidR="00290329" w:rsidRDefault="00290329" w:rsidP="00976EAA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图灵机</w:t>
      </w:r>
    </w:p>
    <w:p w14:paraId="1B22A06F" w14:textId="0FDACB76" w:rsidR="0000294A" w:rsidRDefault="0000294A" w:rsidP="0000294A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57BC2B88" wp14:editId="096C6553">
            <wp:extent cx="5274310" cy="2524125"/>
            <wp:effectExtent l="0" t="0" r="2540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18B6E" w14:textId="3C178FED" w:rsidR="0003517B" w:rsidRDefault="0003517B" w:rsidP="0000294A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6EF95D99" wp14:editId="7640E4BA">
            <wp:extent cx="5274310" cy="2618740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A54BF" w14:textId="5D6EA03D" w:rsidR="00346807" w:rsidRDefault="00346807" w:rsidP="0000294A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78062856" wp14:editId="315128F6">
            <wp:extent cx="5274310" cy="2338705"/>
            <wp:effectExtent l="0" t="0" r="2540" b="444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1D13" w14:textId="4DF3CB57" w:rsidR="00346807" w:rsidRDefault="00346807" w:rsidP="0000294A">
      <w:pPr>
        <w:pStyle w:val="a5"/>
        <w:ind w:left="420" w:firstLineChars="0" w:firstLine="0"/>
        <w:rPr>
          <w:rFonts w:hint="eastAsia"/>
        </w:rPr>
      </w:pPr>
    </w:p>
    <w:p w14:paraId="541A06EA" w14:textId="51A9E3CE" w:rsidR="00760D0D" w:rsidRDefault="00760D0D" w:rsidP="00976EAA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可能出现的题型和必须掌握的方法</w:t>
      </w:r>
    </w:p>
    <w:p w14:paraId="606F64B7" w14:textId="3BD1DA85" w:rsidR="00760D0D" w:rsidRDefault="00D161BD" w:rsidP="00760D0D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构造指定功能的D</w:t>
      </w:r>
      <w:r>
        <w:t>FA</w:t>
      </w:r>
    </w:p>
    <w:p w14:paraId="5C22E794" w14:textId="0B6159BE" w:rsidR="00D161BD" w:rsidRDefault="00D161BD" w:rsidP="00760D0D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构造指定功能的N</w:t>
      </w:r>
      <w:r>
        <w:t>FA</w:t>
      </w:r>
    </w:p>
    <w:p w14:paraId="4D28017F" w14:textId="7261285D" w:rsidR="00D161BD" w:rsidRDefault="00EC3F9A" w:rsidP="00760D0D">
      <w:pPr>
        <w:pStyle w:val="a5"/>
        <w:numPr>
          <w:ilvl w:val="0"/>
          <w:numId w:val="3"/>
        </w:numPr>
        <w:ind w:firstLineChars="0"/>
      </w:pPr>
      <m:oMath>
        <m:r>
          <w:rPr>
            <w:rFonts w:ascii="Cambria Math" w:hAnsi="Cambria Math"/>
          </w:rPr>
          <m:t>NFA→DFA</m:t>
        </m:r>
      </m:oMath>
    </w:p>
    <w:p w14:paraId="1B50C17C" w14:textId="41D7283A" w:rsidR="00D161BD" w:rsidRDefault="00D161BD" w:rsidP="00760D0D">
      <w:pPr>
        <w:pStyle w:val="a5"/>
        <w:numPr>
          <w:ilvl w:val="0"/>
          <w:numId w:val="3"/>
        </w:numPr>
        <w:ind w:firstLineChars="0"/>
      </w:pPr>
      <m:oMath>
        <m:r>
          <w:rPr>
            <w:rFonts w:ascii="Cambria Math" w:hAnsi="Cambria Math"/>
          </w:rPr>
          <m:t>ϵ-NFA</m:t>
        </m:r>
        <m:r>
          <w:rPr>
            <w:rFonts w:ascii="Cambria Math" w:hAnsi="Cambria Math"/>
          </w:rPr>
          <m:t>→DFA</m:t>
        </m:r>
      </m:oMath>
    </w:p>
    <w:p w14:paraId="4AF6FC7A" w14:textId="362DAC58" w:rsidR="00D82B4B" w:rsidRDefault="00D82B4B" w:rsidP="00760D0D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写出指定的</w:t>
      </w:r>
      <w:r w:rsidR="00AB0C9F">
        <w:rPr>
          <w:rFonts w:hint="eastAsia"/>
        </w:rPr>
        <w:t>正则表达式</w:t>
      </w:r>
    </w:p>
    <w:p w14:paraId="67DA7BD7" w14:textId="083F44AF" w:rsidR="00AB0C9F" w:rsidRDefault="00EC3F9A" w:rsidP="00760D0D">
      <w:pPr>
        <w:pStyle w:val="a5"/>
        <w:numPr>
          <w:ilvl w:val="0"/>
          <w:numId w:val="3"/>
        </w:numPr>
        <w:ind w:firstLineChars="0"/>
      </w:pPr>
      <m:oMath>
        <m:r>
          <w:rPr>
            <w:rFonts w:ascii="Cambria Math" w:hAnsi="Cambria Math"/>
          </w:rPr>
          <m:t>DFA→</m:t>
        </m:r>
        <m:r>
          <w:rPr>
            <w:rFonts w:ascii="Cambria Math" w:hAnsi="Cambria Math" w:hint="eastAsia"/>
          </w:rPr>
          <m:t>正则表达式</m:t>
        </m:r>
      </m:oMath>
    </w:p>
    <w:p w14:paraId="332310D8" w14:textId="50DD651B" w:rsidR="00AB0C9F" w:rsidRDefault="00EC3F9A" w:rsidP="00760D0D">
      <w:pPr>
        <w:pStyle w:val="a5"/>
        <w:numPr>
          <w:ilvl w:val="0"/>
          <w:numId w:val="3"/>
        </w:numPr>
        <w:ind w:firstLineChars="0"/>
      </w:pPr>
      <m:oMath>
        <m:r>
          <w:rPr>
            <w:rFonts w:ascii="Cambria Math" w:hAnsi="Cambria Math" w:hint="eastAsia"/>
          </w:rPr>
          <m:t>正则表达式</m:t>
        </m:r>
        <m:r>
          <w:rPr>
            <w:rFonts w:ascii="Cambria Math" w:hAnsi="Cambria Math"/>
          </w:rPr>
          <m:t>→</m:t>
        </m:r>
        <m:r>
          <w:rPr>
            <w:rFonts w:ascii="Cambria Math" w:hAnsi="Cambria Math"/>
          </w:rPr>
          <m:t>ϵ-NFA</m:t>
        </m:r>
      </m:oMath>
    </w:p>
    <w:p w14:paraId="085E7170" w14:textId="0C960C40" w:rsidR="00C25215" w:rsidRDefault="004E70C2" w:rsidP="00760D0D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由泵引理推</w:t>
      </w:r>
      <w:r>
        <w:t>L</w:t>
      </w:r>
      <w:r>
        <w:rPr>
          <w:rFonts w:hint="eastAsia"/>
        </w:rPr>
        <w:t>不是正则语言</w:t>
      </w:r>
    </w:p>
    <w:p w14:paraId="40A9C428" w14:textId="7CA2DFC2" w:rsidR="002F6070" w:rsidRDefault="002F6070" w:rsidP="00760D0D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由</w:t>
      </w:r>
      <w:r w:rsidR="00B968CF">
        <w:rPr>
          <w:rFonts w:hint="eastAsia"/>
        </w:rPr>
        <w:t>正则语言封闭性判断L不是正则语言</w:t>
      </w:r>
    </w:p>
    <w:p w14:paraId="3004DAF0" w14:textId="1A6BBC50" w:rsidR="00B968CF" w:rsidRDefault="00FE1C3E" w:rsidP="00760D0D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最小化自动机</w:t>
      </w:r>
    </w:p>
    <w:p w14:paraId="78FE9245" w14:textId="2272A07C" w:rsidR="00A62899" w:rsidRDefault="00A62899" w:rsidP="00760D0D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会写上下文无关文法中的派生和规约过程</w:t>
      </w:r>
    </w:p>
    <w:p w14:paraId="5DB80E5F" w14:textId="60472E44" w:rsidR="003E1FF9" w:rsidRDefault="003E1FF9" w:rsidP="00760D0D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上下文无关文法化简</w:t>
      </w:r>
    </w:p>
    <w:p w14:paraId="6F721801" w14:textId="27B6BC98" w:rsidR="00524D9F" w:rsidRDefault="005716DF" w:rsidP="00C55DD4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上下文无关文法化简为</w:t>
      </w:r>
      <w:r>
        <w:t>CNF</w:t>
      </w:r>
      <w:r>
        <w:rPr>
          <w:rFonts w:hint="eastAsia"/>
        </w:rPr>
        <w:t>和G</w:t>
      </w:r>
      <w:r>
        <w:t>NF</w:t>
      </w:r>
    </w:p>
    <w:p w14:paraId="2F27163E" w14:textId="018B0F0F" w:rsidR="005716DF" w:rsidRDefault="008704D6" w:rsidP="00760D0D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写出下推自动机I</w:t>
      </w:r>
      <w:r>
        <w:t>D</w:t>
      </w:r>
      <w:r>
        <w:rPr>
          <w:rFonts w:hint="eastAsia"/>
        </w:rPr>
        <w:t>的变化过程</w:t>
      </w:r>
    </w:p>
    <w:p w14:paraId="2D9487E8" w14:textId="66BF79AC" w:rsidR="008A229B" w:rsidRPr="007C6395" w:rsidRDefault="007C6395" w:rsidP="00760D0D">
      <w:pPr>
        <w:pStyle w:val="a5"/>
        <w:numPr>
          <w:ilvl w:val="0"/>
          <w:numId w:val="3"/>
        </w:numPr>
        <w:ind w:firstLine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→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</m:oMath>
    </w:p>
    <w:p w14:paraId="156EBDF3" w14:textId="14F2ED41" w:rsidR="007C6395" w:rsidRDefault="007C6395" w:rsidP="00760D0D">
      <w:pPr>
        <w:pStyle w:val="a5"/>
        <w:numPr>
          <w:ilvl w:val="0"/>
          <w:numId w:val="3"/>
        </w:numPr>
        <w:ind w:firstLine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→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</w:p>
    <w:p w14:paraId="7AF29293" w14:textId="4F439D7F" w:rsidR="00EC3F9A" w:rsidRPr="00EC3F9A" w:rsidRDefault="00EC3F9A" w:rsidP="00760D0D">
      <w:pPr>
        <w:pStyle w:val="a5"/>
        <w:numPr>
          <w:ilvl w:val="0"/>
          <w:numId w:val="3"/>
        </w:numPr>
        <w:ind w:firstLineChars="0"/>
      </w:pPr>
      <m:oMath>
        <m:r>
          <w:rPr>
            <w:rFonts w:ascii="Cambria Math" w:hAnsi="Cambria Math"/>
          </w:rPr>
          <m:t>CFG→PDA</m:t>
        </m:r>
      </m:oMath>
    </w:p>
    <w:p w14:paraId="04145F8C" w14:textId="087C8FC4" w:rsidR="00EC3F9A" w:rsidRPr="00EC3F9A" w:rsidRDefault="00EC3F9A" w:rsidP="00760D0D">
      <w:pPr>
        <w:pStyle w:val="a5"/>
        <w:numPr>
          <w:ilvl w:val="0"/>
          <w:numId w:val="3"/>
        </w:numPr>
        <w:ind w:firstLineChars="0"/>
      </w:pPr>
      <m:oMath>
        <m:r>
          <w:rPr>
            <w:rFonts w:ascii="Cambria Math" w:hAnsi="Cambria Math"/>
          </w:rPr>
          <m:t>GNF→PDA</m:t>
        </m:r>
      </m:oMath>
    </w:p>
    <w:p w14:paraId="03A5339D" w14:textId="6E186D93" w:rsidR="00EC3F9A" w:rsidRPr="00EC3F9A" w:rsidRDefault="00EC3F9A" w:rsidP="00760D0D">
      <w:pPr>
        <w:pStyle w:val="a5"/>
        <w:numPr>
          <w:ilvl w:val="0"/>
          <w:numId w:val="3"/>
        </w:numPr>
        <w:ind w:firstLineChars="0"/>
      </w:pPr>
      <m:oMath>
        <m:r>
          <w:rPr>
            <w:rFonts w:ascii="Cambria Math" w:hAnsi="Cambria Math"/>
          </w:rPr>
          <m:t>PDA→CFG</m:t>
        </m:r>
      </m:oMath>
    </w:p>
    <w:p w14:paraId="78B10BDB" w14:textId="4A93AB0A" w:rsidR="00525FC7" w:rsidRDefault="00525FC7" w:rsidP="00525FC7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由泵引理推</w:t>
      </w:r>
      <w:r>
        <w:t>L</w:t>
      </w:r>
      <w:r>
        <w:rPr>
          <w:rFonts w:hint="eastAsia"/>
        </w:rPr>
        <w:t>不是</w:t>
      </w:r>
      <w:r>
        <w:rPr>
          <w:rFonts w:hint="eastAsia"/>
        </w:rPr>
        <w:t>上下文无关</w:t>
      </w:r>
      <w:r>
        <w:rPr>
          <w:rFonts w:hint="eastAsia"/>
        </w:rPr>
        <w:t>语言</w:t>
      </w:r>
    </w:p>
    <w:p w14:paraId="2E1825DE" w14:textId="2B953986" w:rsidR="00EC3F9A" w:rsidRDefault="00525FC7" w:rsidP="00525FC7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由上下文无关语言封闭性推L不是上下文无关语言</w:t>
      </w:r>
    </w:p>
    <w:p w14:paraId="6A4A8B63" w14:textId="6BAA0A3E" w:rsidR="003261BF" w:rsidRDefault="003261BF" w:rsidP="00525FC7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设计图灵机（整数运算？）</w:t>
      </w:r>
    </w:p>
    <w:p w14:paraId="71DF9CD1" w14:textId="678A5E66" w:rsidR="00346807" w:rsidRPr="00EC3F9A" w:rsidRDefault="00346807" w:rsidP="00525FC7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图灵机I</w:t>
      </w:r>
      <w:r>
        <w:t>D</w:t>
      </w:r>
      <w:r>
        <w:rPr>
          <w:rFonts w:hint="eastAsia"/>
        </w:rPr>
        <w:t>描述</w:t>
      </w:r>
    </w:p>
    <w:sectPr w:rsidR="00346807" w:rsidRPr="00EC3F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6D71CD"/>
    <w:multiLevelType w:val="hybridMultilevel"/>
    <w:tmpl w:val="5AFCE41E"/>
    <w:lvl w:ilvl="0" w:tplc="FFFFFFFF">
      <w:start w:val="1"/>
      <w:numFmt w:val="decimal"/>
      <w:lvlText w:val="%1.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35FE0F6E"/>
    <w:multiLevelType w:val="hybridMultilevel"/>
    <w:tmpl w:val="91F4C6DE"/>
    <w:lvl w:ilvl="0" w:tplc="FFFFFFFF">
      <w:start w:val="1"/>
      <w:numFmt w:val="lowerRoman"/>
      <w:lvlText w:val="%1."/>
      <w:lvlJc w:val="righ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4CD5507E"/>
    <w:multiLevelType w:val="hybridMultilevel"/>
    <w:tmpl w:val="BE5EB39C"/>
    <w:lvl w:ilvl="0" w:tplc="FFFFFFFF">
      <w:start w:val="1"/>
      <w:numFmt w:val="decimal"/>
      <w:lvlText w:val="%1.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4F873BE5"/>
    <w:multiLevelType w:val="hybridMultilevel"/>
    <w:tmpl w:val="EA5A2804"/>
    <w:lvl w:ilvl="0" w:tplc="9BACBC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8EE59D6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E80DF8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BA010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FBE0D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D1EA1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4F614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40A0A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B84E7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57CC62ED"/>
    <w:multiLevelType w:val="hybridMultilevel"/>
    <w:tmpl w:val="5C7C58BE"/>
    <w:lvl w:ilvl="0" w:tplc="2AE02CC6">
      <w:start w:val="1"/>
      <w:numFmt w:val="ideographDigital"/>
      <w:lvlText w:val="%1、"/>
      <w:lvlJc w:val="center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12266AD"/>
    <w:multiLevelType w:val="hybridMultilevel"/>
    <w:tmpl w:val="F1CA5EC2"/>
    <w:lvl w:ilvl="0" w:tplc="FFFFFFFF">
      <w:start w:val="1"/>
      <w:numFmt w:val="decimal"/>
      <w:lvlText w:val="%1.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72377E15"/>
    <w:multiLevelType w:val="hybridMultilevel"/>
    <w:tmpl w:val="87880634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7AD76CDE"/>
    <w:multiLevelType w:val="hybridMultilevel"/>
    <w:tmpl w:val="BE5EB39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1706758854">
    <w:abstractNumId w:val="4"/>
  </w:num>
  <w:num w:numId="2" w16cid:durableId="73165874">
    <w:abstractNumId w:val="7"/>
  </w:num>
  <w:num w:numId="3" w16cid:durableId="1179543976">
    <w:abstractNumId w:val="5"/>
  </w:num>
  <w:num w:numId="4" w16cid:durableId="110591121">
    <w:abstractNumId w:val="0"/>
  </w:num>
  <w:num w:numId="5" w16cid:durableId="1488329038">
    <w:abstractNumId w:val="3"/>
  </w:num>
  <w:num w:numId="6" w16cid:durableId="945191713">
    <w:abstractNumId w:val="6"/>
  </w:num>
  <w:num w:numId="7" w16cid:durableId="673386812">
    <w:abstractNumId w:val="1"/>
  </w:num>
  <w:num w:numId="8" w16cid:durableId="6302079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EAA"/>
    <w:rsid w:val="0000294A"/>
    <w:rsid w:val="000072B6"/>
    <w:rsid w:val="00022685"/>
    <w:rsid w:val="0003517B"/>
    <w:rsid w:val="0005535B"/>
    <w:rsid w:val="00077340"/>
    <w:rsid w:val="00081A38"/>
    <w:rsid w:val="000A031B"/>
    <w:rsid w:val="000E7201"/>
    <w:rsid w:val="000F1B6E"/>
    <w:rsid w:val="001131B1"/>
    <w:rsid w:val="00146A3F"/>
    <w:rsid w:val="00146BBF"/>
    <w:rsid w:val="001736BB"/>
    <w:rsid w:val="001838E1"/>
    <w:rsid w:val="00187899"/>
    <w:rsid w:val="001B0ADB"/>
    <w:rsid w:val="001B3173"/>
    <w:rsid w:val="001D2F71"/>
    <w:rsid w:val="001E0A0E"/>
    <w:rsid w:val="001E31D3"/>
    <w:rsid w:val="001E4B0E"/>
    <w:rsid w:val="001F6232"/>
    <w:rsid w:val="00223FEF"/>
    <w:rsid w:val="002707AB"/>
    <w:rsid w:val="00287BCA"/>
    <w:rsid w:val="00290329"/>
    <w:rsid w:val="00291669"/>
    <w:rsid w:val="00294231"/>
    <w:rsid w:val="00295A1E"/>
    <w:rsid w:val="002A6141"/>
    <w:rsid w:val="002B1D77"/>
    <w:rsid w:val="002C1BDF"/>
    <w:rsid w:val="002C254F"/>
    <w:rsid w:val="002D040C"/>
    <w:rsid w:val="002D2DEA"/>
    <w:rsid w:val="002D32D1"/>
    <w:rsid w:val="002F6070"/>
    <w:rsid w:val="003261BF"/>
    <w:rsid w:val="00340C27"/>
    <w:rsid w:val="00344E3F"/>
    <w:rsid w:val="00346807"/>
    <w:rsid w:val="003472F4"/>
    <w:rsid w:val="003A1227"/>
    <w:rsid w:val="003A574A"/>
    <w:rsid w:val="003A6992"/>
    <w:rsid w:val="003B2BF1"/>
    <w:rsid w:val="003E1FF9"/>
    <w:rsid w:val="003E489F"/>
    <w:rsid w:val="003E5D76"/>
    <w:rsid w:val="003F5EFB"/>
    <w:rsid w:val="00440A99"/>
    <w:rsid w:val="00455154"/>
    <w:rsid w:val="004562A0"/>
    <w:rsid w:val="0046612B"/>
    <w:rsid w:val="004847A6"/>
    <w:rsid w:val="0048642B"/>
    <w:rsid w:val="00493890"/>
    <w:rsid w:val="00494B00"/>
    <w:rsid w:val="004C4CF5"/>
    <w:rsid w:val="004C63AE"/>
    <w:rsid w:val="004E70C2"/>
    <w:rsid w:val="00507915"/>
    <w:rsid w:val="00511FE4"/>
    <w:rsid w:val="005132CC"/>
    <w:rsid w:val="00516641"/>
    <w:rsid w:val="00524D9F"/>
    <w:rsid w:val="00525FC7"/>
    <w:rsid w:val="00565A07"/>
    <w:rsid w:val="005716DF"/>
    <w:rsid w:val="005720D4"/>
    <w:rsid w:val="00591045"/>
    <w:rsid w:val="005A3316"/>
    <w:rsid w:val="005B0085"/>
    <w:rsid w:val="00615063"/>
    <w:rsid w:val="006337F5"/>
    <w:rsid w:val="006466F5"/>
    <w:rsid w:val="00646B5B"/>
    <w:rsid w:val="006478A6"/>
    <w:rsid w:val="00647CD2"/>
    <w:rsid w:val="00647CDA"/>
    <w:rsid w:val="00663EAE"/>
    <w:rsid w:val="00670F1D"/>
    <w:rsid w:val="00683025"/>
    <w:rsid w:val="006865B6"/>
    <w:rsid w:val="00694F10"/>
    <w:rsid w:val="00697903"/>
    <w:rsid w:val="006A42D5"/>
    <w:rsid w:val="006A5776"/>
    <w:rsid w:val="006B70ED"/>
    <w:rsid w:val="006C5BCC"/>
    <w:rsid w:val="006D63C6"/>
    <w:rsid w:val="006E2BE1"/>
    <w:rsid w:val="006E7610"/>
    <w:rsid w:val="006F5975"/>
    <w:rsid w:val="00700E3A"/>
    <w:rsid w:val="0072437C"/>
    <w:rsid w:val="00725867"/>
    <w:rsid w:val="007353DC"/>
    <w:rsid w:val="00760D0D"/>
    <w:rsid w:val="00780B34"/>
    <w:rsid w:val="00787368"/>
    <w:rsid w:val="00797E6C"/>
    <w:rsid w:val="007A1743"/>
    <w:rsid w:val="007A4DF1"/>
    <w:rsid w:val="007B53F2"/>
    <w:rsid w:val="007C3E83"/>
    <w:rsid w:val="007C6395"/>
    <w:rsid w:val="007D0856"/>
    <w:rsid w:val="00802CC3"/>
    <w:rsid w:val="0085156A"/>
    <w:rsid w:val="008704D6"/>
    <w:rsid w:val="00897013"/>
    <w:rsid w:val="008A214D"/>
    <w:rsid w:val="008A229B"/>
    <w:rsid w:val="008B723C"/>
    <w:rsid w:val="008C4038"/>
    <w:rsid w:val="008C4A7F"/>
    <w:rsid w:val="008E3306"/>
    <w:rsid w:val="008F08CE"/>
    <w:rsid w:val="008F3576"/>
    <w:rsid w:val="00917576"/>
    <w:rsid w:val="00924051"/>
    <w:rsid w:val="009270DE"/>
    <w:rsid w:val="00930517"/>
    <w:rsid w:val="009310B2"/>
    <w:rsid w:val="00937C68"/>
    <w:rsid w:val="00950267"/>
    <w:rsid w:val="00954574"/>
    <w:rsid w:val="00966DA8"/>
    <w:rsid w:val="00973908"/>
    <w:rsid w:val="00976EAA"/>
    <w:rsid w:val="0098239F"/>
    <w:rsid w:val="00985EF6"/>
    <w:rsid w:val="009877E7"/>
    <w:rsid w:val="00997743"/>
    <w:rsid w:val="009B3B76"/>
    <w:rsid w:val="009B4208"/>
    <w:rsid w:val="009C0E2D"/>
    <w:rsid w:val="00A322E2"/>
    <w:rsid w:val="00A368C3"/>
    <w:rsid w:val="00A62899"/>
    <w:rsid w:val="00A70827"/>
    <w:rsid w:val="00A73591"/>
    <w:rsid w:val="00A750C6"/>
    <w:rsid w:val="00A82986"/>
    <w:rsid w:val="00AB0C9F"/>
    <w:rsid w:val="00AB0E58"/>
    <w:rsid w:val="00AB0ED7"/>
    <w:rsid w:val="00AD3CD1"/>
    <w:rsid w:val="00AF54B6"/>
    <w:rsid w:val="00AF68FF"/>
    <w:rsid w:val="00B07098"/>
    <w:rsid w:val="00B07C72"/>
    <w:rsid w:val="00B3588C"/>
    <w:rsid w:val="00B440FD"/>
    <w:rsid w:val="00B47DF4"/>
    <w:rsid w:val="00B56423"/>
    <w:rsid w:val="00B968CF"/>
    <w:rsid w:val="00BA3D31"/>
    <w:rsid w:val="00BC2628"/>
    <w:rsid w:val="00BD5039"/>
    <w:rsid w:val="00BF520F"/>
    <w:rsid w:val="00BF59AF"/>
    <w:rsid w:val="00BF6FCF"/>
    <w:rsid w:val="00C07949"/>
    <w:rsid w:val="00C21F03"/>
    <w:rsid w:val="00C25215"/>
    <w:rsid w:val="00C41532"/>
    <w:rsid w:val="00C53D40"/>
    <w:rsid w:val="00C55DD4"/>
    <w:rsid w:val="00C608FC"/>
    <w:rsid w:val="00C64A52"/>
    <w:rsid w:val="00C70C25"/>
    <w:rsid w:val="00CB3234"/>
    <w:rsid w:val="00CC3F22"/>
    <w:rsid w:val="00CD42B5"/>
    <w:rsid w:val="00CD4AAA"/>
    <w:rsid w:val="00CD6F40"/>
    <w:rsid w:val="00D024C1"/>
    <w:rsid w:val="00D161BD"/>
    <w:rsid w:val="00D269A3"/>
    <w:rsid w:val="00D47ACF"/>
    <w:rsid w:val="00D627EE"/>
    <w:rsid w:val="00D62AA6"/>
    <w:rsid w:val="00D82B4B"/>
    <w:rsid w:val="00D9767E"/>
    <w:rsid w:val="00DA5E89"/>
    <w:rsid w:val="00DA7D53"/>
    <w:rsid w:val="00DD20A9"/>
    <w:rsid w:val="00DD505C"/>
    <w:rsid w:val="00DE52B6"/>
    <w:rsid w:val="00DF0683"/>
    <w:rsid w:val="00E3328A"/>
    <w:rsid w:val="00E37F33"/>
    <w:rsid w:val="00E417BE"/>
    <w:rsid w:val="00E41823"/>
    <w:rsid w:val="00E60917"/>
    <w:rsid w:val="00E75BA8"/>
    <w:rsid w:val="00EA26CC"/>
    <w:rsid w:val="00EC3F9A"/>
    <w:rsid w:val="00ED2187"/>
    <w:rsid w:val="00ED3E00"/>
    <w:rsid w:val="00ED7128"/>
    <w:rsid w:val="00EF6A02"/>
    <w:rsid w:val="00F0624A"/>
    <w:rsid w:val="00F200C9"/>
    <w:rsid w:val="00F34A60"/>
    <w:rsid w:val="00F45861"/>
    <w:rsid w:val="00F45BD7"/>
    <w:rsid w:val="00F50E51"/>
    <w:rsid w:val="00F67690"/>
    <w:rsid w:val="00F7264E"/>
    <w:rsid w:val="00F75308"/>
    <w:rsid w:val="00F94E16"/>
    <w:rsid w:val="00FC6CE4"/>
    <w:rsid w:val="00FE1C3E"/>
    <w:rsid w:val="00FE3ABE"/>
    <w:rsid w:val="00FF33C3"/>
    <w:rsid w:val="00FF3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724064"/>
  <w15:chartTrackingRefBased/>
  <w15:docId w15:val="{B16D4584-509B-48FC-91FC-AE21B4C7AF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976EA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976EA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976EAA"/>
    <w:pPr>
      <w:ind w:firstLineChars="200" w:firstLine="420"/>
    </w:pPr>
  </w:style>
  <w:style w:type="character" w:styleId="a6">
    <w:name w:val="Placeholder Text"/>
    <w:basedOn w:val="a0"/>
    <w:uiPriority w:val="99"/>
    <w:semiHidden/>
    <w:rsid w:val="00D627E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490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05210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5521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82491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33971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9009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53701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36224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03416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57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85027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10401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91455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2934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45303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7885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547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92588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19</Pages>
  <Words>358</Words>
  <Characters>2044</Characters>
  <Application>Microsoft Office Word</Application>
  <DocSecurity>0</DocSecurity>
  <Lines>17</Lines>
  <Paragraphs>4</Paragraphs>
  <ScaleCrop>false</ScaleCrop>
  <Company/>
  <LinksUpToDate>false</LinksUpToDate>
  <CharactersWithSpaces>2398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XingYu</dc:creator>
  <cp:keywords/>
  <dc:description/>
  <cp:lastModifiedBy>Long XingYu</cp:lastModifiedBy>
  <cp:revision>216</cp:revision>
  <dcterms:created xsi:type="dcterms:W3CDTF">2022-06-12T07:23:00Z</dcterms:created>
  <dcterms:modified xsi:type="dcterms:W3CDTF">2022-06-12T12:28:00Z</dcterms:modified>
</cp:coreProperties>
</file>