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B581A">
      <w:pPr>
        <w:rPr>
          <w:rFonts w:hint="eastAsia"/>
        </w:rPr>
      </w:pPr>
      <w:r>
        <w:rPr>
          <w:rFonts w:hint="eastAsia"/>
        </w:rPr>
        <w:t>税务管理标准</w:t>
      </w:r>
    </w:p>
    <w:p w14:paraId="6DD8A6FC">
      <w:pPr>
        <w:rPr>
          <w:rFonts w:hint="eastAsia"/>
        </w:rPr>
      </w:pPr>
      <w:r>
        <w:rPr>
          <w:rFonts w:hint="eastAsia"/>
        </w:rPr>
        <w:t>第一章 总则</w:t>
      </w:r>
    </w:p>
    <w:p w14:paraId="1C240AB6">
      <w:pPr>
        <w:rPr>
          <w:rFonts w:hint="eastAsia"/>
        </w:rPr>
      </w:pPr>
      <w:r>
        <w:rPr>
          <w:rFonts w:hint="eastAsia"/>
        </w:rPr>
        <w:t>第一条 目的与原则</w:t>
      </w:r>
    </w:p>
    <w:p w14:paraId="6A85E277">
      <w:pPr>
        <w:rPr>
          <w:rFonts w:hint="eastAsia"/>
        </w:rPr>
      </w:pPr>
      <w:r>
        <w:rPr>
          <w:rFonts w:hint="eastAsia"/>
        </w:rPr>
        <w:t>为确保企业税务合规，优化税务管理流程，合理减轻税务负担，提高税务工作效率，制定本标准。</w:t>
      </w:r>
    </w:p>
    <w:p w14:paraId="20D40555">
      <w:pPr>
        <w:rPr>
          <w:rFonts w:hint="eastAsia"/>
        </w:rPr>
      </w:pPr>
    </w:p>
    <w:p w14:paraId="12D13559">
      <w:pPr>
        <w:rPr>
          <w:rFonts w:hint="eastAsia"/>
        </w:rPr>
      </w:pPr>
      <w:r>
        <w:rPr>
          <w:rFonts w:hint="eastAsia"/>
        </w:rPr>
        <w:t>第二条 适用范围</w:t>
      </w:r>
    </w:p>
    <w:p w14:paraId="7F1B9E29">
      <w:pPr>
        <w:rPr>
          <w:rFonts w:hint="eastAsia"/>
        </w:rPr>
      </w:pPr>
      <w:r>
        <w:rPr>
          <w:rFonts w:hint="eastAsia"/>
        </w:rPr>
        <w:t>本标准适用于企业所有税务管理活动，包括但不限于税务申报、税收筹划、税务检查及风险防控等。</w:t>
      </w:r>
    </w:p>
    <w:p w14:paraId="19148FC9">
      <w:pPr>
        <w:rPr>
          <w:rFonts w:hint="eastAsia"/>
        </w:rPr>
      </w:pPr>
    </w:p>
    <w:p w14:paraId="61A58E2F">
      <w:pPr>
        <w:rPr>
          <w:rFonts w:hint="eastAsia"/>
        </w:rPr>
      </w:pPr>
      <w:r>
        <w:rPr>
          <w:rFonts w:hint="eastAsia"/>
        </w:rPr>
        <w:t>第三条 税务管理原则</w:t>
      </w:r>
    </w:p>
    <w:p w14:paraId="21B33D64">
      <w:pPr>
        <w:rPr>
          <w:rFonts w:hint="eastAsia"/>
        </w:rPr>
      </w:pPr>
      <w:r>
        <w:rPr>
          <w:rFonts w:hint="eastAsia"/>
        </w:rPr>
        <w:t>依法合规：确保所有税务活动严格按照国家及地方税务法规执行。</w:t>
      </w:r>
    </w:p>
    <w:p w14:paraId="616BCE81">
      <w:pPr>
        <w:rPr>
          <w:rFonts w:hint="eastAsia"/>
        </w:rPr>
      </w:pPr>
    </w:p>
    <w:p w14:paraId="7F630ACE">
      <w:pPr>
        <w:rPr>
          <w:rFonts w:hint="eastAsia"/>
        </w:rPr>
      </w:pPr>
      <w:r>
        <w:rPr>
          <w:rFonts w:hint="eastAsia"/>
        </w:rPr>
        <w:t>准确高效：税务数据处理应准确及时，避免漏报、错报。</w:t>
      </w:r>
    </w:p>
    <w:p w14:paraId="795B5F18">
      <w:pPr>
        <w:rPr>
          <w:rFonts w:hint="eastAsia"/>
        </w:rPr>
      </w:pPr>
    </w:p>
    <w:p w14:paraId="580BAB53">
      <w:pPr>
        <w:rPr>
          <w:rFonts w:hint="eastAsia"/>
        </w:rPr>
      </w:pPr>
      <w:r>
        <w:rPr>
          <w:rFonts w:hint="eastAsia"/>
        </w:rPr>
        <w:t>税务筹划：合理利用税收优惠政策，进行有效的税务筹划，减少税负。</w:t>
      </w:r>
    </w:p>
    <w:p w14:paraId="30D7E2C5">
      <w:pPr>
        <w:rPr>
          <w:rFonts w:hint="eastAsia"/>
        </w:rPr>
      </w:pPr>
    </w:p>
    <w:p w14:paraId="354B1540">
      <w:pPr>
        <w:rPr>
          <w:rFonts w:hint="eastAsia"/>
        </w:rPr>
      </w:pPr>
      <w:r>
        <w:rPr>
          <w:rFonts w:hint="eastAsia"/>
        </w:rPr>
        <w:t>风险控制：加强税务风险防范，提前识别潜在税务风险，采取措施规避。</w:t>
      </w:r>
    </w:p>
    <w:p w14:paraId="722414E1">
      <w:pPr>
        <w:rPr>
          <w:rFonts w:hint="eastAsia"/>
        </w:rPr>
      </w:pPr>
    </w:p>
    <w:p w14:paraId="38F60983">
      <w:pPr>
        <w:rPr>
          <w:rFonts w:hint="eastAsia"/>
        </w:rPr>
      </w:pPr>
      <w:r>
        <w:rPr>
          <w:rFonts w:hint="eastAsia"/>
        </w:rPr>
        <w:t>第二章 税务申报管理</w:t>
      </w:r>
    </w:p>
    <w:p w14:paraId="65196901">
      <w:pPr>
        <w:rPr>
          <w:rFonts w:hint="eastAsia"/>
        </w:rPr>
      </w:pPr>
      <w:r>
        <w:rPr>
          <w:rFonts w:hint="eastAsia"/>
        </w:rPr>
        <w:t>第四条 税务申报流程</w:t>
      </w:r>
    </w:p>
    <w:p w14:paraId="7CF2201E">
      <w:pPr>
        <w:rPr>
          <w:rFonts w:hint="eastAsia"/>
        </w:rPr>
      </w:pPr>
      <w:r>
        <w:rPr>
          <w:rFonts w:hint="eastAsia"/>
        </w:rPr>
        <w:t>申报周期：所有税种应按国家和地方税务部门规定的周期进行申报。</w:t>
      </w:r>
    </w:p>
    <w:p w14:paraId="0259E318">
      <w:pPr>
        <w:rPr>
          <w:rFonts w:hint="eastAsia"/>
        </w:rPr>
      </w:pPr>
    </w:p>
    <w:p w14:paraId="4AD5F2D6">
      <w:pPr>
        <w:rPr>
          <w:rFonts w:hint="eastAsia"/>
        </w:rPr>
      </w:pPr>
      <w:r>
        <w:rPr>
          <w:rFonts w:hint="eastAsia"/>
        </w:rPr>
        <w:t>月度、季度、年度申报。</w:t>
      </w:r>
    </w:p>
    <w:p w14:paraId="3A963FA9">
      <w:pPr>
        <w:rPr>
          <w:rFonts w:hint="eastAsia"/>
        </w:rPr>
      </w:pPr>
    </w:p>
    <w:p w14:paraId="1A73F8AD">
      <w:pPr>
        <w:rPr>
          <w:rFonts w:hint="eastAsia"/>
        </w:rPr>
      </w:pPr>
      <w:r>
        <w:rPr>
          <w:rFonts w:hint="eastAsia"/>
        </w:rPr>
        <w:t>申报资料准备：</w:t>
      </w:r>
    </w:p>
    <w:p w14:paraId="53004A06">
      <w:pPr>
        <w:rPr>
          <w:rFonts w:hint="eastAsia"/>
        </w:rPr>
      </w:pPr>
    </w:p>
    <w:p w14:paraId="10C372E1">
      <w:pPr>
        <w:rPr>
          <w:rFonts w:hint="eastAsia"/>
        </w:rPr>
      </w:pPr>
      <w:r>
        <w:rPr>
          <w:rFonts w:hint="eastAsia"/>
        </w:rPr>
        <w:t>财务报表、账务记录及其他相关资料应在申报前进行整理和确认。</w:t>
      </w:r>
    </w:p>
    <w:p w14:paraId="31BA4539">
      <w:pPr>
        <w:rPr>
          <w:rFonts w:hint="eastAsia"/>
        </w:rPr>
      </w:pPr>
    </w:p>
    <w:p w14:paraId="03A19FDF">
      <w:pPr>
        <w:rPr>
          <w:rFonts w:hint="eastAsia"/>
        </w:rPr>
      </w:pPr>
      <w:r>
        <w:rPr>
          <w:rFonts w:hint="eastAsia"/>
        </w:rPr>
        <w:t>所有申报数据应经财务负责人审核签字确认。</w:t>
      </w:r>
    </w:p>
    <w:p w14:paraId="769D7BFD">
      <w:pPr>
        <w:rPr>
          <w:rFonts w:hint="eastAsia"/>
        </w:rPr>
      </w:pPr>
    </w:p>
    <w:p w14:paraId="18295199">
      <w:pPr>
        <w:rPr>
          <w:rFonts w:hint="eastAsia"/>
        </w:rPr>
      </w:pPr>
      <w:r>
        <w:rPr>
          <w:rFonts w:hint="eastAsia"/>
        </w:rPr>
        <w:t>申报方式：</w:t>
      </w:r>
    </w:p>
    <w:p w14:paraId="6C91ACE1">
      <w:pPr>
        <w:rPr>
          <w:rFonts w:hint="eastAsia"/>
        </w:rPr>
      </w:pPr>
    </w:p>
    <w:p w14:paraId="2F50E22C">
      <w:pPr>
        <w:rPr>
          <w:rFonts w:hint="eastAsia"/>
        </w:rPr>
      </w:pPr>
      <w:r>
        <w:rPr>
          <w:rFonts w:hint="eastAsia"/>
        </w:rPr>
        <w:t>各类税务申报应通过国家税务总局规定的电子税务系统进行。</w:t>
      </w:r>
    </w:p>
    <w:p w14:paraId="17C829F3">
      <w:pPr>
        <w:rPr>
          <w:rFonts w:hint="eastAsia"/>
        </w:rPr>
      </w:pPr>
    </w:p>
    <w:p w14:paraId="3D78078C">
      <w:pPr>
        <w:rPr>
          <w:rFonts w:hint="eastAsia"/>
        </w:rPr>
      </w:pPr>
      <w:r>
        <w:rPr>
          <w:rFonts w:hint="eastAsia"/>
        </w:rPr>
        <w:t>手工申报可作为备用方案，但需符合税务部门的相关要求。</w:t>
      </w:r>
    </w:p>
    <w:p w14:paraId="56E5CC00">
      <w:pPr>
        <w:rPr>
          <w:rFonts w:hint="eastAsia"/>
        </w:rPr>
      </w:pPr>
    </w:p>
    <w:p w14:paraId="104EC9C0">
      <w:pPr>
        <w:rPr>
          <w:rFonts w:hint="eastAsia"/>
        </w:rPr>
      </w:pPr>
      <w:r>
        <w:rPr>
          <w:rFonts w:hint="eastAsia"/>
        </w:rPr>
        <w:t>申报时间：</w:t>
      </w:r>
    </w:p>
    <w:p w14:paraId="38B83B06">
      <w:pPr>
        <w:rPr>
          <w:rFonts w:hint="eastAsia"/>
        </w:rPr>
      </w:pPr>
    </w:p>
    <w:p w14:paraId="61F3DFE9">
      <w:pPr>
        <w:rPr>
          <w:rFonts w:hint="eastAsia"/>
        </w:rPr>
      </w:pPr>
      <w:r>
        <w:rPr>
          <w:rFonts w:hint="eastAsia"/>
        </w:rPr>
        <w:t>确保税务申报按时提交，避免逾期造成滞纳金和罚款。</w:t>
      </w:r>
    </w:p>
    <w:p w14:paraId="22F8F218">
      <w:pPr>
        <w:rPr>
          <w:rFonts w:hint="eastAsia"/>
        </w:rPr>
      </w:pPr>
    </w:p>
    <w:p w14:paraId="56C9DBDA">
      <w:pPr>
        <w:rPr>
          <w:rFonts w:hint="eastAsia"/>
        </w:rPr>
      </w:pPr>
      <w:r>
        <w:rPr>
          <w:rFonts w:hint="eastAsia"/>
        </w:rPr>
        <w:t>应提前3天核对申报数据，确保准确无误。</w:t>
      </w:r>
    </w:p>
    <w:p w14:paraId="3A210861">
      <w:pPr>
        <w:rPr>
          <w:rFonts w:hint="eastAsia"/>
        </w:rPr>
      </w:pPr>
    </w:p>
    <w:p w14:paraId="7F95BB86">
      <w:pPr>
        <w:rPr>
          <w:rFonts w:hint="eastAsia"/>
        </w:rPr>
      </w:pPr>
      <w:r>
        <w:rPr>
          <w:rFonts w:hint="eastAsia"/>
        </w:rPr>
        <w:t>第五条 税务申报错误的处理</w:t>
      </w:r>
    </w:p>
    <w:p w14:paraId="19CAA057">
      <w:pPr>
        <w:rPr>
          <w:rFonts w:hint="eastAsia"/>
        </w:rPr>
      </w:pPr>
      <w:r>
        <w:rPr>
          <w:rFonts w:hint="eastAsia"/>
        </w:rPr>
        <w:t>错误处理流程：</w:t>
      </w:r>
    </w:p>
    <w:p w14:paraId="165E8DCE">
      <w:pPr>
        <w:rPr>
          <w:rFonts w:hint="eastAsia"/>
        </w:rPr>
      </w:pPr>
    </w:p>
    <w:p w14:paraId="556A22EC">
      <w:pPr>
        <w:rPr>
          <w:rFonts w:hint="eastAsia"/>
        </w:rPr>
      </w:pPr>
      <w:r>
        <w:rPr>
          <w:rFonts w:hint="eastAsia"/>
        </w:rPr>
        <w:t>如发现申报错误，应在错误发生后5个工作日内向税务机关报告，并补充申报。</w:t>
      </w:r>
    </w:p>
    <w:p w14:paraId="34AFFE52">
      <w:pPr>
        <w:rPr>
          <w:rFonts w:hint="eastAsia"/>
        </w:rPr>
      </w:pPr>
    </w:p>
    <w:p w14:paraId="44C8F54B">
      <w:pPr>
        <w:rPr>
          <w:rFonts w:hint="eastAsia"/>
        </w:rPr>
      </w:pPr>
      <w:r>
        <w:rPr>
          <w:rFonts w:hint="eastAsia"/>
        </w:rPr>
        <w:t>补充申报需提供书面解释，并支付相应的滞纳金（如有）。</w:t>
      </w:r>
    </w:p>
    <w:p w14:paraId="4D405EE2">
      <w:pPr>
        <w:rPr>
          <w:rFonts w:hint="eastAsia"/>
        </w:rPr>
      </w:pPr>
    </w:p>
    <w:p w14:paraId="60D4AFCD">
      <w:pPr>
        <w:rPr>
          <w:rFonts w:hint="eastAsia"/>
        </w:rPr>
      </w:pPr>
      <w:r>
        <w:rPr>
          <w:rFonts w:hint="eastAsia"/>
        </w:rPr>
        <w:t>税务机关通知：</w:t>
      </w:r>
    </w:p>
    <w:p w14:paraId="3D6B1D5D">
      <w:pPr>
        <w:rPr>
          <w:rFonts w:hint="eastAsia"/>
        </w:rPr>
      </w:pPr>
    </w:p>
    <w:p w14:paraId="543C6D3F">
      <w:pPr>
        <w:rPr>
          <w:rFonts w:hint="eastAsia"/>
        </w:rPr>
      </w:pPr>
      <w:r>
        <w:rPr>
          <w:rFonts w:hint="eastAsia"/>
        </w:rPr>
        <w:t>收到税务机关的税务检查或核对通知后，及时反馈并准备相关资料进行解释和补正。</w:t>
      </w:r>
    </w:p>
    <w:p w14:paraId="0F39A44F">
      <w:pPr>
        <w:rPr>
          <w:rFonts w:hint="eastAsia"/>
        </w:rPr>
      </w:pPr>
    </w:p>
    <w:p w14:paraId="6AD7F4FF">
      <w:pPr>
        <w:rPr>
          <w:rFonts w:hint="eastAsia"/>
        </w:rPr>
      </w:pPr>
      <w:r>
        <w:rPr>
          <w:rFonts w:hint="eastAsia"/>
        </w:rPr>
        <w:t>第三章 税务筹划与风险管理</w:t>
      </w:r>
    </w:p>
    <w:p w14:paraId="540A76FA">
      <w:pPr>
        <w:rPr>
          <w:rFonts w:hint="eastAsia"/>
        </w:rPr>
      </w:pPr>
      <w:r>
        <w:rPr>
          <w:rFonts w:hint="eastAsia"/>
        </w:rPr>
        <w:t>第六条 税务筹划</w:t>
      </w:r>
    </w:p>
    <w:p w14:paraId="7C7C0642">
      <w:pPr>
        <w:rPr>
          <w:rFonts w:hint="eastAsia"/>
        </w:rPr>
      </w:pPr>
      <w:r>
        <w:rPr>
          <w:rFonts w:hint="eastAsia"/>
        </w:rPr>
        <w:t>税务筹划目标：</w:t>
      </w:r>
    </w:p>
    <w:p w14:paraId="1443F088">
      <w:pPr>
        <w:rPr>
          <w:rFonts w:hint="eastAsia"/>
        </w:rPr>
      </w:pPr>
    </w:p>
    <w:p w14:paraId="6481B4B9">
      <w:pPr>
        <w:rPr>
          <w:rFonts w:hint="eastAsia"/>
        </w:rPr>
      </w:pPr>
      <w:r>
        <w:rPr>
          <w:rFonts w:hint="eastAsia"/>
        </w:rPr>
        <w:t>合法合规地通过合理安排，降低税务成本，提高税务效率。</w:t>
      </w:r>
    </w:p>
    <w:p w14:paraId="57591A84">
      <w:pPr>
        <w:rPr>
          <w:rFonts w:hint="eastAsia"/>
        </w:rPr>
      </w:pPr>
    </w:p>
    <w:p w14:paraId="473F6892">
      <w:pPr>
        <w:rPr>
          <w:rFonts w:hint="eastAsia"/>
        </w:rPr>
      </w:pPr>
      <w:r>
        <w:rPr>
          <w:rFonts w:hint="eastAsia"/>
        </w:rPr>
        <w:t>税务筹划原则：</w:t>
      </w:r>
    </w:p>
    <w:p w14:paraId="7C76C241">
      <w:pPr>
        <w:rPr>
          <w:rFonts w:hint="eastAsia"/>
        </w:rPr>
      </w:pPr>
    </w:p>
    <w:p w14:paraId="175C2271">
      <w:pPr>
        <w:rPr>
          <w:rFonts w:hint="eastAsia"/>
        </w:rPr>
      </w:pPr>
      <w:r>
        <w:rPr>
          <w:rFonts w:hint="eastAsia"/>
        </w:rPr>
        <w:t>合法性原则：所有税务筹划行为必须符合国家和地方税务法律法规。</w:t>
      </w:r>
    </w:p>
    <w:p w14:paraId="37E6F847">
      <w:pPr>
        <w:rPr>
          <w:rFonts w:hint="eastAsia"/>
        </w:rPr>
      </w:pPr>
    </w:p>
    <w:p w14:paraId="1527F229">
      <w:pPr>
        <w:rPr>
          <w:rFonts w:hint="eastAsia"/>
        </w:rPr>
      </w:pPr>
      <w:r>
        <w:rPr>
          <w:rFonts w:hint="eastAsia"/>
        </w:rPr>
        <w:t>谨慎性原则：在税务筹划中，避免过度风险和不确定性。</w:t>
      </w:r>
    </w:p>
    <w:p w14:paraId="59ABE749">
      <w:pPr>
        <w:rPr>
          <w:rFonts w:hint="eastAsia"/>
        </w:rPr>
      </w:pPr>
    </w:p>
    <w:p w14:paraId="5FFCD0A9">
      <w:pPr>
        <w:rPr>
          <w:rFonts w:hint="eastAsia"/>
        </w:rPr>
      </w:pPr>
      <w:r>
        <w:rPr>
          <w:rFonts w:hint="eastAsia"/>
        </w:rPr>
        <w:t>透明性原则：税务筹划操作应保证透明，相关部门应对税务筹划决策和效果进行全面评估。</w:t>
      </w:r>
    </w:p>
    <w:p w14:paraId="1DFC4770">
      <w:pPr>
        <w:rPr>
          <w:rFonts w:hint="eastAsia"/>
        </w:rPr>
      </w:pPr>
    </w:p>
    <w:p w14:paraId="1D888497">
      <w:pPr>
        <w:rPr>
          <w:rFonts w:hint="eastAsia"/>
        </w:rPr>
      </w:pPr>
      <w:r>
        <w:rPr>
          <w:rFonts w:hint="eastAsia"/>
        </w:rPr>
        <w:t>税务筹划范围：</w:t>
      </w:r>
    </w:p>
    <w:p w14:paraId="60C325AC">
      <w:pPr>
        <w:rPr>
          <w:rFonts w:hint="eastAsia"/>
        </w:rPr>
      </w:pPr>
    </w:p>
    <w:p w14:paraId="6FD38BF5">
      <w:pPr>
        <w:rPr>
          <w:rFonts w:hint="eastAsia"/>
        </w:rPr>
      </w:pPr>
      <w:r>
        <w:rPr>
          <w:rFonts w:hint="eastAsia"/>
        </w:rPr>
        <w:t>税务筹划应覆盖所得税、增值税、企业税收优惠、税收减免等方面。</w:t>
      </w:r>
    </w:p>
    <w:p w14:paraId="76CA92B1">
      <w:pPr>
        <w:rPr>
          <w:rFonts w:hint="eastAsia"/>
        </w:rPr>
      </w:pPr>
    </w:p>
    <w:p w14:paraId="114A56AE">
      <w:pPr>
        <w:rPr>
          <w:rFonts w:hint="eastAsia"/>
        </w:rPr>
      </w:pPr>
      <w:r>
        <w:rPr>
          <w:rFonts w:hint="eastAsia"/>
        </w:rPr>
        <w:t>第七条 税务风险管理</w:t>
      </w:r>
    </w:p>
    <w:p w14:paraId="2DC4E83B">
      <w:pPr>
        <w:rPr>
          <w:rFonts w:hint="eastAsia"/>
        </w:rPr>
      </w:pPr>
      <w:r>
        <w:rPr>
          <w:rFonts w:hint="eastAsia"/>
        </w:rPr>
        <w:t>税务风险评估：</w:t>
      </w:r>
    </w:p>
    <w:p w14:paraId="5DD90A6F">
      <w:pPr>
        <w:rPr>
          <w:rFonts w:hint="eastAsia"/>
        </w:rPr>
      </w:pPr>
    </w:p>
    <w:p w14:paraId="2AAEAB83">
      <w:pPr>
        <w:rPr>
          <w:rFonts w:hint="eastAsia"/>
        </w:rPr>
      </w:pPr>
      <w:r>
        <w:rPr>
          <w:rFonts w:hint="eastAsia"/>
        </w:rPr>
        <w:t>定期对企业的税务风险进行评估，识别潜在的税务风险点，如申报错误、税务优惠申请不当等。</w:t>
      </w:r>
    </w:p>
    <w:p w14:paraId="15C40DC1">
      <w:pPr>
        <w:rPr>
          <w:rFonts w:hint="eastAsia"/>
        </w:rPr>
      </w:pPr>
    </w:p>
    <w:p w14:paraId="07FC8990">
      <w:pPr>
        <w:rPr>
          <w:rFonts w:hint="eastAsia"/>
        </w:rPr>
      </w:pPr>
      <w:r>
        <w:rPr>
          <w:rFonts w:hint="eastAsia"/>
        </w:rPr>
        <w:t>税务风险评估报告每年应提交一次给企业高层管理人员审阅。</w:t>
      </w:r>
    </w:p>
    <w:p w14:paraId="74D4588E">
      <w:pPr>
        <w:rPr>
          <w:rFonts w:hint="eastAsia"/>
        </w:rPr>
      </w:pPr>
    </w:p>
    <w:p w14:paraId="12AC4F65">
      <w:pPr>
        <w:rPr>
          <w:rFonts w:hint="eastAsia"/>
        </w:rPr>
      </w:pPr>
      <w:r>
        <w:rPr>
          <w:rFonts w:hint="eastAsia"/>
        </w:rPr>
        <w:t>税务风险应对：</w:t>
      </w:r>
    </w:p>
    <w:p w14:paraId="79329785">
      <w:pPr>
        <w:rPr>
          <w:rFonts w:hint="eastAsia"/>
        </w:rPr>
      </w:pPr>
    </w:p>
    <w:p w14:paraId="5F8CB6F7">
      <w:pPr>
        <w:rPr>
          <w:rFonts w:hint="eastAsia"/>
        </w:rPr>
      </w:pPr>
      <w:r>
        <w:rPr>
          <w:rFonts w:hint="eastAsia"/>
        </w:rPr>
        <w:t>如发现税务风险，应及时采取纠正措施，避免后续问题扩展。</w:t>
      </w:r>
    </w:p>
    <w:p w14:paraId="7D7AAA3B">
      <w:pPr>
        <w:rPr>
          <w:rFonts w:hint="eastAsia"/>
        </w:rPr>
      </w:pPr>
    </w:p>
    <w:p w14:paraId="18F28F3A">
      <w:pPr>
        <w:rPr>
          <w:rFonts w:hint="eastAsia"/>
        </w:rPr>
      </w:pPr>
      <w:r>
        <w:rPr>
          <w:rFonts w:hint="eastAsia"/>
        </w:rPr>
        <w:t>与税务机关保持良好的沟通，解决争议和纠纷。</w:t>
      </w:r>
    </w:p>
    <w:p w14:paraId="6C2237CA">
      <w:pPr>
        <w:rPr>
          <w:rFonts w:hint="eastAsia"/>
        </w:rPr>
      </w:pPr>
    </w:p>
    <w:p w14:paraId="0C20EDB6">
      <w:pPr>
        <w:rPr>
          <w:rFonts w:hint="eastAsia"/>
        </w:rPr>
      </w:pPr>
      <w:r>
        <w:rPr>
          <w:rFonts w:hint="eastAsia"/>
        </w:rPr>
        <w:t>第四章 税务检查与稽查管理</w:t>
      </w:r>
    </w:p>
    <w:p w14:paraId="45D1AED5">
      <w:pPr>
        <w:rPr>
          <w:rFonts w:hint="eastAsia"/>
        </w:rPr>
      </w:pPr>
      <w:r>
        <w:rPr>
          <w:rFonts w:hint="eastAsia"/>
        </w:rPr>
        <w:t>第八条 税务检查准备</w:t>
      </w:r>
    </w:p>
    <w:p w14:paraId="100F66EA">
      <w:pPr>
        <w:rPr>
          <w:rFonts w:hint="eastAsia"/>
        </w:rPr>
      </w:pPr>
      <w:r>
        <w:rPr>
          <w:rFonts w:hint="eastAsia"/>
        </w:rPr>
        <w:t>税务检查通知：</w:t>
      </w:r>
    </w:p>
    <w:p w14:paraId="228486B5">
      <w:pPr>
        <w:rPr>
          <w:rFonts w:hint="eastAsia"/>
        </w:rPr>
      </w:pPr>
    </w:p>
    <w:p w14:paraId="437FD302">
      <w:pPr>
        <w:rPr>
          <w:rFonts w:hint="eastAsia"/>
        </w:rPr>
      </w:pPr>
      <w:r>
        <w:rPr>
          <w:rFonts w:hint="eastAsia"/>
        </w:rPr>
        <w:t>企业在接到税务机关检查通知后，应提前做好准备，确保相关资料和人员到位。</w:t>
      </w:r>
    </w:p>
    <w:p w14:paraId="3AB75E37">
      <w:pPr>
        <w:rPr>
          <w:rFonts w:hint="eastAsia"/>
        </w:rPr>
      </w:pPr>
    </w:p>
    <w:p w14:paraId="197DA47E">
      <w:pPr>
        <w:rPr>
          <w:rFonts w:hint="eastAsia"/>
        </w:rPr>
      </w:pPr>
      <w:r>
        <w:rPr>
          <w:rFonts w:hint="eastAsia"/>
        </w:rPr>
        <w:t>检查资料整理：</w:t>
      </w:r>
    </w:p>
    <w:p w14:paraId="252872C4">
      <w:pPr>
        <w:rPr>
          <w:rFonts w:hint="eastAsia"/>
        </w:rPr>
      </w:pPr>
    </w:p>
    <w:p w14:paraId="27A7927C">
      <w:pPr>
        <w:rPr>
          <w:rFonts w:hint="eastAsia"/>
        </w:rPr>
      </w:pPr>
      <w:r>
        <w:rPr>
          <w:rFonts w:hint="eastAsia"/>
        </w:rPr>
        <w:t>按照税务机关要求，准备好近3年的财务报表、税务申报表、合同、发票及相关账簿。</w:t>
      </w:r>
    </w:p>
    <w:p w14:paraId="618EAC02">
      <w:pPr>
        <w:rPr>
          <w:rFonts w:hint="eastAsia"/>
        </w:rPr>
      </w:pPr>
    </w:p>
    <w:p w14:paraId="0D070426">
      <w:pPr>
        <w:rPr>
          <w:rFonts w:hint="eastAsia"/>
        </w:rPr>
      </w:pPr>
      <w:r>
        <w:rPr>
          <w:rFonts w:hint="eastAsia"/>
        </w:rPr>
        <w:t>协作配合：</w:t>
      </w:r>
    </w:p>
    <w:p w14:paraId="511A964D">
      <w:pPr>
        <w:rPr>
          <w:rFonts w:hint="eastAsia"/>
        </w:rPr>
      </w:pPr>
    </w:p>
    <w:p w14:paraId="6FAD5FEB">
      <w:pPr>
        <w:rPr>
          <w:rFonts w:hint="eastAsia"/>
        </w:rPr>
      </w:pPr>
      <w:r>
        <w:rPr>
          <w:rFonts w:hint="eastAsia"/>
        </w:rPr>
        <w:t>税务检查过程中，财务部应指派专人配合税务机关的检查，确保提供真实、完整的资料。</w:t>
      </w:r>
    </w:p>
    <w:p w14:paraId="7B80374F">
      <w:pPr>
        <w:rPr>
          <w:rFonts w:hint="eastAsia"/>
        </w:rPr>
      </w:pPr>
    </w:p>
    <w:p w14:paraId="50720879">
      <w:pPr>
        <w:rPr>
          <w:rFonts w:hint="eastAsia"/>
        </w:rPr>
      </w:pPr>
      <w:r>
        <w:rPr>
          <w:rFonts w:hint="eastAsia"/>
        </w:rPr>
        <w:t>第九条 税务稽查应对</w:t>
      </w:r>
    </w:p>
    <w:p w14:paraId="1C26229C">
      <w:pPr>
        <w:rPr>
          <w:rFonts w:hint="eastAsia"/>
        </w:rPr>
      </w:pPr>
      <w:r>
        <w:rPr>
          <w:rFonts w:hint="eastAsia"/>
        </w:rPr>
        <w:t>稽查应对流程：</w:t>
      </w:r>
    </w:p>
    <w:p w14:paraId="4E4EA8FF">
      <w:pPr>
        <w:rPr>
          <w:rFonts w:hint="eastAsia"/>
        </w:rPr>
      </w:pPr>
    </w:p>
    <w:p w14:paraId="68628D4E">
      <w:pPr>
        <w:rPr>
          <w:rFonts w:hint="eastAsia"/>
        </w:rPr>
      </w:pPr>
      <w:r>
        <w:rPr>
          <w:rFonts w:hint="eastAsia"/>
        </w:rPr>
        <w:t>遇到税务稽查时，应确保所有资料及时准确提供，并做好答辩准备。</w:t>
      </w:r>
    </w:p>
    <w:p w14:paraId="0587D914">
      <w:pPr>
        <w:rPr>
          <w:rFonts w:hint="eastAsia"/>
        </w:rPr>
      </w:pPr>
    </w:p>
    <w:p w14:paraId="298B9300">
      <w:pPr>
        <w:rPr>
          <w:rFonts w:hint="eastAsia"/>
        </w:rPr>
      </w:pPr>
      <w:r>
        <w:rPr>
          <w:rFonts w:hint="eastAsia"/>
        </w:rPr>
        <w:t>如有必要，可以委托税务专业律师或咨询公司进行法律援助。</w:t>
      </w:r>
    </w:p>
    <w:p w14:paraId="49F9CDAD">
      <w:pPr>
        <w:rPr>
          <w:rFonts w:hint="eastAsia"/>
        </w:rPr>
      </w:pPr>
    </w:p>
    <w:p w14:paraId="5C81CD88">
      <w:pPr>
        <w:rPr>
          <w:rFonts w:hint="eastAsia"/>
        </w:rPr>
      </w:pPr>
      <w:r>
        <w:rPr>
          <w:rFonts w:hint="eastAsia"/>
        </w:rPr>
        <w:t>纠正与改进：</w:t>
      </w:r>
    </w:p>
    <w:p w14:paraId="4BED36E0">
      <w:pPr>
        <w:rPr>
          <w:rFonts w:hint="eastAsia"/>
        </w:rPr>
      </w:pPr>
    </w:p>
    <w:p w14:paraId="32308A7D">
      <w:pPr>
        <w:rPr>
          <w:rFonts w:hint="eastAsia"/>
        </w:rPr>
      </w:pPr>
      <w:r>
        <w:rPr>
          <w:rFonts w:hint="eastAsia"/>
        </w:rPr>
        <w:t>稽查结果出具后，应根据税务机关的建议和要求，及时纠正税务管理中的不当行为。</w:t>
      </w:r>
    </w:p>
    <w:p w14:paraId="47CE8219">
      <w:pPr>
        <w:rPr>
          <w:rFonts w:hint="eastAsia"/>
        </w:rPr>
      </w:pPr>
    </w:p>
    <w:p w14:paraId="1F3B68B7">
      <w:pPr>
        <w:rPr>
          <w:rFonts w:hint="eastAsia"/>
        </w:rPr>
      </w:pPr>
      <w:r>
        <w:rPr>
          <w:rFonts w:hint="eastAsia"/>
        </w:rPr>
        <w:t>对查出的问题进行整改，并汇总改进措施，防止类似问题再次发生。</w:t>
      </w:r>
    </w:p>
    <w:p w14:paraId="6FBABB24">
      <w:pPr>
        <w:rPr>
          <w:rFonts w:hint="eastAsia"/>
        </w:rPr>
      </w:pPr>
    </w:p>
    <w:p w14:paraId="6F772C99">
      <w:pPr>
        <w:rPr>
          <w:rFonts w:hint="eastAsia"/>
        </w:rPr>
      </w:pPr>
      <w:r>
        <w:rPr>
          <w:rFonts w:hint="eastAsia"/>
        </w:rPr>
        <w:t>第五章 税务档案管理</w:t>
      </w:r>
    </w:p>
    <w:p w14:paraId="799644AE">
      <w:pPr>
        <w:rPr>
          <w:rFonts w:hint="eastAsia"/>
        </w:rPr>
      </w:pPr>
      <w:r>
        <w:rPr>
          <w:rFonts w:hint="eastAsia"/>
        </w:rPr>
        <w:t>第十条 税务档案保存</w:t>
      </w:r>
    </w:p>
    <w:p w14:paraId="7C4E0779">
      <w:pPr>
        <w:rPr>
          <w:rFonts w:hint="eastAsia"/>
        </w:rPr>
      </w:pPr>
      <w:r>
        <w:rPr>
          <w:rFonts w:hint="eastAsia"/>
        </w:rPr>
        <w:t>档案类别：</w:t>
      </w:r>
    </w:p>
    <w:p w14:paraId="773B5625">
      <w:pPr>
        <w:rPr>
          <w:rFonts w:hint="eastAsia"/>
        </w:rPr>
      </w:pPr>
    </w:p>
    <w:p w14:paraId="6E198FCA">
      <w:pPr>
        <w:rPr>
          <w:rFonts w:hint="eastAsia"/>
        </w:rPr>
      </w:pPr>
      <w:r>
        <w:rPr>
          <w:rFonts w:hint="eastAsia"/>
        </w:rPr>
        <w:t>各类税务相关资料应按类型分类存档，主要包括但不限于：税务申报表、税务通知、发票存根、财务报表、合同文件等。</w:t>
      </w:r>
    </w:p>
    <w:p w14:paraId="6FCBC277">
      <w:pPr>
        <w:rPr>
          <w:rFonts w:hint="eastAsia"/>
        </w:rPr>
      </w:pPr>
    </w:p>
    <w:p w14:paraId="07C777C8">
      <w:pPr>
        <w:rPr>
          <w:rFonts w:hint="eastAsia"/>
        </w:rPr>
      </w:pPr>
      <w:r>
        <w:rPr>
          <w:rFonts w:hint="eastAsia"/>
        </w:rPr>
        <w:t>档案保存期限：</w:t>
      </w:r>
    </w:p>
    <w:p w14:paraId="6E418BBC">
      <w:pPr>
        <w:rPr>
          <w:rFonts w:hint="eastAsia"/>
        </w:rPr>
      </w:pPr>
    </w:p>
    <w:p w14:paraId="0B04C37D">
      <w:pPr>
        <w:rPr>
          <w:rFonts w:hint="eastAsia"/>
        </w:rPr>
      </w:pPr>
      <w:r>
        <w:rPr>
          <w:rFonts w:hint="eastAsia"/>
        </w:rPr>
        <w:t>所有税务档案至少应保存5年，且保存期间应保证其完整性与可查询性。</w:t>
      </w:r>
    </w:p>
    <w:p w14:paraId="46A10759">
      <w:pPr>
        <w:rPr>
          <w:rFonts w:hint="eastAsia"/>
        </w:rPr>
      </w:pPr>
    </w:p>
    <w:p w14:paraId="18BDC8D5">
      <w:pPr>
        <w:rPr>
          <w:rFonts w:hint="eastAsia"/>
        </w:rPr>
      </w:pPr>
      <w:r>
        <w:rPr>
          <w:rFonts w:hint="eastAsia"/>
        </w:rPr>
        <w:t>档案存储方式：</w:t>
      </w:r>
    </w:p>
    <w:p w14:paraId="544B6C72">
      <w:pPr>
        <w:rPr>
          <w:rFonts w:hint="eastAsia"/>
        </w:rPr>
      </w:pPr>
    </w:p>
    <w:p w14:paraId="3ECE4238">
      <w:pPr>
        <w:rPr>
          <w:rFonts w:hint="eastAsia"/>
        </w:rPr>
      </w:pPr>
      <w:r>
        <w:rPr>
          <w:rFonts w:hint="eastAsia"/>
        </w:rPr>
        <w:t>可采用电子档案管理系统，也可采用纸质档案保存。对于纸质档案，应确保存储环境符合档案保存要求。</w:t>
      </w:r>
    </w:p>
    <w:p w14:paraId="6A7C5206">
      <w:pPr>
        <w:rPr>
          <w:rFonts w:hint="eastAsia"/>
        </w:rPr>
      </w:pPr>
    </w:p>
    <w:p w14:paraId="6749661D">
      <w:pPr>
        <w:rPr>
          <w:rFonts w:hint="eastAsia"/>
        </w:rPr>
      </w:pPr>
      <w:r>
        <w:rPr>
          <w:rFonts w:hint="eastAsia"/>
        </w:rPr>
        <w:t>第六章 附则</w:t>
      </w:r>
    </w:p>
    <w:p w14:paraId="6E3BDAF8">
      <w:pPr>
        <w:rPr>
          <w:rFonts w:hint="eastAsia"/>
        </w:rPr>
      </w:pPr>
      <w:r>
        <w:rPr>
          <w:rFonts w:hint="eastAsia"/>
        </w:rPr>
        <w:t>第十一条 责任与奖惩</w:t>
      </w:r>
    </w:p>
    <w:p w14:paraId="499B0D05">
      <w:pPr>
        <w:rPr>
          <w:rFonts w:hint="eastAsia"/>
        </w:rPr>
      </w:pPr>
      <w:r>
        <w:rPr>
          <w:rFonts w:hint="eastAsia"/>
        </w:rPr>
        <w:t>责任划分：</w:t>
      </w:r>
    </w:p>
    <w:p w14:paraId="129CEC11">
      <w:pPr>
        <w:rPr>
          <w:rFonts w:hint="eastAsia"/>
        </w:rPr>
      </w:pPr>
    </w:p>
    <w:p w14:paraId="494ADD39">
      <w:pPr>
        <w:rPr>
          <w:rFonts w:hint="eastAsia"/>
        </w:rPr>
      </w:pPr>
      <w:r>
        <w:rPr>
          <w:rFonts w:hint="eastAsia"/>
        </w:rPr>
        <w:t>企业税务管理工作由财务部门主导，高层领导负责监督。</w:t>
      </w:r>
    </w:p>
    <w:p w14:paraId="2C61F32B">
      <w:pPr>
        <w:rPr>
          <w:rFonts w:hint="eastAsia"/>
        </w:rPr>
      </w:pPr>
    </w:p>
    <w:p w14:paraId="15C51D41">
      <w:pPr>
        <w:rPr>
          <w:rFonts w:hint="eastAsia"/>
        </w:rPr>
      </w:pPr>
      <w:r>
        <w:rPr>
          <w:rFonts w:hint="eastAsia"/>
        </w:rPr>
        <w:t>奖惩制度：</w:t>
      </w:r>
    </w:p>
    <w:p w14:paraId="3AE99571">
      <w:pPr>
        <w:rPr>
          <w:rFonts w:hint="eastAsia"/>
        </w:rPr>
      </w:pPr>
    </w:p>
    <w:p w14:paraId="2254C625">
      <w:pPr>
        <w:rPr>
          <w:rFonts w:hint="eastAsia"/>
        </w:rPr>
      </w:pPr>
      <w:r>
        <w:rPr>
          <w:rFonts w:hint="eastAsia"/>
        </w:rPr>
        <w:t>对于发现税务管理合规性好的部门和人员，应给予奖励。</w:t>
      </w:r>
    </w:p>
    <w:p w14:paraId="41324F19">
      <w:pPr>
        <w:rPr>
          <w:rFonts w:hint="eastAsia"/>
        </w:rPr>
      </w:pPr>
    </w:p>
    <w:p w14:paraId="46C8A3FE">
      <w:pPr>
        <w:rPr>
          <w:rFonts w:hint="eastAsia"/>
        </w:rPr>
      </w:pPr>
      <w:r>
        <w:rPr>
          <w:rFonts w:hint="eastAsia"/>
        </w:rPr>
        <w:t>对因疏忽或失误导致税务问题的，应依照公司管理制度进行处罚。</w:t>
      </w:r>
    </w:p>
    <w:p w14:paraId="54DAEECB">
      <w:pPr>
        <w:rPr>
          <w:rFonts w:hint="eastAsia"/>
        </w:rPr>
      </w:pPr>
    </w:p>
    <w:p w14:paraId="15EFAD4D">
      <w:pPr>
        <w:rPr>
          <w:rFonts w:hint="eastAsia"/>
        </w:rPr>
      </w:pPr>
      <w:r>
        <w:rPr>
          <w:rFonts w:hint="eastAsia"/>
        </w:rPr>
        <w:t>第十二条 标准修订</w:t>
      </w:r>
    </w:p>
    <w:p w14:paraId="322A231C">
      <w:r>
        <w:rPr>
          <w:rFonts w:hint="eastAsia"/>
        </w:rPr>
        <w:t>本标准由财务部定期修订，每年进行一次评估，并根据税务法规的变化进行调整。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45EAC"/>
    <w:rsid w:val="1EA4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2025-06-27T06:07:00Z</dcterms:created>
  <dc:creator>人间重晚意</dc:creator>
  <cp:lastModifiedBy>人间重晚意</cp:lastModifiedBy>
  <dcterms:modified xsi:type="dcterms:W3CDTF">2025-06-27T06:13:39Z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C71D21EEF72048F3AB1B31EE4E146FA4_11</vt:lpwstr>
  </property>
  <property fmtid="{D5CDD505-2E9C-101B-9397-08002B2CF9AE}" pid="4" name="KSOTemplateDocerSaveRecord">
    <vt:lpwstr>eyJoZGlkIjoiMzcwNGE4OTY1MmZhNzUzNWRhYzRkZTliZDRjMWIyY2MiLCJ1c2VySWQiOiIxNDEzNDY5MjAwIn0=</vt:lpwstr>
  </property>
</Properties>
</file>