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nifest-zdyscyplinowanego-programowania-zwinnego"/>
      <w:bookmarkEnd w:id="21"/>
      <w:r>
        <w:t xml:space="preserve">Manifest zdyscyplinowanego programowania zwinnego</w:t>
      </w:r>
    </w:p>
    <w:p>
      <w:r>
        <w:rPr>
          <w:i/>
        </w:rPr>
        <w:t xml:space="preserve">Manifest zdyscyplinowanego programowania zwinnego</w:t>
      </w:r>
      <w:r>
        <w:t xml:space="preserve"> </w:t>
      </w:r>
      <w:r>
        <w:t xml:space="preserve">jest rozszerzeniem</w:t>
      </w:r>
      <w:r>
        <w:t xml:space="preserve"> </w:t>
      </w:r>
      <w:hyperlink r:id="rId22">
        <w:r>
          <w:rPr>
            <w:rStyle w:val="Link"/>
            <w:i/>
          </w:rPr>
          <w:t xml:space="preserve">Manifestu programowania zwinnego</w:t>
        </w:r>
      </w:hyperlink>
      <w:r>
        <w:t xml:space="preserve"> </w:t>
      </w:r>
      <w:r>
        <w:t xml:space="preserve">napisanego w 2001 roku i zawiera zasady stojące za podejściem</w:t>
      </w:r>
      <w:r>
        <w:t xml:space="preserve"> </w:t>
      </w:r>
      <w:r>
        <w:rPr>
          <w:i/>
        </w:rPr>
        <w:t xml:space="preserve">Disciplined Agile</w:t>
      </w:r>
      <w:r>
        <w:t xml:space="preserve">.</w:t>
      </w:r>
    </w:p>
    <w:p>
      <w:pPr>
        <w:pStyle w:val="Heading2"/>
      </w:pPr>
      <w:bookmarkStart w:id="23" w:name="nasze-wartości"/>
      <w:bookmarkEnd w:id="23"/>
      <w:r>
        <w:t xml:space="preserve">Nasze wartości</w:t>
      </w:r>
    </w:p>
    <w:p>
      <w:r>
        <w:t xml:space="preserve">Cenimy bardziej: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ludzi i interakcje</w:t>
      </w:r>
      <w:r>
        <w:t xml:space="preserve"> </w:t>
      </w:r>
      <w:r>
        <w:t xml:space="preserve">od procesów i narzędzi,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wartościowe rozwiązania</w:t>
      </w:r>
      <w:r>
        <w:t xml:space="preserve"> </w:t>
      </w:r>
      <w:r>
        <w:t xml:space="preserve">od szczegółowej dokumentacji,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współpracę z interesariuszami</w:t>
      </w:r>
      <w:r>
        <w:t xml:space="preserve"> </w:t>
      </w:r>
      <w:r>
        <w:t xml:space="preserve">od negocjacji umów,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reagowanie na zmiany</w:t>
      </w:r>
      <w:r>
        <w:t xml:space="preserve"> </w:t>
      </w:r>
      <w:r>
        <w:t xml:space="preserve">od realizacji założonego planu.</w:t>
      </w:r>
    </w:p>
    <w:p>
      <w:r>
        <w:t xml:space="preserve">Oznacza to, że elementy wypisane po prawej są wartościowe, ale większą wartość mają dla nas te, które wypisano po lewej.</w:t>
      </w:r>
    </w:p>
    <w:p>
      <w:pPr>
        <w:pStyle w:val="Heading2"/>
      </w:pPr>
      <w:bookmarkStart w:id="24" w:name="zasady-zdyscyplinowanego-programowania-zwinnego"/>
      <w:bookmarkEnd w:id="24"/>
      <w:r>
        <w:t xml:space="preserve">Zasady zdyscyplinowanego programowania zwinnego:</w:t>
      </w:r>
    </w:p>
    <w:p>
      <w:pPr>
        <w:numPr>
          <w:numId w:val="1002"/>
          <w:ilvl w:val="0"/>
        </w:numPr>
      </w:pPr>
      <w:r>
        <w:t xml:space="preserve">Najwyższy priorytet ma dla nas zadowolenie interesariuszy osiągane przez wczesne i ciągłe dostarczanie wartościowych rozwiązań.</w:t>
      </w:r>
    </w:p>
    <w:p>
      <w:pPr>
        <w:numPr>
          <w:numId w:val="1002"/>
          <w:ilvl w:val="0"/>
        </w:numPr>
      </w:pPr>
      <w:r>
        <w:t xml:space="preserve">Jesteśmy gotowi na zmiany wymagań nawet w późnych fazach rozwoju rozwiązania. Zwinne procesy zamieniają potrzebę zmian w przewagę konkurencyjną.</w:t>
      </w:r>
    </w:p>
    <w:p>
      <w:pPr>
        <w:numPr>
          <w:numId w:val="1002"/>
          <w:ilvl w:val="0"/>
        </w:numPr>
      </w:pPr>
      <w:r>
        <w:t xml:space="preserve">Dostarczamy wartościowe rozwiązania często, w kilkutygodniowych lub kilkumiesięcznych odstępach. Wolimy dostarczać je jak najczęściej.</w:t>
      </w:r>
    </w:p>
    <w:p>
      <w:pPr>
        <w:numPr>
          <w:numId w:val="1002"/>
          <w:ilvl w:val="0"/>
        </w:numPr>
      </w:pPr>
      <w:r>
        <w:t xml:space="preserve">Interesariusze i programiści współpracują ze sobą codziennie przez cały czas trwania projektu.</w:t>
      </w:r>
    </w:p>
    <w:p>
      <w:pPr>
        <w:numPr>
          <w:numId w:val="1002"/>
          <w:ilvl w:val="0"/>
        </w:numPr>
      </w:pPr>
      <w:r>
        <w:t xml:space="preserve">Tworzymy zespoły zmotywowanych ludzi. Zapewniamy im środowisko i wsparcie, których potrzebują i ufamy, że dobrze wykonają swoją pracę.</w:t>
      </w:r>
    </w:p>
    <w:p>
      <w:pPr>
        <w:numPr>
          <w:numId w:val="1002"/>
          <w:ilvl w:val="0"/>
        </w:numPr>
      </w:pPr>
      <w:r>
        <w:t xml:space="preserve">Najbardziej efektywnym i wydajnym sposobem komunikacji z zespołem produktowym oraz wewnątrz niego jest rozmowa twarzą w twarz.</w:t>
      </w:r>
    </w:p>
    <w:p>
      <w:pPr>
        <w:numPr>
          <w:numId w:val="1002"/>
          <w:ilvl w:val="0"/>
        </w:numPr>
      </w:pPr>
      <w:r>
        <w:t xml:space="preserve">Wartościowe produkty są podstawową miarą postępów.</w:t>
      </w:r>
    </w:p>
    <w:p>
      <w:pPr>
        <w:numPr>
          <w:numId w:val="1002"/>
          <w:ilvl w:val="0"/>
        </w:numPr>
      </w:pPr>
      <w:r>
        <w:t xml:space="preserve">Zwinne procesy umożliwiają zrównoważone dostarczanie wartości. Sponsorzy, programiści i użytkownicy powinni być w stanie utrzymywać stałe tempo jej dostarczania.</w:t>
      </w:r>
    </w:p>
    <w:p>
      <w:pPr>
        <w:numPr>
          <w:numId w:val="1002"/>
          <w:ilvl w:val="0"/>
        </w:numPr>
      </w:pPr>
      <w:r>
        <w:t xml:space="preserve">Stałe skupienie na doskonałości technicznej i dobre projektowanie zwiększają zwinność.</w:t>
      </w:r>
    </w:p>
    <w:p>
      <w:pPr>
        <w:numPr>
          <w:numId w:val="1002"/>
          <w:ilvl w:val="0"/>
        </w:numPr>
      </w:pPr>
      <w:r>
        <w:t xml:space="preserve">Prostota—sztuka minimalizowania ilości koniecznej pracy—jest kluczowa.</w:t>
      </w:r>
    </w:p>
    <w:p>
      <w:pPr>
        <w:numPr>
          <w:numId w:val="1002"/>
          <w:ilvl w:val="0"/>
        </w:numPr>
      </w:pPr>
      <w:r>
        <w:t xml:space="preserve">Najlepsze wymagania, rozwiązania architektoniczne i projektowe wychodzą od samoorganizujących się zespołów.</w:t>
      </w:r>
    </w:p>
    <w:p>
      <w:pPr>
        <w:numPr>
          <w:numId w:val="1002"/>
          <w:ilvl w:val="0"/>
        </w:numPr>
      </w:pPr>
      <w:r>
        <w:t xml:space="preserve">Zespół w regularnych odstępach czasu analizuje możliwości poprawy swojej wydajności, a następnie dostraja i dostosowuje swoje działania do wyciągniętych wniosków.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1a496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357f7a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6f77e0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agilemanifesto.org/iso/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agilemanifesto.org/iso/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