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tbl>
      <w:tblPr>
        <w:tblStyle w:val="Table1"/>
        <w:tblW w:w="979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4625047582794"/>
        <w:gridCol w:w="9620.537495241719"/>
        <w:tblGridChange w:id="0">
          <w:tblGrid>
            <w:gridCol w:w="171.4625047582794"/>
            <w:gridCol w:w="9620.537495241719"/>
          </w:tblGrid>
        </w:tblGridChange>
      </w:tblGrid>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&lt;!DOCTYPE html&gt;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 dir="ltr" lang="en"&gt;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http-equiv="Content-Type" content="text/html; charset=us-ascii"&gt;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name="viewport" content="width=device-width, initial-scale=1.0"&gt;</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name="keywords" content="Lauren Saine, K-band, Webpass, Internet Franchise, San Francisco Internet Ordinance, Internet Jurisdiction, Open Internet, Google Fiber"&gt;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&lt;meta name="description" content="Comments on telecommunications policy" /&gt;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&lt;!--THIS USES OLD POLICYWORKS STYLESHEET--&gt;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&lt;link href="</w:t>
            </w:r>
            <w:hyperlink r:id="rId6">
              <w:r w:rsidDel="00000000" w:rsidR="00000000" w:rsidRPr="00000000">
                <w:rPr>
                  <w:color w:val="1155cc"/>
                  <w:u w:val="single"/>
                  <w:rtl w:val="0"/>
                </w:rPr>
                <w:t xml:space="preserve">PolicyWorksStylesheet.css</w:t>
              </w:r>
            </w:hyperlink>
            <w:r w:rsidDel="00000000" w:rsidR="00000000" w:rsidRPr="00000000">
              <w:rPr>
                <w:rtl w:val="0"/>
              </w:rPr>
              <w:t xml:space="preserve">" rel="stylesheet" type="text/css"/&gt;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&lt;link href="</w:t>
            </w:r>
            <w:hyperlink r:id="rId7">
              <w:r w:rsidDel="00000000" w:rsidR="00000000" w:rsidRPr="00000000">
                <w:rPr>
                  <w:color w:val="1155cc"/>
                  <w:u w:val="single"/>
                  <w:rtl w:val="0"/>
                </w:rPr>
                <w:t xml:space="preserve">http://fonts.googleapis.com/css?family=Cinzel</w:t>
              </w:r>
            </w:hyperlink>
            <w:r w:rsidDel="00000000" w:rsidR="00000000" w:rsidRPr="00000000">
              <w:rPr>
                <w:rtl w:val="0"/>
              </w:rPr>
              <w:t xml:space="preserve">" rel="stylesheet" type="text/css"/&gt;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&lt;link rel="shortcut icon" type="image/x-generic" href="</w:t>
            </w:r>
            <w:hyperlink r:id="rId8">
              <w:r w:rsidDel="00000000" w:rsidR="00000000" w:rsidRPr="00000000">
                <w:rPr>
                  <w:color w:val="1155cc"/>
                  <w:u w:val="single"/>
                  <w:rtl w:val="0"/>
                </w:rPr>
                <w:t xml:space="preserve">K-bandFavicon.ico</w:t>
              </w:r>
            </w:hyperlink>
            <w:r w:rsidDel="00000000" w:rsidR="00000000" w:rsidRPr="00000000">
              <w:rPr>
                <w:rtl w:val="0"/>
              </w:rPr>
              <w:t xml:space="preserve">"/&gt;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&lt;title&gt;K-Band&lt;/title&gt;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&lt;header&gt;&lt;/header&gt;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&lt;div id="top"&gt;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&lt;h1&gt;Internet and Cryptocurrency Regulation De-Mystified&lt;/h1&gt;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&lt;h3&gt;&lt;i&gt;Lauren Saine ~ K-band&lt;/i&gt;&lt;/h3&gt;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&lt;/div&gt;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&lt;nav&gt;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id="heading"&gt;NFT Policy Notes 2022&lt;/p&gt;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9">
              <w:r w:rsidDel="00000000" w:rsidR="00000000" w:rsidRPr="00000000">
                <w:rPr>
                  <w:color w:val="1155cc"/>
                  <w:u w:val="single"/>
                  <w:rtl w:val="0"/>
                </w:rPr>
                <w:t xml:space="preserve">10NFTLicenses</w:t>
              </w:r>
            </w:hyperlink>
            <w:r w:rsidDel="00000000" w:rsidR="00000000" w:rsidRPr="00000000">
              <w:rPr>
                <w:rtl w:val="0"/>
              </w:rPr>
              <w:t xml:space="preserve">"&gt;NFT Licenses (under construction) &lt;/a&gt;&lt;/li&gt;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id="heading"&gt;&lt;/p&gt;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id="heading"&gt;Legal Fellowship 2020&lt;/p&gt;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10">
              <w:r w:rsidDel="00000000" w:rsidR="00000000" w:rsidRPr="00000000">
                <w:rPr>
                  <w:color w:val="1155cc"/>
                  <w:u w:val="single"/>
                  <w:rtl w:val="0"/>
                </w:rPr>
                <w:t xml:space="preserve">7Bankruptcy</w:t>
              </w:r>
            </w:hyperlink>
            <w:r w:rsidDel="00000000" w:rsidR="00000000" w:rsidRPr="00000000">
              <w:rPr>
                <w:rtl w:val="0"/>
              </w:rPr>
              <w:t xml:space="preserve">"&gt;Bankruptcy Comparison Chart&lt;/a&gt;&lt;/li&gt;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11">
              <w:r w:rsidDel="00000000" w:rsidR="00000000" w:rsidRPr="00000000">
                <w:rPr>
                  <w:color w:val="1155cc"/>
                  <w:u w:val="single"/>
                  <w:rtl w:val="0"/>
                </w:rPr>
                <w:t xml:space="preserve">9LandlordTenant</w:t>
              </w:r>
            </w:hyperlink>
            <w:r w:rsidDel="00000000" w:rsidR="00000000" w:rsidRPr="00000000">
              <w:rPr>
                <w:rtl w:val="0"/>
              </w:rPr>
              <w:t xml:space="preserve">"&gt;Landlord-Tenant Issues and Sample Lease (under construction)&lt;/a&gt;&lt;/li&gt;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12">
              <w:r w:rsidDel="00000000" w:rsidR="00000000" w:rsidRPr="00000000">
                <w:rPr>
                  <w:color w:val="1155cc"/>
                  <w:u w:val="single"/>
                  <w:rtl w:val="0"/>
                </w:rPr>
                <w:t xml:space="preserve">1MERS</w:t>
              </w:r>
            </w:hyperlink>
            <w:r w:rsidDel="00000000" w:rsidR="00000000" w:rsidRPr="00000000">
              <w:rPr>
                <w:rtl w:val="0"/>
              </w:rPr>
              <w:t xml:space="preserve">"&gt;Case: MERS Predatory Mortgage Loans&lt;/a&gt;&lt;/li&gt;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w:t>
            </w:r>
            <w:hyperlink r:id="rId13">
              <w:r w:rsidDel="00000000" w:rsidR="00000000" w:rsidRPr="00000000">
                <w:rPr>
                  <w:color w:val="1155cc"/>
                  <w:u w:val="single"/>
                  <w:rtl w:val="0"/>
                </w:rPr>
                <w:t xml:space="preserve">6SFUSD</w:t>
              </w:r>
            </w:hyperlink>
            <w:r w:rsidDel="00000000" w:rsidR="00000000" w:rsidRPr="00000000">
              <w:rPr>
                <w:rtl w:val="0"/>
              </w:rPr>
              <w:t xml:space="preserve">"&gt;Case: California School Funding&lt;/a&gt;&lt;/li&gt;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14">
              <w:r w:rsidDel="00000000" w:rsidR="00000000" w:rsidRPr="00000000">
                <w:rPr>
                  <w:color w:val="1155cc"/>
                  <w:u w:val="single"/>
                  <w:rtl w:val="0"/>
                </w:rPr>
                <w:t xml:space="preserve">4Co-ops</w:t>
              </w:r>
            </w:hyperlink>
            <w:r w:rsidDel="00000000" w:rsidR="00000000" w:rsidRPr="00000000">
              <w:rPr>
                <w:rtl w:val="0"/>
              </w:rPr>
              <w:t xml:space="preserve">"&gt;Case: Housing Co-op "Memberships"&lt;/a&gt;&lt;/li&gt;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&lt;li&gt;&lt;a href="3Warriors"&gt;Case: Golden State Warriors "Memberships"&lt;/a&gt;&lt;/li&gt;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&lt;br&gt;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href="2Taxi"&gt;The Taxi Medallion Debt scandal redux&lt;/a&gt;&lt;/li&gt; --&gt;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id="heading"&gt;Startup Regulatory Compliance 2019&lt;/p&gt;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15">
              <w:r w:rsidDel="00000000" w:rsidR="00000000" w:rsidRPr="00000000">
                <w:rPr>
                  <w:color w:val="1155cc"/>
                  <w:u w:val="single"/>
                  <w:rtl w:val="0"/>
                </w:rPr>
                <w:t xml:space="preserve">EntityFormation</w:t>
              </w:r>
            </w:hyperlink>
            <w:r w:rsidDel="00000000" w:rsidR="00000000" w:rsidRPr="00000000">
              <w:rPr>
                <w:rtl w:val="0"/>
              </w:rPr>
              <w:t xml:space="preserve">"&gt;Entity Formation Checklist&lt;/a&gt;&lt;/li&gt;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&lt;br&gt;</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16">
              <w:r w:rsidDel="00000000" w:rsidR="00000000" w:rsidRPr="00000000">
                <w:rPr>
                  <w:color w:val="1155cc"/>
                  <w:u w:val="single"/>
                  <w:rtl w:val="0"/>
                </w:rPr>
                <w:t xml:space="preserve">https://docs.google.com/spreadsheets/d/e/2PACX-1vTnNDs8kF-Oa0z0S1ozeNhlJf2oOd0r9MsXf3Lw4UpngLIr01XbB5B1zTwOR0oEFfT0nXotzaC--nL6/pubhtml</w:t>
              </w:r>
            </w:hyperlink>
            <w:r w:rsidDel="00000000" w:rsidR="00000000" w:rsidRPr="00000000">
              <w:rPr>
                <w:rtl w:val="0"/>
              </w:rPr>
              <w:t xml:space="preserve">"&gt;Delaware Entity Types&lt;/a&gt;&lt;/li&gt;</w:t>
            </w:r>
          </w:p>
        </w:tc>
      </w:tr>
      <w:tr>
        <w:trPr>
          <w:cantSplit w:val="0"/>
          <w:trHeight w:val="23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id="heading"&gt;Cryptocurrency Policy Notes 2018&lt;/p&gt;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17">
              <w:r w:rsidDel="00000000" w:rsidR="00000000" w:rsidRPr="00000000">
                <w:rPr>
                  <w:color w:val="1155cc"/>
                  <w:u w:val="single"/>
                  <w:rtl w:val="0"/>
                </w:rPr>
                <w:t xml:space="preserve">CryptoThreatTracker</w:t>
              </w:r>
            </w:hyperlink>
            <w:r w:rsidDel="00000000" w:rsidR="00000000" w:rsidRPr="00000000">
              <w:rPr>
                <w:rtl w:val="0"/>
              </w:rPr>
              <w:t xml:space="preserve">"&gt;Crypto Threat Tracker&lt;/a&gt;&lt;/li&gt;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18">
              <w:r w:rsidDel="00000000" w:rsidR="00000000" w:rsidRPr="00000000">
                <w:rPr>
                  <w:color w:val="1155cc"/>
                  <w:u w:val="single"/>
                  <w:rtl w:val="0"/>
                </w:rPr>
                <w:t xml:space="preserve">CryptoPolicy</w:t>
              </w:r>
            </w:hyperlink>
            <w:r w:rsidDel="00000000" w:rsidR="00000000" w:rsidRPr="00000000">
              <w:rPr>
                <w:rtl w:val="0"/>
              </w:rPr>
              <w:t xml:space="preserve">"&gt;Crypto Policy: Finding a Legal Safety Zone&lt;/a&gt;&lt;/li&gt;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19">
              <w:r w:rsidDel="00000000" w:rsidR="00000000" w:rsidRPr="00000000">
                <w:rPr>
                  <w:color w:val="1155cc"/>
                  <w:u w:val="single"/>
                  <w:rtl w:val="0"/>
                </w:rPr>
                <w:t xml:space="preserve">CryptoAgencies</w:t>
              </w:r>
            </w:hyperlink>
            <w:r w:rsidDel="00000000" w:rsidR="00000000" w:rsidRPr="00000000">
              <w:rPr>
                <w:rtl w:val="0"/>
              </w:rPr>
              <w:t xml:space="preserve">"&gt;Regulatory Agency Cheat Sheet&lt;/a&gt;&lt;/li&gt;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id="heading"&gt;Internet Franchise Project 2016&lt;/p&gt;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20">
              <w:r w:rsidDel="00000000" w:rsidR="00000000" w:rsidRPr="00000000">
                <w:rPr>
                  <w:color w:val="1155cc"/>
                  <w:u w:val="single"/>
                  <w:rtl w:val="0"/>
                </w:rPr>
                <w:t xml:space="preserve">San Francisco Internet Ordinance.html</w:t>
              </w:r>
            </w:hyperlink>
            <w:r w:rsidDel="00000000" w:rsidR="00000000" w:rsidRPr="00000000">
              <w:rPr>
                <w:rtl w:val="0"/>
              </w:rPr>
              <w:t xml:space="preserve">"&gt;San Francisco's Feelgood Internet Ordinance&lt;/a&gt;&lt;/li&gt;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&lt;br /&gt;</w:t>
            </w:r>
          </w:p>
        </w:tc>
      </w:tr>
      <w:tr>
        <w:trPr>
          <w:cantSplit w:val="0"/>
          <w:trHeight w:val="11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21">
              <w:r w:rsidDel="00000000" w:rsidR="00000000" w:rsidRPr="00000000">
                <w:rPr>
                  <w:color w:val="1155cc"/>
                  <w:u w:val="single"/>
                  <w:rtl w:val="0"/>
                </w:rPr>
                <w:t xml:space="preserve">https://docs.google.com/document/d/1ft2oGx2enTCUbih3F9LhrZZzpj1JBUNJk4a1MLHi8DA/pub</w:t>
              </w:r>
            </w:hyperlink>
            <w:r w:rsidDel="00000000" w:rsidR="00000000" w:rsidRPr="00000000">
              <w:rPr>
                <w:rtl w:val="0"/>
              </w:rPr>
              <w:t xml:space="preserve">"&gt;Webpass Model Internet Franchise Ordinance&lt;/a&gt;&lt;/li&gt;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&lt;br /&gt;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22">
              <w:r w:rsidDel="00000000" w:rsidR="00000000" w:rsidRPr="00000000">
                <w:rPr>
                  <w:color w:val="1155cc"/>
                  <w:u w:val="single"/>
                  <w:rtl w:val="0"/>
                </w:rPr>
                <w:t xml:space="preserve">FranchiseJurisdiction.html</w:t>
              </w:r>
            </w:hyperlink>
            <w:r w:rsidDel="00000000" w:rsidR="00000000" w:rsidRPr="00000000">
              <w:rPr>
                <w:rtl w:val="0"/>
              </w:rPr>
              <w:t xml:space="preserve">"&gt;The Case for Local Jurisdiction over Internet Service&lt;/a&gt;&lt;/li&gt;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&lt;br /&gt;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23">
              <w:r w:rsidDel="00000000" w:rsidR="00000000" w:rsidRPr="00000000">
                <w:rPr>
                  <w:color w:val="1155cc"/>
                  <w:u w:val="single"/>
                  <w:rtl w:val="0"/>
                </w:rPr>
                <w:t xml:space="preserve">FranchiseNews.html</w:t>
              </w:r>
            </w:hyperlink>
            <w:r w:rsidDel="00000000" w:rsidR="00000000" w:rsidRPr="00000000">
              <w:rPr>
                <w:rtl w:val="0"/>
              </w:rPr>
              <w:t xml:space="preserve">"&gt;The Webpass Internet Franchise in the News&lt;/a&gt;&lt;/li&gt;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id="heading"&gt;Open Internet Policy Comments 2015&lt;/p&gt;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24">
              <w:r w:rsidDel="00000000" w:rsidR="00000000" w:rsidRPr="00000000">
                <w:rPr>
                  <w:color w:val="1155cc"/>
                  <w:u w:val="single"/>
                  <w:rtl w:val="0"/>
                </w:rPr>
                <w:t xml:space="preserve">GoogleFiber.html</w:t>
              </w:r>
            </w:hyperlink>
            <w:r w:rsidDel="00000000" w:rsidR="00000000" w:rsidRPr="00000000">
              <w:rPr>
                <w:rtl w:val="0"/>
              </w:rPr>
              <w:t xml:space="preserve">"&gt;Google Fiber and The Cost of Connectivity&lt;/a&gt;&lt;/li&gt;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&lt;br /&gt;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25">
              <w:r w:rsidDel="00000000" w:rsidR="00000000" w:rsidRPr="00000000">
                <w:rPr>
                  <w:color w:val="1155cc"/>
                  <w:u w:val="single"/>
                  <w:rtl w:val="0"/>
                </w:rPr>
                <w:t xml:space="preserve">NetNeutrality.html</w:t>
              </w:r>
            </w:hyperlink>
            <w:r w:rsidDel="00000000" w:rsidR="00000000" w:rsidRPr="00000000">
              <w:rPr>
                <w:rtl w:val="0"/>
              </w:rPr>
              <w:t xml:space="preserve">"&gt;Net Neutrality: What It Means for Startups&lt;/a&gt;&lt;/li&gt;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&lt;br /&gt;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26">
              <w:r w:rsidDel="00000000" w:rsidR="00000000" w:rsidRPr="00000000">
                <w:rPr>
                  <w:color w:val="1155cc"/>
                  <w:u w:val="single"/>
                  <w:rtl w:val="0"/>
                </w:rPr>
                <w:t xml:space="preserve">Surcharges.html</w:t>
              </w:r>
            </w:hyperlink>
            <w:r w:rsidDel="00000000" w:rsidR="00000000" w:rsidRPr="00000000">
              <w:rPr>
                <w:rtl w:val="0"/>
              </w:rPr>
              <w:t xml:space="preserve">"&gt;Title II and Internet Surcharges&lt;/a&gt;&lt;/li&gt;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&lt;br /&gt;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&lt;li&gt;&lt;a href="</w:t>
            </w:r>
            <w:hyperlink r:id="rId27">
              <w:r w:rsidDel="00000000" w:rsidR="00000000" w:rsidRPr="00000000">
                <w:rPr>
                  <w:color w:val="1155cc"/>
                  <w:u w:val="single"/>
                  <w:rtl w:val="0"/>
                </w:rPr>
                <w:t xml:space="preserve">Poles.html</w:t>
              </w:r>
            </w:hyperlink>
            <w:r w:rsidDel="00000000" w:rsidR="00000000" w:rsidRPr="00000000">
              <w:rPr>
                <w:rtl w:val="0"/>
              </w:rPr>
              <w:t xml:space="preserve">"&gt;NextG Networks Case: Who Controls the Poles?&lt;/a&gt;&lt;/li&gt;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&lt;/ul&gt;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&lt;/nav&gt;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&lt;figure class="tooltip"&gt;&lt;img alt="Mongolia Connection / Amanda Bronesky (c)2007" src="</w:t>
            </w:r>
            <w:hyperlink r:id="rId28">
              <w:r w:rsidDel="00000000" w:rsidR="00000000" w:rsidRPr="00000000">
                <w:rPr>
                  <w:color w:val="1155cc"/>
                  <w:u w:val="single"/>
                  <w:rtl w:val="0"/>
                </w:rPr>
                <w:t xml:space="preserve">MongoliaConnection.jpg</w:t>
              </w:r>
            </w:hyperlink>
            <w:r w:rsidDel="00000000" w:rsidR="00000000" w:rsidRPr="00000000">
              <w:rPr>
                <w:rtl w:val="0"/>
              </w:rPr>
              <w:t xml:space="preserve">" /&gt;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&lt;figcaption&gt;Women and Technology&lt;/figcaption&gt;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id="copyright"&gt;(c)&lt;a href="</w:t>
            </w:r>
            <w:hyperlink r:id="rId29">
              <w:r w:rsidDel="00000000" w:rsidR="00000000" w:rsidRPr="00000000">
                <w:rPr>
                  <w:color w:val="1155cc"/>
                  <w:u w:val="single"/>
                  <w:rtl w:val="0"/>
                </w:rPr>
                <w:t xml:space="preserve">AmandaBronesky</w:t>
              </w:r>
            </w:hyperlink>
            <w:r w:rsidDel="00000000" w:rsidR="00000000" w:rsidRPr="00000000">
              <w:rPr>
                <w:rtl w:val="0"/>
              </w:rPr>
              <w:t xml:space="preserve">"&gt;Amanda Bronesky&lt;/a&gt; 2007</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Creative Commons Attribution-NoDerivatives 4.0 International License</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&lt;br&gt;</w:t>
            </w:r>
          </w:p>
        </w:tc>
      </w:tr>
      <w:tr>
        <w:trPr>
          <w:cantSplit w:val="0"/>
          <w:trHeight w:val="8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 href="</w:t>
            </w:r>
            <w:hyperlink r:id="rId30">
              <w:r w:rsidDel="00000000" w:rsidR="00000000" w:rsidRPr="00000000">
                <w:rPr>
                  <w:color w:val="1155cc"/>
                  <w:u w:val="single"/>
                  <w:rtl w:val="0"/>
                </w:rPr>
                <w:t xml:space="preserve">http://creativecommons.org/licenses/by-nd/4.0/</w:t>
              </w:r>
            </w:hyperlink>
            <w:r w:rsidDel="00000000" w:rsidR="00000000" w:rsidRPr="00000000">
              <w:rPr>
                <w:rtl w:val="0"/>
              </w:rPr>
              <w:t xml:space="preserve">" rel="license"&gt;&lt;img alt="Creative Commons License" src="</w:t>
            </w:r>
            <w:hyperlink r:id="rId31">
              <w:r w:rsidDel="00000000" w:rsidR="00000000" w:rsidRPr="00000000">
                <w:rPr>
                  <w:color w:val="1155cc"/>
                  <w:u w:val="single"/>
                  <w:rtl w:val="0"/>
                </w:rPr>
                <w:t xml:space="preserve">https://i.creativecommons.org/l/by-nd/4.0/80x15.png</w:t>
              </w:r>
            </w:hyperlink>
            <w:r w:rsidDel="00000000" w:rsidR="00000000" w:rsidRPr="00000000">
              <w:rPr>
                <w:rtl w:val="0"/>
              </w:rPr>
              <w:t xml:space="preserve">" style="border-width:0" /&gt;&lt;/a&gt;&lt;/p&gt;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&lt;/figure&gt;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&lt;/article&gt;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&lt;/main&gt;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&lt;footer&gt;</w:t>
            </w:r>
          </w:p>
        </w:tc>
      </w:tr>
      <w:tr>
        <w:trPr>
          <w:cantSplit w:val="0"/>
          <w:trHeight w:val="30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&lt;p id="bio"&gt;&lt;img id="thumbnail" src="</w:t>
            </w:r>
            <w:hyperlink r:id="rId32">
              <w:r w:rsidDel="00000000" w:rsidR="00000000" w:rsidRPr="00000000">
                <w:rPr>
                  <w:color w:val="1155cc"/>
                  <w:u w:val="single"/>
                  <w:rtl w:val="0"/>
                </w:rPr>
                <w:t xml:space="preserve">Portrait2017.jpg</w:t>
              </w:r>
            </w:hyperlink>
            <w:r w:rsidDel="00000000" w:rsidR="00000000" w:rsidRPr="00000000">
              <w:rPr>
                <w:rtl w:val="0"/>
              </w:rPr>
              <w:t xml:space="preserve">" /&gt; Lauren Saine is a tech law and policy analyst in San Francisco, with more than ten years of experience advising public policy decisionmakers. She has served on the Colorado legislature&amp;#39;s Joint Budget Committee staff and was telecommunications policy advisor for the California Public Utilities Commission. After leaving the CPUC, she joined independent ISP Webpass, where she drafted its model Internet Franchise ordinance to disrupt the big telco/big cable stranglehold on internet access. She has been a bitcoin enthusiast since 2014, and currently serves as policy advisor for early-stage tech companies. -- &lt;a href="</w:t>
            </w:r>
            <w:hyperlink r:id="rId33">
              <w:r w:rsidDel="00000000" w:rsidR="00000000" w:rsidRPr="00000000">
                <w:rPr>
                  <w:color w:val="1155cc"/>
                  <w:u w:val="single"/>
                  <w:rtl w:val="0"/>
                </w:rPr>
                <w:t xml:space="preserve">https://docs.google.com/document/d/e/2PACX-1vSKL1ANFvjlOWL0D6tO0oOu2xPzjAmIOjj0bhw244PiwVjsl1L8e9ofaSr8maYa0m0FuuNadqv7Ws-m/pub</w:t>
              </w:r>
            </w:hyperlink>
            <w:r w:rsidDel="00000000" w:rsidR="00000000" w:rsidRPr="00000000">
              <w:rPr>
                <w:rtl w:val="0"/>
              </w:rPr>
              <w:t xml:space="preserve">" style="color:#ccd9ff;"&gt; Lauren's bio &lt;/a&gt;&lt;/p&gt;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&lt;/footer&gt;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&lt;/body&gt;</w:t>
            </w:r>
          </w:p>
        </w:tc>
      </w:tr>
      <w:tr>
        <w:trPr>
          <w:cantSplit w:val="0"/>
          <w:trHeight w:val="54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&lt;/html&gt;</w:t>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t xml:space="preserve">PolicyWorksStylesheet.css: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body {</w:t>
      </w:r>
    </w:p>
    <w:p w:rsidR="00000000" w:rsidDel="00000000" w:rsidP="00000000" w:rsidRDefault="00000000" w:rsidRPr="00000000" w14:paraId="000000F9">
      <w:pPr>
        <w:rPr/>
      </w:pPr>
      <w:r w:rsidDel="00000000" w:rsidR="00000000" w:rsidRPr="00000000">
        <w:rPr>
          <w:rtl w:val="0"/>
        </w:rPr>
        <w:t xml:space="preserve">  width: available;</w:t>
      </w:r>
    </w:p>
    <w:p w:rsidR="00000000" w:rsidDel="00000000" w:rsidP="00000000" w:rsidRDefault="00000000" w:rsidRPr="00000000" w14:paraId="000000FA">
      <w:pPr>
        <w:rPr/>
      </w:pPr>
      <w:r w:rsidDel="00000000" w:rsidR="00000000" w:rsidRPr="00000000">
        <w:rPr>
          <w:rtl w:val="0"/>
        </w:rPr>
        <w:t xml:space="preserve">  background-color:#002537;</w:t>
      </w:r>
    </w:p>
    <w:p w:rsidR="00000000" w:rsidDel="00000000" w:rsidP="00000000" w:rsidRDefault="00000000" w:rsidRPr="00000000" w14:paraId="000000FB">
      <w:pPr>
        <w:rPr/>
      </w:pPr>
      <w:r w:rsidDel="00000000" w:rsidR="00000000" w:rsidRPr="00000000">
        <w:rPr>
          <w:rtl w:val="0"/>
        </w:rPr>
        <w:t xml:space="preserve">  color: #fffae6;}</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#top {</w:t>
      </w:r>
    </w:p>
    <w:p w:rsidR="00000000" w:rsidDel="00000000" w:rsidP="00000000" w:rsidRDefault="00000000" w:rsidRPr="00000000" w14:paraId="000000FE">
      <w:pPr>
        <w:rPr/>
      </w:pPr>
      <w:r w:rsidDel="00000000" w:rsidR="00000000" w:rsidRPr="00000000">
        <w:rPr>
          <w:rtl w:val="0"/>
        </w:rPr>
        <w:t xml:space="preserve">  font-family:"Cinzel", Palatino, serif;</w:t>
      </w:r>
    </w:p>
    <w:p w:rsidR="00000000" w:rsidDel="00000000" w:rsidP="00000000" w:rsidRDefault="00000000" w:rsidRPr="00000000" w14:paraId="000000FF">
      <w:pPr>
        <w:rPr/>
      </w:pPr>
      <w:r w:rsidDel="00000000" w:rsidR="00000000" w:rsidRPr="00000000">
        <w:rPr>
          <w:rtl w:val="0"/>
        </w:rPr>
        <w:t xml:space="preserve">  padding: 10px 40px 10px 40px;</w:t>
      </w:r>
    </w:p>
    <w:p w:rsidR="00000000" w:rsidDel="00000000" w:rsidP="00000000" w:rsidRDefault="00000000" w:rsidRPr="00000000" w14:paraId="00000100">
      <w:pPr>
        <w:rPr/>
      </w:pPr>
      <w:r w:rsidDel="00000000" w:rsidR="00000000" w:rsidRPr="00000000">
        <w:rPr>
          <w:rtl w:val="0"/>
        </w:rPr>
        <w:t xml:space="preserve">  vertical-align:middle;</w:t>
      </w:r>
    </w:p>
    <w:p w:rsidR="00000000" w:rsidDel="00000000" w:rsidP="00000000" w:rsidRDefault="00000000" w:rsidRPr="00000000" w14:paraId="00000101">
      <w:pPr>
        <w:rPr/>
      </w:pPr>
      <w:r w:rsidDel="00000000" w:rsidR="00000000" w:rsidRPr="00000000">
        <w:rPr>
          <w:rtl w:val="0"/>
        </w:rPr>
        <w:t xml:space="preserve">  border-bottom: 3px solid #8e001e;}</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main {</w:t>
      </w:r>
    </w:p>
    <w:p w:rsidR="00000000" w:rsidDel="00000000" w:rsidP="00000000" w:rsidRDefault="00000000" w:rsidRPr="00000000" w14:paraId="00000104">
      <w:pPr>
        <w:rPr/>
      </w:pPr>
      <w:r w:rsidDel="00000000" w:rsidR="00000000" w:rsidRPr="00000000">
        <w:rPr>
          <w:rtl w:val="0"/>
        </w:rPr>
        <w:t xml:space="preserve">  height: 70%;</w:t>
      </w:r>
    </w:p>
    <w:p w:rsidR="00000000" w:rsidDel="00000000" w:rsidP="00000000" w:rsidRDefault="00000000" w:rsidRPr="00000000" w14:paraId="00000105">
      <w:pPr>
        <w:rPr/>
      </w:pPr>
      <w:r w:rsidDel="00000000" w:rsidR="00000000" w:rsidRPr="00000000">
        <w:rPr>
          <w:rtl w:val="0"/>
        </w:rPr>
        <w:t xml:space="preserve">  padding-top: 30px;</w:t>
      </w:r>
    </w:p>
    <w:p w:rsidR="00000000" w:rsidDel="00000000" w:rsidP="00000000" w:rsidRDefault="00000000" w:rsidRPr="00000000" w14:paraId="00000106">
      <w:pPr>
        <w:rPr/>
      </w:pPr>
      <w:r w:rsidDel="00000000" w:rsidR="00000000" w:rsidRPr="00000000">
        <w:rPr>
          <w:rtl w:val="0"/>
        </w:rPr>
        <w:t xml:space="preserve">  padding-left: 40px;</w:t>
      </w:r>
    </w:p>
    <w:p w:rsidR="00000000" w:rsidDel="00000000" w:rsidP="00000000" w:rsidRDefault="00000000" w:rsidRPr="00000000" w14:paraId="00000107">
      <w:pPr>
        <w:rPr/>
      </w:pPr>
      <w:r w:rsidDel="00000000" w:rsidR="00000000" w:rsidRPr="00000000">
        <w:rPr>
          <w:rtl w:val="0"/>
        </w:rPr>
        <w:t xml:space="preserve">  margin-bottom: 40px;</w:t>
      </w:r>
    </w:p>
    <w:p w:rsidR="00000000" w:rsidDel="00000000" w:rsidP="00000000" w:rsidRDefault="00000000" w:rsidRPr="00000000" w14:paraId="00000108">
      <w:pPr>
        <w:rPr/>
      </w:pPr>
      <w:r w:rsidDel="00000000" w:rsidR="00000000" w:rsidRPr="00000000">
        <w:rPr>
          <w:rtl w:val="0"/>
        </w:rPr>
        <w:t xml:space="preserve">  display: flex;    </w:t>
      </w:r>
    </w:p>
    <w:p w:rsidR="00000000" w:rsidDel="00000000" w:rsidP="00000000" w:rsidRDefault="00000000" w:rsidRPr="00000000" w14:paraId="00000109">
      <w:pPr>
        <w:rPr/>
      </w:pPr>
      <w:r w:rsidDel="00000000" w:rsidR="00000000" w:rsidRPr="00000000">
        <w:rPr>
          <w:rtl w:val="0"/>
        </w:rPr>
        <w:t xml:space="preserve">  flex-direction: row;} </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nav {</w:t>
      </w:r>
    </w:p>
    <w:p w:rsidR="00000000" w:rsidDel="00000000" w:rsidP="00000000" w:rsidRDefault="00000000" w:rsidRPr="00000000" w14:paraId="0000010C">
      <w:pPr>
        <w:rPr/>
      </w:pPr>
      <w:r w:rsidDel="00000000" w:rsidR="00000000" w:rsidRPr="00000000">
        <w:rPr>
          <w:rtl w:val="0"/>
        </w:rPr>
        <w:t xml:space="preserve">  background-color: #00334d;</w:t>
      </w:r>
    </w:p>
    <w:p w:rsidR="00000000" w:rsidDel="00000000" w:rsidP="00000000" w:rsidRDefault="00000000" w:rsidRPr="00000000" w14:paraId="0000010D">
      <w:pPr>
        <w:rPr/>
      </w:pPr>
      <w:r w:rsidDel="00000000" w:rsidR="00000000" w:rsidRPr="00000000">
        <w:rPr>
          <w:rtl w:val="0"/>
        </w:rPr>
        <w:t xml:space="preserve">  border-radius: 5px;</w:t>
      </w:r>
    </w:p>
    <w:p w:rsidR="00000000" w:rsidDel="00000000" w:rsidP="00000000" w:rsidRDefault="00000000" w:rsidRPr="00000000" w14:paraId="0000010E">
      <w:pPr>
        <w:rPr/>
      </w:pPr>
      <w:r w:rsidDel="00000000" w:rsidR="00000000" w:rsidRPr="00000000">
        <w:rPr>
          <w:rtl w:val="0"/>
        </w:rPr>
        <w:t xml:space="preserve">  flex: 1 2 50%;    /*grow 1x more + let shrink 3x more + initial length -- flex is shorthand for flex-grow, flex-shrink, and flex-basis */</w:t>
      </w:r>
    </w:p>
    <w:p w:rsidR="00000000" w:rsidDel="00000000" w:rsidP="00000000" w:rsidRDefault="00000000" w:rsidRPr="00000000" w14:paraId="0000010F">
      <w:pPr>
        <w:rPr/>
      </w:pPr>
      <w:r w:rsidDel="00000000" w:rsidR="00000000" w:rsidRPr="00000000">
        <w:rPr>
          <w:rtl w:val="0"/>
        </w:rPr>
        <w:t xml:space="preserve">  order: 1;}</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#heading {</w:t>
      </w:r>
    </w:p>
    <w:p w:rsidR="00000000" w:rsidDel="00000000" w:rsidP="00000000" w:rsidRDefault="00000000" w:rsidRPr="00000000" w14:paraId="00000112">
      <w:pPr>
        <w:rPr/>
      </w:pPr>
      <w:r w:rsidDel="00000000" w:rsidR="00000000" w:rsidRPr="00000000">
        <w:rPr>
          <w:rtl w:val="0"/>
        </w:rPr>
        <w:t xml:space="preserve">  font-family: "Cinzel", Palatino, serif;</w:t>
      </w:r>
    </w:p>
    <w:p w:rsidR="00000000" w:rsidDel="00000000" w:rsidP="00000000" w:rsidRDefault="00000000" w:rsidRPr="00000000" w14:paraId="00000113">
      <w:pPr>
        <w:rPr/>
      </w:pPr>
      <w:r w:rsidDel="00000000" w:rsidR="00000000" w:rsidRPr="00000000">
        <w:rPr>
          <w:rtl w:val="0"/>
        </w:rPr>
        <w:t xml:space="preserve">  margin-left: 20px;}</w:t>
      </w:r>
    </w:p>
    <w:p w:rsidR="00000000" w:rsidDel="00000000" w:rsidP="00000000" w:rsidRDefault="00000000" w:rsidRPr="00000000" w14:paraId="00000114">
      <w:pPr>
        <w:rPr/>
      </w:pPr>
      <w:r w:rsidDel="00000000" w:rsidR="00000000" w:rsidRPr="00000000">
        <w:rPr>
          <w:rtl w:val="0"/>
        </w:rPr>
        <w:tab/>
      </w:r>
    </w:p>
    <w:p w:rsidR="00000000" w:rsidDel="00000000" w:rsidP="00000000" w:rsidRDefault="00000000" w:rsidRPr="00000000" w14:paraId="00000115">
      <w:pPr>
        <w:rPr/>
      </w:pPr>
      <w:r w:rsidDel="00000000" w:rsidR="00000000" w:rsidRPr="00000000">
        <w:rPr>
          <w:rtl w:val="0"/>
        </w:rPr>
        <w:t xml:space="preserve">ul {</w:t>
      </w:r>
    </w:p>
    <w:p w:rsidR="00000000" w:rsidDel="00000000" w:rsidP="00000000" w:rsidRDefault="00000000" w:rsidRPr="00000000" w14:paraId="00000116">
      <w:pPr>
        <w:rPr/>
      </w:pPr>
      <w:r w:rsidDel="00000000" w:rsidR="00000000" w:rsidRPr="00000000">
        <w:rPr>
          <w:rtl w:val="0"/>
        </w:rPr>
        <w:t xml:space="preserve">  list-style-type:none;</w:t>
      </w:r>
    </w:p>
    <w:p w:rsidR="00000000" w:rsidDel="00000000" w:rsidP="00000000" w:rsidRDefault="00000000" w:rsidRPr="00000000" w14:paraId="00000117">
      <w:pPr>
        <w:rPr/>
      </w:pPr>
      <w:r w:rsidDel="00000000" w:rsidR="00000000" w:rsidRPr="00000000">
        <w:rPr>
          <w:rtl w:val="0"/>
        </w:rPr>
        <w:t xml:space="preserve">  padding: 10px;</w:t>
      </w:r>
    </w:p>
    <w:p w:rsidR="00000000" w:rsidDel="00000000" w:rsidP="00000000" w:rsidRDefault="00000000" w:rsidRPr="00000000" w14:paraId="00000118">
      <w:pPr>
        <w:rPr/>
      </w:pPr>
      <w:r w:rsidDel="00000000" w:rsidR="00000000" w:rsidRPr="00000000">
        <w:rPr>
          <w:rtl w:val="0"/>
        </w:rPr>
        <w:t xml:space="preserve">  margin-top: 10px;</w:t>
      </w:r>
    </w:p>
    <w:p w:rsidR="00000000" w:rsidDel="00000000" w:rsidP="00000000" w:rsidRDefault="00000000" w:rsidRPr="00000000" w14:paraId="00000119">
      <w:pPr>
        <w:rPr/>
      </w:pPr>
      <w:r w:rsidDel="00000000" w:rsidR="00000000" w:rsidRPr="00000000">
        <w:rPr>
          <w:rtl w:val="0"/>
        </w:rPr>
        <w:t xml:space="preserve">  margin-bottom: 20px;</w:t>
      </w:r>
    </w:p>
    <w:p w:rsidR="00000000" w:rsidDel="00000000" w:rsidP="00000000" w:rsidRDefault="00000000" w:rsidRPr="00000000" w14:paraId="0000011A">
      <w:pPr>
        <w:rPr/>
      </w:pPr>
      <w:r w:rsidDel="00000000" w:rsidR="00000000" w:rsidRPr="00000000">
        <w:rPr>
          <w:rtl w:val="0"/>
        </w:rPr>
        <w:t xml:space="preserv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li a {</w:t>
      </w:r>
    </w:p>
    <w:p w:rsidR="00000000" w:rsidDel="00000000" w:rsidP="00000000" w:rsidRDefault="00000000" w:rsidRPr="00000000" w14:paraId="0000011D">
      <w:pPr>
        <w:rPr/>
      </w:pPr>
      <w:r w:rsidDel="00000000" w:rsidR="00000000" w:rsidRPr="00000000">
        <w:rPr>
          <w:rtl w:val="0"/>
        </w:rPr>
        <w:t xml:space="preserve">  display: block;</w:t>
      </w:r>
    </w:p>
    <w:p w:rsidR="00000000" w:rsidDel="00000000" w:rsidP="00000000" w:rsidRDefault="00000000" w:rsidRPr="00000000" w14:paraId="0000011E">
      <w:pPr>
        <w:rPr/>
      </w:pPr>
      <w:r w:rsidDel="00000000" w:rsidR="00000000" w:rsidRPr="00000000">
        <w:rPr>
          <w:rtl w:val="0"/>
        </w:rPr>
        <w:t xml:space="preserve">  width: 85%;</w:t>
      </w:r>
    </w:p>
    <w:p w:rsidR="00000000" w:rsidDel="00000000" w:rsidP="00000000" w:rsidRDefault="00000000" w:rsidRPr="00000000" w14:paraId="0000011F">
      <w:pPr>
        <w:rPr/>
      </w:pPr>
      <w:r w:rsidDel="00000000" w:rsidR="00000000" w:rsidRPr="00000000">
        <w:rPr>
          <w:rtl w:val="0"/>
        </w:rPr>
        <w:t xml:space="preserve">  margin-left: 60px;</w:t>
      </w:r>
    </w:p>
    <w:p w:rsidR="00000000" w:rsidDel="00000000" w:rsidP="00000000" w:rsidRDefault="00000000" w:rsidRPr="00000000" w14:paraId="00000120">
      <w:pPr>
        <w:rPr/>
      </w:pPr>
      <w:r w:rsidDel="00000000" w:rsidR="00000000" w:rsidRPr="00000000">
        <w:rPr>
          <w:rtl w:val="0"/>
        </w:rPr>
        <w:t xml:space="preserve">  text-decoration: none;</w:t>
      </w:r>
    </w:p>
    <w:p w:rsidR="00000000" w:rsidDel="00000000" w:rsidP="00000000" w:rsidRDefault="00000000" w:rsidRPr="00000000" w14:paraId="00000121">
      <w:pPr>
        <w:rPr/>
      </w:pPr>
      <w:r w:rsidDel="00000000" w:rsidR="00000000" w:rsidRPr="00000000">
        <w:rPr>
          <w:rtl w:val="0"/>
        </w:rPr>
        <w:t xml:space="preserve">  font-family: Palatino, serif;</w:t>
      </w:r>
    </w:p>
    <w:p w:rsidR="00000000" w:rsidDel="00000000" w:rsidP="00000000" w:rsidRDefault="00000000" w:rsidRPr="00000000" w14:paraId="00000122">
      <w:pPr>
        <w:rPr/>
      </w:pPr>
      <w:r w:rsidDel="00000000" w:rsidR="00000000" w:rsidRPr="00000000">
        <w:rPr>
          <w:rtl w:val="0"/>
        </w:rPr>
        <w:t xml:space="preserve">  color: #fff0b3;</w:t>
      </w:r>
    </w:p>
    <w:p w:rsidR="00000000" w:rsidDel="00000000" w:rsidP="00000000" w:rsidRDefault="00000000" w:rsidRPr="00000000" w14:paraId="00000123">
      <w:pPr>
        <w:rPr/>
      </w:pPr>
      <w:r w:rsidDel="00000000" w:rsidR="00000000" w:rsidRPr="00000000">
        <w:rPr>
          <w:rtl w:val="0"/>
        </w:rPr>
        <w:t xml:space="preserve">}</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li a:visited { </w:t>
      </w:r>
    </w:p>
    <w:p w:rsidR="00000000" w:rsidDel="00000000" w:rsidP="00000000" w:rsidRDefault="00000000" w:rsidRPr="00000000" w14:paraId="00000127">
      <w:pPr>
        <w:rPr/>
      </w:pPr>
      <w:r w:rsidDel="00000000" w:rsidR="00000000" w:rsidRPr="00000000">
        <w:rPr>
          <w:rtl w:val="0"/>
        </w:rPr>
        <w:t xml:space="preserve">  text-decoration: none; </w:t>
      </w:r>
    </w:p>
    <w:p w:rsidR="00000000" w:rsidDel="00000000" w:rsidP="00000000" w:rsidRDefault="00000000" w:rsidRPr="00000000" w14:paraId="00000128">
      <w:pPr>
        <w:rPr/>
      </w:pPr>
      <w:r w:rsidDel="00000000" w:rsidR="00000000" w:rsidRPr="00000000">
        <w:rPr>
          <w:rtl w:val="0"/>
        </w:rPr>
        <w:t xml:space="preserve">  color: #0088cc;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li a:hover { </w:t>
      </w:r>
    </w:p>
    <w:p w:rsidR="00000000" w:rsidDel="00000000" w:rsidP="00000000" w:rsidRDefault="00000000" w:rsidRPr="00000000" w14:paraId="0000012C">
      <w:pPr>
        <w:rPr/>
      </w:pPr>
      <w:r w:rsidDel="00000000" w:rsidR="00000000" w:rsidRPr="00000000">
        <w:rPr>
          <w:rtl w:val="0"/>
        </w:rPr>
        <w:t xml:space="preserve">  text-decoration: none; </w:t>
      </w:r>
    </w:p>
    <w:p w:rsidR="00000000" w:rsidDel="00000000" w:rsidP="00000000" w:rsidRDefault="00000000" w:rsidRPr="00000000" w14:paraId="0000012D">
      <w:pPr>
        <w:rPr/>
      </w:pPr>
      <w:r w:rsidDel="00000000" w:rsidR="00000000" w:rsidRPr="00000000">
        <w:rPr>
          <w:rtl w:val="0"/>
        </w:rPr>
        <w:t xml:space="preserve">  color: #8e001e; }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article {</w:t>
      </w:r>
    </w:p>
    <w:p w:rsidR="00000000" w:rsidDel="00000000" w:rsidP="00000000" w:rsidRDefault="00000000" w:rsidRPr="00000000" w14:paraId="00000130">
      <w:pPr>
        <w:rPr/>
      </w:pPr>
      <w:r w:rsidDel="00000000" w:rsidR="00000000" w:rsidRPr="00000000">
        <w:rPr>
          <w:rtl w:val="0"/>
        </w:rPr>
        <w:t xml:space="preserve">  flex: 2 1 50%;</w:t>
      </w:r>
    </w:p>
    <w:p w:rsidR="00000000" w:rsidDel="00000000" w:rsidP="00000000" w:rsidRDefault="00000000" w:rsidRPr="00000000" w14:paraId="00000131">
      <w:pPr>
        <w:rPr/>
      </w:pPr>
      <w:r w:rsidDel="00000000" w:rsidR="00000000" w:rsidRPr="00000000">
        <w:rPr>
          <w:rtl w:val="0"/>
        </w:rPr>
        <w:t xml:space="preserve">  order: 2;</w:t>
      </w:r>
    </w:p>
    <w:p w:rsidR="00000000" w:rsidDel="00000000" w:rsidP="00000000" w:rsidRDefault="00000000" w:rsidRPr="00000000" w14:paraId="00000132">
      <w:pPr>
        <w:rPr/>
      </w:pPr>
      <w:r w:rsidDel="00000000" w:rsidR="00000000" w:rsidRPr="00000000">
        <w:rPr>
          <w:rtl w:val="0"/>
        </w:rPr>
        <w:t xml:space="preserve">  margin-left: 20px;</w:t>
      </w:r>
    </w:p>
    <w:p w:rsidR="00000000" w:rsidDel="00000000" w:rsidP="00000000" w:rsidRDefault="00000000" w:rsidRPr="00000000" w14:paraId="00000133">
      <w:pPr>
        <w:rPr/>
      </w:pPr>
      <w:r w:rsidDel="00000000" w:rsidR="00000000" w:rsidRPr="00000000">
        <w:rPr>
          <w:rtl w:val="0"/>
        </w:rPr>
        <w:t xml:space="preserve">  margin-top: 10px;}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figure {</w:t>
      </w:r>
    </w:p>
    <w:p w:rsidR="00000000" w:rsidDel="00000000" w:rsidP="00000000" w:rsidRDefault="00000000" w:rsidRPr="00000000" w14:paraId="00000136">
      <w:pPr>
        <w:rPr/>
      </w:pPr>
      <w:r w:rsidDel="00000000" w:rsidR="00000000" w:rsidRPr="00000000">
        <w:rPr>
          <w:rtl w:val="0"/>
        </w:rPr>
        <w:t xml:space="preserve">  width:100%;</w:t>
      </w:r>
    </w:p>
    <w:p w:rsidR="00000000" w:rsidDel="00000000" w:rsidP="00000000" w:rsidRDefault="00000000" w:rsidRPr="00000000" w14:paraId="00000137">
      <w:pPr>
        <w:rPr/>
      </w:pPr>
      <w:r w:rsidDel="00000000" w:rsidR="00000000" w:rsidRPr="00000000">
        <w:rPr>
          <w:rtl w:val="0"/>
        </w:rPr>
        <w:t xml:space="preserve">  margin-top: -10px;  /* totally don't get why this works to move it up */</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img {</w:t>
      </w:r>
    </w:p>
    <w:p w:rsidR="00000000" w:rsidDel="00000000" w:rsidP="00000000" w:rsidRDefault="00000000" w:rsidRPr="00000000" w14:paraId="0000013B">
      <w:pPr>
        <w:rPr/>
      </w:pPr>
      <w:r w:rsidDel="00000000" w:rsidR="00000000" w:rsidRPr="00000000">
        <w:rPr>
          <w:rtl w:val="0"/>
        </w:rPr>
        <w:t xml:space="preserve">  border-radius: 5px;</w:t>
      </w:r>
    </w:p>
    <w:p w:rsidR="00000000" w:rsidDel="00000000" w:rsidP="00000000" w:rsidRDefault="00000000" w:rsidRPr="00000000" w14:paraId="0000013C">
      <w:pPr>
        <w:rPr/>
      </w:pPr>
      <w:r w:rsidDel="00000000" w:rsidR="00000000" w:rsidRPr="00000000">
        <w:rPr>
          <w:rtl w:val="0"/>
        </w:rPr>
        <w:t xml:space="preserve">  height: 325;</w:t>
      </w:r>
    </w:p>
    <w:p w:rsidR="00000000" w:rsidDel="00000000" w:rsidP="00000000" w:rsidRDefault="00000000" w:rsidRPr="00000000" w14:paraId="0000013D">
      <w:pPr>
        <w:rPr/>
      </w:pPr>
      <w:r w:rsidDel="00000000" w:rsidR="00000000" w:rsidRPr="00000000">
        <w:rPr>
          <w:rtl w:val="0"/>
        </w:rPr>
        <w:t xml:space="preserve">  width: 400;</w:t>
      </w:r>
    </w:p>
    <w:p w:rsidR="00000000" w:rsidDel="00000000" w:rsidP="00000000" w:rsidRDefault="00000000" w:rsidRPr="00000000" w14:paraId="0000013E">
      <w:pPr>
        <w:rPr/>
      </w:pPr>
      <w:r w:rsidDel="00000000" w:rsidR="00000000" w:rsidRPr="00000000">
        <w:rPr>
          <w:rtl w:val="0"/>
        </w:rPr>
        <w:t xml:space="preserve">  max-width:90%;}</w:t>
      </w:r>
    </w:p>
    <w:p w:rsidR="00000000" w:rsidDel="00000000" w:rsidP="00000000" w:rsidRDefault="00000000" w:rsidRPr="00000000" w14:paraId="0000013F">
      <w:pPr>
        <w:rPr/>
      </w:pPr>
      <w:r w:rsidDel="00000000" w:rsidR="00000000" w:rsidRPr="00000000">
        <w:rPr>
          <w:rtl w:val="0"/>
        </w:rPr>
        <w:t xml:space="preserve">  </w:t>
      </w:r>
    </w:p>
    <w:p w:rsidR="00000000" w:rsidDel="00000000" w:rsidP="00000000" w:rsidRDefault="00000000" w:rsidRPr="00000000" w14:paraId="00000140">
      <w:pPr>
        <w:rPr/>
      </w:pPr>
      <w:r w:rsidDel="00000000" w:rsidR="00000000" w:rsidRPr="00000000">
        <w:rPr>
          <w:rtl w:val="0"/>
        </w:rPr>
        <w:t xml:space="preserve">figcaption {</w:t>
      </w:r>
    </w:p>
    <w:p w:rsidR="00000000" w:rsidDel="00000000" w:rsidP="00000000" w:rsidRDefault="00000000" w:rsidRPr="00000000" w14:paraId="00000141">
      <w:pPr>
        <w:rPr/>
      </w:pPr>
      <w:r w:rsidDel="00000000" w:rsidR="00000000" w:rsidRPr="00000000">
        <w:rPr>
          <w:rtl w:val="0"/>
        </w:rPr>
        <w:t xml:space="preserve">  font-style: italic;}</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#copyright {</w:t>
      </w:r>
    </w:p>
    <w:p w:rsidR="00000000" w:rsidDel="00000000" w:rsidP="00000000" w:rsidRDefault="00000000" w:rsidRPr="00000000" w14:paraId="00000144">
      <w:pPr>
        <w:rPr/>
      </w:pPr>
      <w:r w:rsidDel="00000000" w:rsidR="00000000" w:rsidRPr="00000000">
        <w:rPr>
          <w:rtl w:val="0"/>
        </w:rPr>
        <w:t xml:space="preserve">  font-size: 0.8em;}</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footer {</w:t>
      </w:r>
    </w:p>
    <w:p w:rsidR="00000000" w:rsidDel="00000000" w:rsidP="00000000" w:rsidRDefault="00000000" w:rsidRPr="00000000" w14:paraId="00000147">
      <w:pPr>
        <w:rPr/>
      </w:pPr>
      <w:r w:rsidDel="00000000" w:rsidR="00000000" w:rsidRPr="00000000">
        <w:rPr>
          <w:rtl w:val="0"/>
        </w:rPr>
        <w:t xml:space="preserve">  width: 95%;}  </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#bio{</w:t>
      </w:r>
    </w:p>
    <w:p w:rsidR="00000000" w:rsidDel="00000000" w:rsidP="00000000" w:rsidRDefault="00000000" w:rsidRPr="00000000" w14:paraId="0000014A">
      <w:pPr>
        <w:rPr/>
      </w:pPr>
      <w:r w:rsidDel="00000000" w:rsidR="00000000" w:rsidRPr="00000000">
        <w:rPr>
          <w:rtl w:val="0"/>
        </w:rPr>
        <w:t xml:space="preserve">  padding: 40px; </w:t>
      </w:r>
    </w:p>
    <w:p w:rsidR="00000000" w:rsidDel="00000000" w:rsidP="00000000" w:rsidRDefault="00000000" w:rsidRPr="00000000" w14:paraId="0000014B">
      <w:pPr>
        <w:rPr/>
      </w:pPr>
      <w:r w:rsidDel="00000000" w:rsidR="00000000" w:rsidRPr="00000000">
        <w:rPr>
          <w:rtl w:val="0"/>
        </w:rPr>
        <w:t xml:space="preserve">  text-align: justify;</w:t>
      </w:r>
    </w:p>
    <w:p w:rsidR="00000000" w:rsidDel="00000000" w:rsidP="00000000" w:rsidRDefault="00000000" w:rsidRPr="00000000" w14:paraId="0000014C">
      <w:pPr>
        <w:rPr/>
      </w:pPr>
      <w:r w:rsidDel="00000000" w:rsidR="00000000" w:rsidRPr="00000000">
        <w:rPr>
          <w:rtl w:val="0"/>
        </w:rPr>
        <w:t xml:space="preserve">  font-size: 0.8em;</w:t>
      </w:r>
    </w:p>
    <w:p w:rsidR="00000000" w:rsidDel="00000000" w:rsidP="00000000" w:rsidRDefault="00000000" w:rsidRPr="00000000" w14:paraId="0000014D">
      <w:pPr>
        <w:rPr/>
      </w:pPr>
      <w:r w:rsidDel="00000000" w:rsidR="00000000" w:rsidRPr="00000000">
        <w:rPr>
          <w:rtl w:val="0"/>
        </w:rPr>
        <w:t xml:space="preserve">  font-family:"Times New Roman";</w:t>
      </w:r>
    </w:p>
    <w:p w:rsidR="00000000" w:rsidDel="00000000" w:rsidP="00000000" w:rsidRDefault="00000000" w:rsidRPr="00000000" w14:paraId="0000014E">
      <w:pPr>
        <w:rPr/>
      </w:pPr>
      <w:r w:rsidDel="00000000" w:rsidR="00000000" w:rsidRPr="00000000">
        <w:rPr>
          <w:rtl w:val="0"/>
        </w:rPr>
        <w:t xml:space="preserve">  margin: 12px 12px 0 0;}</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t xml:space="preserve">#thumbnail {</w:t>
      </w:r>
    </w:p>
    <w:p w:rsidR="00000000" w:rsidDel="00000000" w:rsidP="00000000" w:rsidRDefault="00000000" w:rsidRPr="00000000" w14:paraId="00000151">
      <w:pPr>
        <w:rPr/>
      </w:pPr>
      <w:r w:rsidDel="00000000" w:rsidR="00000000" w:rsidRPr="00000000">
        <w:rPr>
          <w:rtl w:val="0"/>
        </w:rPr>
        <w:t xml:space="preserve">  float:left;</w:t>
      </w:r>
    </w:p>
    <w:p w:rsidR="00000000" w:rsidDel="00000000" w:rsidP="00000000" w:rsidRDefault="00000000" w:rsidRPr="00000000" w14:paraId="00000152">
      <w:pPr>
        <w:rPr/>
      </w:pPr>
      <w:r w:rsidDel="00000000" w:rsidR="00000000" w:rsidRPr="00000000">
        <w:rPr>
          <w:rtl w:val="0"/>
        </w:rPr>
        <w:t xml:space="preserve">  height:90px;</w:t>
      </w:r>
    </w:p>
    <w:p w:rsidR="00000000" w:rsidDel="00000000" w:rsidP="00000000" w:rsidRDefault="00000000" w:rsidRPr="00000000" w14:paraId="00000153">
      <w:pPr>
        <w:rPr/>
      </w:pPr>
      <w:r w:rsidDel="00000000" w:rsidR="00000000" w:rsidRPr="00000000">
        <w:rPr>
          <w:rtl w:val="0"/>
        </w:rPr>
        <w:t xml:space="preserve">  width:90px;</w:t>
      </w:r>
    </w:p>
    <w:p w:rsidR="00000000" w:rsidDel="00000000" w:rsidP="00000000" w:rsidRDefault="00000000" w:rsidRPr="00000000" w14:paraId="00000154">
      <w:pPr>
        <w:rPr/>
      </w:pPr>
      <w:r w:rsidDel="00000000" w:rsidR="00000000" w:rsidRPr="00000000">
        <w:rPr>
          <w:rtl w:val="0"/>
        </w:rPr>
        <w:t xml:space="preserve">  margin-right: 30px;}</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@media (min-width:80px) and (max-width:1080px) {</w:t>
      </w:r>
    </w:p>
    <w:p w:rsidR="00000000" w:rsidDel="00000000" w:rsidP="00000000" w:rsidRDefault="00000000" w:rsidRPr="00000000" w14:paraId="00000157">
      <w:pPr>
        <w:rPr/>
      </w:pPr>
      <w:r w:rsidDel="00000000" w:rsidR="00000000" w:rsidRPr="00000000">
        <w:rPr>
          <w:rtl w:val="0"/>
        </w:rPr>
        <w:t xml:space="preserve">  </w:t>
        <w:tab/>
        <w:t xml:space="preserve">main {</w:t>
      </w:r>
    </w:p>
    <w:p w:rsidR="00000000" w:rsidDel="00000000" w:rsidP="00000000" w:rsidRDefault="00000000" w:rsidRPr="00000000" w14:paraId="00000158">
      <w:pPr>
        <w:rPr/>
      </w:pPr>
      <w:r w:rsidDel="00000000" w:rsidR="00000000" w:rsidRPr="00000000">
        <w:rPr>
          <w:rtl w:val="0"/>
        </w:rPr>
        <w:tab/>
        <w:t xml:space="preserve">   -webkit-flex-direction:column;</w:t>
      </w:r>
    </w:p>
    <w:p w:rsidR="00000000" w:rsidDel="00000000" w:rsidP="00000000" w:rsidRDefault="00000000" w:rsidRPr="00000000" w14:paraId="00000159">
      <w:pPr>
        <w:rPr/>
      </w:pPr>
      <w:r w:rsidDel="00000000" w:rsidR="00000000" w:rsidRPr="00000000">
        <w:rPr>
          <w:rtl w:val="0"/>
        </w:rPr>
        <w:t xml:space="preserve">  </w:t>
        <w:tab/>
        <w:t xml:space="preserve"> -moz-flex-direction:column;</w:t>
      </w:r>
    </w:p>
    <w:p w:rsidR="00000000" w:rsidDel="00000000" w:rsidP="00000000" w:rsidRDefault="00000000" w:rsidRPr="00000000" w14:paraId="0000015A">
      <w:pPr>
        <w:rPr/>
      </w:pPr>
      <w:r w:rsidDel="00000000" w:rsidR="00000000" w:rsidRPr="00000000">
        <w:rPr>
          <w:rtl w:val="0"/>
        </w:rPr>
        <w:t xml:space="preserve">  </w:t>
        <w:tab/>
        <w:t xml:space="preserve"> flex-direction: column;</w:t>
      </w:r>
    </w:p>
    <w:p w:rsidR="00000000" w:rsidDel="00000000" w:rsidP="00000000" w:rsidRDefault="00000000" w:rsidRPr="00000000" w14:paraId="0000015B">
      <w:pPr>
        <w:rPr/>
      </w:pPr>
      <w:r w:rsidDel="00000000" w:rsidR="00000000" w:rsidRPr="00000000">
        <w:rPr>
          <w:rtl w:val="0"/>
        </w:rPr>
        <w:t xml:space="preserve">      </w:t>
      </w:r>
    </w:p>
    <w:p w:rsidR="00000000" w:rsidDel="00000000" w:rsidP="00000000" w:rsidRDefault="00000000" w:rsidRPr="00000000" w14:paraId="0000015C">
      <w:pPr>
        <w:rPr/>
      </w:pPr>
      <w:r w:rsidDel="00000000" w:rsidR="00000000" w:rsidRPr="00000000">
        <w:rPr>
          <w:rtl w:val="0"/>
        </w:rPr>
        <w:t xml:space="preserve">    /* -webkit-flex:2;</w:t>
      </w:r>
    </w:p>
    <w:p w:rsidR="00000000" w:rsidDel="00000000" w:rsidP="00000000" w:rsidRDefault="00000000" w:rsidRPr="00000000" w14:paraId="0000015D">
      <w:pPr>
        <w:rPr/>
      </w:pPr>
      <w:r w:rsidDel="00000000" w:rsidR="00000000" w:rsidRPr="00000000">
        <w:rPr>
          <w:rtl w:val="0"/>
        </w:rPr>
        <w:t xml:space="preserve">     -moz-flex:2;</w:t>
      </w:r>
    </w:p>
    <w:p w:rsidR="00000000" w:rsidDel="00000000" w:rsidP="00000000" w:rsidRDefault="00000000" w:rsidRPr="00000000" w14:paraId="0000015E">
      <w:pPr>
        <w:rPr/>
      </w:pPr>
      <w:r w:rsidDel="00000000" w:rsidR="00000000" w:rsidRPr="00000000">
        <w:rPr>
          <w:rtl w:val="0"/>
        </w:rPr>
        <w:t xml:space="preserve">     flex:2;*/</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ab/>
        <w:tab/>
      </w:r>
    </w:p>
    <w:p w:rsidR="00000000" w:rsidDel="00000000" w:rsidP="00000000" w:rsidRDefault="00000000" w:rsidRPr="00000000" w14:paraId="00000161">
      <w:pPr>
        <w:rPr/>
      </w:pPr>
      <w:r w:rsidDel="00000000" w:rsidR="00000000" w:rsidRPr="00000000">
        <w:rPr>
          <w:rtl w:val="0"/>
        </w:rPr>
        <w:t xml:space="preserve">    nav {</w:t>
      </w:r>
    </w:p>
    <w:p w:rsidR="00000000" w:rsidDel="00000000" w:rsidP="00000000" w:rsidRDefault="00000000" w:rsidRPr="00000000" w14:paraId="00000162">
      <w:pPr>
        <w:rPr/>
      </w:pPr>
      <w:r w:rsidDel="00000000" w:rsidR="00000000" w:rsidRPr="00000000">
        <w:rPr>
          <w:rtl w:val="0"/>
        </w:rPr>
        <w:tab/>
        <w:t xml:space="preserve">    -webkit-order:2;</w:t>
      </w:r>
    </w:p>
    <w:p w:rsidR="00000000" w:rsidDel="00000000" w:rsidP="00000000" w:rsidRDefault="00000000" w:rsidRPr="00000000" w14:paraId="00000163">
      <w:pPr>
        <w:rPr/>
      </w:pPr>
      <w:r w:rsidDel="00000000" w:rsidR="00000000" w:rsidRPr="00000000">
        <w:rPr>
          <w:rtl w:val="0"/>
        </w:rPr>
        <w:tab/>
        <w:t xml:space="preserve">    -moz-order:2;</w:t>
      </w:r>
    </w:p>
    <w:p w:rsidR="00000000" w:rsidDel="00000000" w:rsidP="00000000" w:rsidRDefault="00000000" w:rsidRPr="00000000" w14:paraId="00000164">
      <w:pPr>
        <w:rPr/>
      </w:pPr>
      <w:r w:rsidDel="00000000" w:rsidR="00000000" w:rsidRPr="00000000">
        <w:rPr>
          <w:rtl w:val="0"/>
        </w:rPr>
        <w:tab/>
        <w:t xml:space="preserve">     order:2;}</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  article {</w:t>
      </w:r>
    </w:p>
    <w:p w:rsidR="00000000" w:rsidDel="00000000" w:rsidP="00000000" w:rsidRDefault="00000000" w:rsidRPr="00000000" w14:paraId="00000167">
      <w:pPr>
        <w:rPr/>
      </w:pPr>
      <w:r w:rsidDel="00000000" w:rsidR="00000000" w:rsidRPr="00000000">
        <w:rPr>
          <w:rtl w:val="0"/>
        </w:rPr>
        <w:tab/>
        <w:t xml:space="preserve">    -webkit-order: 1;</w:t>
      </w:r>
    </w:p>
    <w:p w:rsidR="00000000" w:rsidDel="00000000" w:rsidP="00000000" w:rsidRDefault="00000000" w:rsidRPr="00000000" w14:paraId="00000168">
      <w:pPr>
        <w:rPr/>
      </w:pPr>
      <w:r w:rsidDel="00000000" w:rsidR="00000000" w:rsidRPr="00000000">
        <w:rPr>
          <w:rtl w:val="0"/>
        </w:rPr>
        <w:tab/>
        <w:t xml:space="preserve">    -moz-order:1;</w:t>
      </w:r>
    </w:p>
    <w:p w:rsidR="00000000" w:rsidDel="00000000" w:rsidP="00000000" w:rsidRDefault="00000000" w:rsidRPr="00000000" w14:paraId="00000169">
      <w:pPr>
        <w:rPr/>
      </w:pPr>
      <w:r w:rsidDel="00000000" w:rsidR="00000000" w:rsidRPr="00000000">
        <w:rPr>
          <w:rtl w:val="0"/>
        </w:rPr>
        <w:tab/>
        <w:t xml:space="preserve">     order: 1;</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-webkit-min-height:50vh;</w:t>
      </w:r>
    </w:p>
    <w:p w:rsidR="00000000" w:rsidDel="00000000" w:rsidP="00000000" w:rsidRDefault="00000000" w:rsidRPr="00000000" w14:paraId="0000016C">
      <w:pPr>
        <w:rPr/>
      </w:pPr>
      <w:r w:rsidDel="00000000" w:rsidR="00000000" w:rsidRPr="00000000">
        <w:rPr>
          <w:rtl w:val="0"/>
        </w:rPr>
        <w:t xml:space="preserve">      -moz-min-height:50vh;</w:t>
      </w:r>
    </w:p>
    <w:p w:rsidR="00000000" w:rsidDel="00000000" w:rsidP="00000000" w:rsidRDefault="00000000" w:rsidRPr="00000000" w14:paraId="0000016D">
      <w:pPr>
        <w:rPr/>
      </w:pPr>
      <w:r w:rsidDel="00000000" w:rsidR="00000000" w:rsidRPr="00000000">
        <w:rPr>
          <w:rtl w:val="0"/>
        </w:rPr>
        <w:t xml:space="preserve">       min-height: 50vh;}</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#bio{</w:t>
      </w:r>
    </w:p>
    <w:p w:rsidR="00000000" w:rsidDel="00000000" w:rsidP="00000000" w:rsidRDefault="00000000" w:rsidRPr="00000000" w14:paraId="00000170">
      <w:pPr>
        <w:rPr/>
      </w:pPr>
      <w:r w:rsidDel="00000000" w:rsidR="00000000" w:rsidRPr="00000000">
        <w:rPr>
          <w:rtl w:val="0"/>
        </w:rPr>
        <w:t xml:space="preserve">  </w:t>
        <w:tab/>
        <w:t xml:space="preserve">padding: 10px;</w:t>
      </w:r>
    </w:p>
    <w:p w:rsidR="00000000" w:rsidDel="00000000" w:rsidP="00000000" w:rsidRDefault="00000000" w:rsidRPr="00000000" w14:paraId="00000171">
      <w:pPr>
        <w:rPr/>
      </w:pPr>
      <w:r w:rsidDel="00000000" w:rsidR="00000000" w:rsidRPr="00000000">
        <w:rPr>
          <w:rtl w:val="0"/>
        </w:rPr>
        <w:t xml:space="preserve">  </w:t>
        <w:tab/>
        <w:t xml:space="preserve">-webkit-padding: 10px; </w:t>
      </w:r>
    </w:p>
    <w:p w:rsidR="00000000" w:rsidDel="00000000" w:rsidP="00000000" w:rsidRDefault="00000000" w:rsidRPr="00000000" w14:paraId="00000172">
      <w:pPr>
        <w:rPr/>
      </w:pPr>
      <w:r w:rsidDel="00000000" w:rsidR="00000000" w:rsidRPr="00000000">
        <w:rPr>
          <w:rtl w:val="0"/>
        </w:rPr>
        <w:t xml:space="preserve">  </w:t>
        <w:tab/>
        <w:t xml:space="preserve">-moz-padding: 10px;</w:t>
      </w:r>
    </w:p>
    <w:p w:rsidR="00000000" w:rsidDel="00000000" w:rsidP="00000000" w:rsidRDefault="00000000" w:rsidRPr="00000000" w14:paraId="00000173">
      <w:pPr>
        <w:rPr/>
      </w:pPr>
      <w:r w:rsidDel="00000000" w:rsidR="00000000" w:rsidRPr="00000000">
        <w:rPr>
          <w:rtl w:val="0"/>
        </w:rPr>
        <w:t xml:space="preserve">  </w:t>
        <w:tab/>
        <w:t xml:space="preserve">text-align: left;</w:t>
      </w:r>
    </w:p>
    <w:p w:rsidR="00000000" w:rsidDel="00000000" w:rsidP="00000000" w:rsidRDefault="00000000" w:rsidRPr="00000000" w14:paraId="00000174">
      <w:pPr>
        <w:rPr/>
      </w:pPr>
      <w:r w:rsidDel="00000000" w:rsidR="00000000" w:rsidRPr="00000000">
        <w:rPr>
          <w:rtl w:val="0"/>
        </w:rPr>
        <w:t xml:space="preserve"> </w:t>
        <w:tab/>
        <w:t xml:space="preserve">-webkit-text-align: left;</w:t>
      </w:r>
    </w:p>
    <w:p w:rsidR="00000000" w:rsidDel="00000000" w:rsidP="00000000" w:rsidRDefault="00000000" w:rsidRPr="00000000" w14:paraId="00000175">
      <w:pPr>
        <w:rPr/>
      </w:pPr>
      <w:r w:rsidDel="00000000" w:rsidR="00000000" w:rsidRPr="00000000">
        <w:rPr>
          <w:rtl w:val="0"/>
        </w:rPr>
        <w:t xml:space="preserve"> </w:t>
        <w:tab/>
        <w:t xml:space="preserve">-moz-text-align: left;</w:t>
      </w:r>
    </w:p>
    <w:p w:rsidR="00000000" w:rsidDel="00000000" w:rsidP="00000000" w:rsidRDefault="00000000" w:rsidRPr="00000000" w14:paraId="00000176">
      <w:pPr>
        <w:rPr/>
      </w:pPr>
      <w:r w:rsidDel="00000000" w:rsidR="00000000" w:rsidRPr="00000000">
        <w:rPr>
          <w:rtl w:val="0"/>
        </w:rPr>
        <w:t xml:space="preserve"> </w:t>
        <w:tab/>
        <w:t xml:space="preserve">margin: 12px 10px 0 0;</w:t>
      </w:r>
    </w:p>
    <w:p w:rsidR="00000000" w:rsidDel="00000000" w:rsidP="00000000" w:rsidRDefault="00000000" w:rsidRPr="00000000" w14:paraId="00000177">
      <w:pPr>
        <w:rPr/>
      </w:pPr>
      <w:r w:rsidDel="00000000" w:rsidR="00000000" w:rsidRPr="00000000">
        <w:rPr>
          <w:rtl w:val="0"/>
        </w:rPr>
        <w:t xml:space="preserve">  </w:t>
        <w:tab/>
        <w:t xml:space="preserve">-webkit-margin: 12px 10px 0 0;</w:t>
      </w:r>
    </w:p>
    <w:p w:rsidR="00000000" w:rsidDel="00000000" w:rsidP="00000000" w:rsidRDefault="00000000" w:rsidRPr="00000000" w14:paraId="00000178">
      <w:pPr>
        <w:rPr/>
      </w:pPr>
      <w:r w:rsidDel="00000000" w:rsidR="00000000" w:rsidRPr="00000000">
        <w:rPr>
          <w:rtl w:val="0"/>
        </w:rPr>
        <w:t xml:space="preserve">  </w:t>
        <w:tab/>
        <w:t xml:space="preserve">-moz-margin: 12px 10px 0 0;}</w:t>
      </w:r>
    </w:p>
    <w:p w:rsidR="00000000" w:rsidDel="00000000" w:rsidP="00000000" w:rsidRDefault="00000000" w:rsidRPr="00000000" w14:paraId="00000179">
      <w:pPr>
        <w:rPr/>
      </w:pPr>
      <w:r w:rsidDel="00000000" w:rsidR="00000000" w:rsidRPr="00000000">
        <w:rPr>
          <w:rtl w:val="0"/>
        </w:rPr>
        <w:t xml:space="preserve">  </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sectPr>
      <w:pgSz w:h="15840" w:w="12240" w:orient="portrait"/>
      <w:pgMar w:bottom="1008" w:top="1440" w:left="1440"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k-band.us/San%20Francisco%20Internet%20Ordinance.html" TargetMode="External"/><Relationship Id="rId22" Type="http://schemas.openxmlformats.org/officeDocument/2006/relationships/hyperlink" Target="http://k-band.us/FranchiseJurisdiction.html" TargetMode="External"/><Relationship Id="rId21" Type="http://schemas.openxmlformats.org/officeDocument/2006/relationships/hyperlink" Target="https://docs.google.com/document/d/1ft2oGx2enTCUbih3F9LhrZZzpj1JBUNJk4a1MLHi8DA/pub" TargetMode="External"/><Relationship Id="rId24" Type="http://schemas.openxmlformats.org/officeDocument/2006/relationships/hyperlink" Target="http://k-band.us/GoogleFiber.html" TargetMode="External"/><Relationship Id="rId23" Type="http://schemas.openxmlformats.org/officeDocument/2006/relationships/hyperlink" Target="http://k-band.us/FranchiseNew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k-band.us/10NFTLicenses" TargetMode="External"/><Relationship Id="rId26" Type="http://schemas.openxmlformats.org/officeDocument/2006/relationships/hyperlink" Target="http://k-band.us/Surcharges.html" TargetMode="External"/><Relationship Id="rId25" Type="http://schemas.openxmlformats.org/officeDocument/2006/relationships/hyperlink" Target="http://k-band.us/NetNeutrality.html" TargetMode="External"/><Relationship Id="rId28" Type="http://schemas.openxmlformats.org/officeDocument/2006/relationships/hyperlink" Target="http://k-band.us/MongoliaConnection.jpg" TargetMode="External"/><Relationship Id="rId27" Type="http://schemas.openxmlformats.org/officeDocument/2006/relationships/hyperlink" Target="http://k-band.us/Poles.html" TargetMode="External"/><Relationship Id="rId5" Type="http://schemas.openxmlformats.org/officeDocument/2006/relationships/styles" Target="styles.xml"/><Relationship Id="rId6" Type="http://schemas.openxmlformats.org/officeDocument/2006/relationships/hyperlink" Target="http://k-band.us/PolicyWorksStylesheet.css" TargetMode="External"/><Relationship Id="rId29" Type="http://schemas.openxmlformats.org/officeDocument/2006/relationships/hyperlink" Target="http://k-band.us/AmandaBronesky" TargetMode="External"/><Relationship Id="rId7" Type="http://schemas.openxmlformats.org/officeDocument/2006/relationships/hyperlink" Target="http://fonts.googleapis.com/css?family=Cinzel" TargetMode="External"/><Relationship Id="rId8" Type="http://schemas.openxmlformats.org/officeDocument/2006/relationships/hyperlink" Target="http://k-band.us/K-bandFavicon.ico" TargetMode="External"/><Relationship Id="rId31" Type="http://schemas.openxmlformats.org/officeDocument/2006/relationships/hyperlink" Target="https://i.creativecommons.org/l/by-nd/4.0/80x15.png" TargetMode="External"/><Relationship Id="rId30" Type="http://schemas.openxmlformats.org/officeDocument/2006/relationships/hyperlink" Target="http://creativecommons.org/licenses/by-nd/4.0/" TargetMode="External"/><Relationship Id="rId11" Type="http://schemas.openxmlformats.org/officeDocument/2006/relationships/hyperlink" Target="http://k-band.us/9LandlordTenant" TargetMode="External"/><Relationship Id="rId33" Type="http://schemas.openxmlformats.org/officeDocument/2006/relationships/hyperlink" Target="https://docs.google.com/document/d/e/2PACX-1vSKL1ANFvjlOWL0D6tO0oOu2xPzjAmIOjj0bhw244PiwVjsl1L8e9ofaSr8maYa0m0FuuNadqv7Ws-m/pub" TargetMode="External"/><Relationship Id="rId10" Type="http://schemas.openxmlformats.org/officeDocument/2006/relationships/hyperlink" Target="http://k-band.us/7Bankruptcy" TargetMode="External"/><Relationship Id="rId32" Type="http://schemas.openxmlformats.org/officeDocument/2006/relationships/hyperlink" Target="http://k-band.us/Portrait2017.jpg" TargetMode="External"/><Relationship Id="rId13" Type="http://schemas.openxmlformats.org/officeDocument/2006/relationships/hyperlink" Target="http://k-band.us/6SFUSD" TargetMode="External"/><Relationship Id="rId12" Type="http://schemas.openxmlformats.org/officeDocument/2006/relationships/hyperlink" Target="http://k-band.us/1MERS" TargetMode="External"/><Relationship Id="rId15" Type="http://schemas.openxmlformats.org/officeDocument/2006/relationships/hyperlink" Target="http://k-band.us/EntityFormation" TargetMode="External"/><Relationship Id="rId14" Type="http://schemas.openxmlformats.org/officeDocument/2006/relationships/hyperlink" Target="http://k-band.us/4Co-ops" TargetMode="External"/><Relationship Id="rId17" Type="http://schemas.openxmlformats.org/officeDocument/2006/relationships/hyperlink" Target="http://k-band.us/CryptoThreatTracker" TargetMode="External"/><Relationship Id="rId16" Type="http://schemas.openxmlformats.org/officeDocument/2006/relationships/hyperlink" Target="https://docs.google.com/spreadsheets/d/e/2PACX-1vTnNDs8kF-Oa0z0S1ozeNhlJf2oOd0r9MsXf3Lw4UpngLIr01XbB5B1zTwOR0oEFfT0nXotzaC--nL6/pubhtml" TargetMode="External"/><Relationship Id="rId19" Type="http://schemas.openxmlformats.org/officeDocument/2006/relationships/hyperlink" Target="http://k-band.us/CryptoAgencies" TargetMode="External"/><Relationship Id="rId18" Type="http://schemas.openxmlformats.org/officeDocument/2006/relationships/hyperlink" Target="http://k-band.us/Crypto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