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B6" w:rsidRPr="00B356B6" w:rsidRDefault="00B356B6" w:rsidP="00B356B6">
      <w:pPr>
        <w:spacing w:after="107" w:line="240" w:lineRule="auto"/>
        <w:outlineLvl w:val="0"/>
        <w:rPr>
          <w:rFonts w:ascii="Segoe UI" w:eastAsia="Times New Roman" w:hAnsi="Segoe UI" w:cs="Segoe UI"/>
          <w:b/>
          <w:bCs/>
          <w:color w:val="3F529C"/>
          <w:kern w:val="36"/>
          <w:sz w:val="34"/>
          <w:szCs w:val="34"/>
          <w:lang w:eastAsia="es-ES"/>
        </w:rPr>
      </w:pPr>
      <w:r w:rsidRPr="00B356B6">
        <w:rPr>
          <w:rFonts w:ascii="Segoe UI" w:eastAsia="Times New Roman" w:hAnsi="Segoe UI" w:cs="Segoe UI"/>
          <w:b/>
          <w:bCs/>
          <w:color w:val="3F529C"/>
          <w:kern w:val="36"/>
          <w:sz w:val="34"/>
          <w:szCs w:val="34"/>
          <w:lang w:eastAsia="es-ES"/>
        </w:rPr>
        <w:t>Control de mensajes dudosos</w:t>
      </w:r>
    </w:p>
    <w:p w:rsidR="00B356B6" w:rsidRDefault="00D16214" w:rsidP="00B356B6">
      <w:pPr>
        <w:pStyle w:val="NormalWeb"/>
        <w:rPr>
          <w:rFonts w:ascii="Segoe UI" w:hAnsi="Segoe UI" w:cs="Segoe UI"/>
          <w:color w:val="000000"/>
          <w:sz w:val="19"/>
          <w:szCs w:val="19"/>
        </w:rPr>
      </w:pPr>
      <w:r>
        <w:rPr>
          <w:rFonts w:ascii="Segoe UI" w:hAnsi="Segoe UI" w:cs="Segoe UI"/>
          <w:color w:val="000000"/>
          <w:sz w:val="19"/>
          <w:szCs w:val="19"/>
        </w:rPr>
        <w:t>M</w:t>
      </w:r>
      <w:r w:rsidR="00B356B6">
        <w:rPr>
          <w:rFonts w:ascii="Segoe UI" w:hAnsi="Segoe UI" w:cs="Segoe UI"/>
          <w:color w:val="000000"/>
          <w:sz w:val="19"/>
          <w:szCs w:val="19"/>
        </w:rPr>
        <w:t xml:space="preserve">ensaje que ha superado el número máximo de intentos de entrega a la aplicación. </w:t>
      </w:r>
      <w:proofErr w:type="gramStart"/>
      <w:r w:rsidR="00B356B6">
        <w:rPr>
          <w:rFonts w:ascii="Segoe UI" w:hAnsi="Segoe UI" w:cs="Segoe UI"/>
          <w:color w:val="000000"/>
          <w:sz w:val="19"/>
          <w:szCs w:val="19"/>
        </w:rPr>
        <w:t>cuando</w:t>
      </w:r>
      <w:proofErr w:type="gramEnd"/>
      <w:r w:rsidR="00B356B6">
        <w:rPr>
          <w:rFonts w:ascii="Segoe UI" w:hAnsi="Segoe UI" w:cs="Segoe UI"/>
          <w:color w:val="000000"/>
          <w:sz w:val="19"/>
          <w:szCs w:val="19"/>
        </w:rPr>
        <w:t xml:space="preserve"> una aplicación no puede procesar un mensaje debido a los errores. Entonces se anula la transacción y se  deja el mensaje en la cola para que el mensaje se vuelva a intentar con una nueva transacción. </w:t>
      </w:r>
    </w:p>
    <w:p w:rsidR="00B356B6" w:rsidRDefault="00B356B6" w:rsidP="00B356B6">
      <w:pPr>
        <w:pStyle w:val="NormalWeb"/>
        <w:rPr>
          <w:rFonts w:ascii="Segoe UI" w:hAnsi="Segoe UI" w:cs="Segoe UI"/>
          <w:color w:val="000000"/>
          <w:sz w:val="19"/>
          <w:szCs w:val="19"/>
        </w:rPr>
      </w:pPr>
      <w:r>
        <w:rPr>
          <w:rFonts w:ascii="Segoe UI" w:hAnsi="Segoe UI" w:cs="Segoe UI"/>
          <w:color w:val="000000"/>
          <w:sz w:val="19"/>
          <w:szCs w:val="19"/>
        </w:rPr>
        <w:t>Si no se corrige el problema que produjo la anulación de la transacción, la aplicación receptora se puede atascar en una recepción de bucle y anulando el mismo mensaje hasta que supere el número máximo de intentos de entrega, y se produzca un mensaje dudoso.</w:t>
      </w:r>
    </w:p>
    <w:p w:rsidR="00B356B6" w:rsidRDefault="00B356B6" w:rsidP="00B356B6">
      <w:pPr>
        <w:pStyle w:val="NormalWeb"/>
        <w:rPr>
          <w:rFonts w:ascii="Segoe UI" w:hAnsi="Segoe UI" w:cs="Segoe UI"/>
          <w:color w:val="000000"/>
          <w:sz w:val="19"/>
          <w:szCs w:val="19"/>
        </w:rPr>
      </w:pPr>
      <w:r>
        <w:rPr>
          <w:rFonts w:ascii="Segoe UI" w:hAnsi="Segoe UI" w:cs="Segoe UI"/>
          <w:color w:val="000000"/>
          <w:sz w:val="19"/>
          <w:szCs w:val="19"/>
        </w:rPr>
        <w:t>Un mensaje se puede volver un mensaje dudoso por muchas razones. Ejemplo. Problemas en base de datos o un pedido de compra puede contener un número del cliente no válido.</w:t>
      </w:r>
    </w:p>
    <w:p w:rsidR="00B356B6" w:rsidRDefault="00B356B6" w:rsidP="00B356B6">
      <w:pPr>
        <w:pStyle w:val="NormalWeb"/>
        <w:rPr>
          <w:rFonts w:ascii="Segoe UI" w:hAnsi="Segoe UI" w:cs="Segoe UI"/>
          <w:color w:val="000000"/>
          <w:sz w:val="19"/>
          <w:szCs w:val="19"/>
        </w:rPr>
      </w:pPr>
      <w:r>
        <w:rPr>
          <w:rFonts w:ascii="Segoe UI" w:hAnsi="Segoe UI" w:cs="Segoe UI"/>
          <w:color w:val="000000"/>
          <w:sz w:val="19"/>
          <w:szCs w:val="19"/>
        </w:rPr>
        <w:t>El control de mensajes dudosos se configura mediante las siguientes propiedades en cada uno de los enlaces en cola disponibles</w:t>
      </w:r>
    </w:p>
    <w:p w:rsidR="00C24B03"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C24B03">
        <w:rPr>
          <w:rFonts w:ascii="Segoe UI" w:eastAsia="Times New Roman" w:hAnsi="Segoe UI" w:cs="Segoe UI"/>
          <w:b/>
          <w:bCs/>
          <w:color w:val="000000"/>
          <w:sz w:val="19"/>
          <w:lang w:eastAsia="es-ES"/>
        </w:rPr>
        <w:t>ReceiveRetryCount</w:t>
      </w:r>
      <w:proofErr w:type="spellEnd"/>
      <w:r w:rsidRPr="00B356B6">
        <w:rPr>
          <w:rFonts w:ascii="Segoe UI" w:eastAsia="Times New Roman" w:hAnsi="Segoe UI" w:cs="Segoe UI"/>
          <w:color w:val="000000"/>
          <w:sz w:val="19"/>
          <w:szCs w:val="19"/>
          <w:lang w:eastAsia="es-ES"/>
        </w:rPr>
        <w:t xml:space="preserve">. </w:t>
      </w:r>
      <w:r w:rsidR="00C24B03" w:rsidRPr="00C24B03">
        <w:rPr>
          <w:rFonts w:ascii="Segoe UI" w:eastAsia="Times New Roman" w:hAnsi="Segoe UI" w:cs="Segoe UI"/>
          <w:color w:val="000000"/>
          <w:sz w:val="19"/>
          <w:szCs w:val="19"/>
          <w:lang w:eastAsia="es-ES"/>
        </w:rPr>
        <w:t>(default 5)</w:t>
      </w:r>
      <w:r w:rsidR="00D47852">
        <w:rPr>
          <w:rFonts w:ascii="Segoe UI" w:eastAsia="Times New Roman" w:hAnsi="Segoe UI" w:cs="Segoe UI"/>
          <w:color w:val="000000"/>
          <w:sz w:val="19"/>
          <w:szCs w:val="19"/>
          <w:lang w:eastAsia="es-ES"/>
        </w:rPr>
        <w:t xml:space="preserve"> </w:t>
      </w:r>
      <w:r w:rsidR="00C24B03" w:rsidRPr="00C24B03">
        <w:rPr>
          <w:rFonts w:ascii="Segoe UI" w:eastAsia="Times New Roman" w:hAnsi="Segoe UI" w:cs="Segoe UI"/>
          <w:color w:val="000000"/>
          <w:sz w:val="19"/>
          <w:szCs w:val="19"/>
          <w:lang w:eastAsia="es-ES"/>
        </w:rPr>
        <w:t>N</w:t>
      </w:r>
      <w:r w:rsidRPr="00B356B6">
        <w:rPr>
          <w:rFonts w:ascii="Segoe UI" w:eastAsia="Times New Roman" w:hAnsi="Segoe UI" w:cs="Segoe UI"/>
          <w:color w:val="000000"/>
          <w:sz w:val="19"/>
          <w:szCs w:val="19"/>
          <w:lang w:eastAsia="es-ES"/>
        </w:rPr>
        <w:t xml:space="preserve">úmero máximo de horas para </w:t>
      </w:r>
      <w:r w:rsidRPr="00B356B6">
        <w:rPr>
          <w:rFonts w:ascii="Segoe UI" w:eastAsia="Times New Roman" w:hAnsi="Segoe UI" w:cs="Segoe UI"/>
          <w:b/>
          <w:color w:val="000000"/>
          <w:sz w:val="19"/>
          <w:szCs w:val="19"/>
          <w:lang w:eastAsia="es-ES"/>
        </w:rPr>
        <w:t>reintentar</w:t>
      </w:r>
      <w:r w:rsidRPr="00B356B6">
        <w:rPr>
          <w:rFonts w:ascii="Segoe UI" w:eastAsia="Times New Roman" w:hAnsi="Segoe UI" w:cs="Segoe UI"/>
          <w:color w:val="000000"/>
          <w:sz w:val="19"/>
          <w:szCs w:val="19"/>
          <w:lang w:eastAsia="es-ES"/>
        </w:rPr>
        <w:t xml:space="preserve"> la entrega</w:t>
      </w:r>
      <w:r w:rsidR="00C24B03" w:rsidRPr="00C24B03">
        <w:rPr>
          <w:rFonts w:ascii="Segoe UI" w:eastAsia="Times New Roman" w:hAnsi="Segoe UI" w:cs="Segoe UI"/>
          <w:color w:val="000000"/>
          <w:sz w:val="19"/>
          <w:szCs w:val="19"/>
          <w:lang w:eastAsia="es-ES"/>
        </w:rPr>
        <w:t xml:space="preserve"> de un mensaje de la cola </w:t>
      </w:r>
      <w:r w:rsidRPr="00B356B6">
        <w:rPr>
          <w:rFonts w:ascii="Segoe UI" w:eastAsia="Times New Roman" w:hAnsi="Segoe UI" w:cs="Segoe UI"/>
          <w:color w:val="000000"/>
          <w:sz w:val="19"/>
          <w:szCs w:val="19"/>
          <w:lang w:eastAsia="es-ES"/>
        </w:rPr>
        <w:t xml:space="preserve">a la aplicación. </w:t>
      </w:r>
    </w:p>
    <w:p w:rsidR="00B356B6" w:rsidRPr="00B356B6"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C24B03">
        <w:rPr>
          <w:rFonts w:ascii="Segoe UI" w:eastAsia="Times New Roman" w:hAnsi="Segoe UI" w:cs="Segoe UI"/>
          <w:b/>
          <w:bCs/>
          <w:color w:val="000000"/>
          <w:sz w:val="19"/>
          <w:lang w:eastAsia="es-ES"/>
        </w:rPr>
        <w:t>MaxRetryCycles</w:t>
      </w:r>
      <w:proofErr w:type="spellEnd"/>
      <w:r w:rsidRPr="00B356B6">
        <w:rPr>
          <w:rFonts w:ascii="Segoe UI" w:eastAsia="Times New Roman" w:hAnsi="Segoe UI" w:cs="Segoe UI"/>
          <w:color w:val="000000"/>
          <w:sz w:val="19"/>
          <w:szCs w:val="19"/>
          <w:lang w:eastAsia="es-ES"/>
        </w:rPr>
        <w:t xml:space="preserve">. </w:t>
      </w:r>
      <w:r w:rsidR="00D47852" w:rsidRPr="00C24B03">
        <w:rPr>
          <w:rFonts w:ascii="Segoe UI" w:eastAsia="Times New Roman" w:hAnsi="Segoe UI" w:cs="Segoe UI"/>
          <w:color w:val="000000"/>
          <w:sz w:val="19"/>
          <w:szCs w:val="19"/>
          <w:lang w:eastAsia="es-ES"/>
        </w:rPr>
        <w:t xml:space="preserve">(default </w:t>
      </w:r>
      <w:r w:rsidR="00D47852">
        <w:rPr>
          <w:rFonts w:ascii="Segoe UI" w:eastAsia="Times New Roman" w:hAnsi="Segoe UI" w:cs="Segoe UI"/>
          <w:color w:val="000000"/>
          <w:sz w:val="19"/>
          <w:szCs w:val="19"/>
          <w:lang w:eastAsia="es-ES"/>
        </w:rPr>
        <w:t>2</w:t>
      </w:r>
      <w:r w:rsidR="00D47852" w:rsidRPr="00C24B03">
        <w:rPr>
          <w:rFonts w:ascii="Segoe UI" w:eastAsia="Times New Roman" w:hAnsi="Segoe UI" w:cs="Segoe UI"/>
          <w:color w:val="000000"/>
          <w:sz w:val="19"/>
          <w:szCs w:val="19"/>
          <w:lang w:eastAsia="es-ES"/>
        </w:rPr>
        <w:t>)</w:t>
      </w:r>
      <w:r w:rsidR="00D47852">
        <w:rPr>
          <w:rFonts w:ascii="Segoe UI" w:eastAsia="Times New Roman" w:hAnsi="Segoe UI" w:cs="Segoe UI"/>
          <w:color w:val="000000"/>
          <w:sz w:val="19"/>
          <w:szCs w:val="19"/>
          <w:lang w:eastAsia="es-ES"/>
        </w:rPr>
        <w:t xml:space="preserve"> </w:t>
      </w:r>
      <w:r w:rsidR="00C24B03">
        <w:rPr>
          <w:rFonts w:ascii="Segoe UI" w:eastAsia="Times New Roman" w:hAnsi="Segoe UI" w:cs="Segoe UI"/>
          <w:color w:val="000000"/>
          <w:sz w:val="19"/>
          <w:szCs w:val="19"/>
          <w:lang w:eastAsia="es-ES"/>
        </w:rPr>
        <w:t xml:space="preserve">Número </w:t>
      </w:r>
      <w:r w:rsidRPr="00B356B6">
        <w:rPr>
          <w:rFonts w:ascii="Segoe UI" w:eastAsia="Times New Roman" w:hAnsi="Segoe UI" w:cs="Segoe UI"/>
          <w:color w:val="000000"/>
          <w:sz w:val="19"/>
          <w:szCs w:val="19"/>
          <w:lang w:eastAsia="es-ES"/>
        </w:rPr>
        <w:t xml:space="preserve">máximo de ciclos de reintento. Un ciclo de reintento consiste en transferir un mensaje de la cola de la aplicación a una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intento y, después de un retraso configurable</w:t>
      </w:r>
      <w:r w:rsidR="00D47852" w:rsidRPr="00D47852">
        <w:rPr>
          <w:rFonts w:ascii="Segoe UI" w:eastAsia="Times New Roman" w:hAnsi="Segoe UI" w:cs="Segoe UI"/>
          <w:b/>
          <w:bCs/>
          <w:color w:val="000000"/>
          <w:sz w:val="19"/>
          <w:lang w:eastAsia="es-ES"/>
        </w:rPr>
        <w:t xml:space="preserve"> </w:t>
      </w:r>
      <w:r w:rsidR="00D47852">
        <w:rPr>
          <w:rFonts w:ascii="Segoe UI" w:eastAsia="Times New Roman" w:hAnsi="Segoe UI" w:cs="Segoe UI"/>
          <w:b/>
          <w:bCs/>
          <w:color w:val="000000"/>
          <w:sz w:val="19"/>
          <w:lang w:eastAsia="es-ES"/>
        </w:rPr>
        <w:t>(</w:t>
      </w:r>
      <w:proofErr w:type="spellStart"/>
      <w:r w:rsidR="00D47852" w:rsidRPr="00D47852">
        <w:rPr>
          <w:rFonts w:ascii="Segoe UI" w:eastAsia="Times New Roman" w:hAnsi="Segoe UI" w:cs="Segoe UI"/>
          <w:bCs/>
          <w:i/>
          <w:color w:val="000000"/>
          <w:sz w:val="19"/>
          <w:lang w:eastAsia="es-ES"/>
        </w:rPr>
        <w:t>RetryCycleDelay</w:t>
      </w:r>
      <w:proofErr w:type="spellEnd"/>
      <w:r w:rsidR="00D47852">
        <w:rPr>
          <w:rFonts w:ascii="Segoe UI" w:eastAsia="Times New Roman" w:hAnsi="Segoe UI" w:cs="Segoe UI"/>
          <w:bCs/>
          <w:i/>
          <w:color w:val="000000"/>
          <w:sz w:val="19"/>
          <w:lang w:eastAsia="es-ES"/>
        </w:rPr>
        <w:t>)</w:t>
      </w:r>
      <w:r w:rsidRPr="00B356B6">
        <w:rPr>
          <w:rFonts w:ascii="Segoe UI" w:eastAsia="Times New Roman" w:hAnsi="Segoe UI" w:cs="Segoe UI"/>
          <w:color w:val="000000"/>
          <w:sz w:val="19"/>
          <w:szCs w:val="19"/>
          <w:lang w:eastAsia="es-ES"/>
        </w:rPr>
        <w:t xml:space="preserve">, de la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intento de vuelta a la cola de la aplicación para reintentar la entrega. </w:t>
      </w:r>
      <w:proofErr w:type="spellStart"/>
      <w:r w:rsidRPr="00C24B03">
        <w:rPr>
          <w:rFonts w:ascii="Segoe UI" w:eastAsia="Times New Roman" w:hAnsi="Segoe UI" w:cs="Segoe UI"/>
          <w:b/>
          <w:bCs/>
          <w:color w:val="000000"/>
          <w:sz w:val="19"/>
          <w:lang w:eastAsia="es-ES"/>
        </w:rPr>
        <w:t>MaxRetryCycles</w:t>
      </w:r>
      <w:proofErr w:type="spellEnd"/>
      <w:r w:rsidRPr="00B356B6">
        <w:rPr>
          <w:rFonts w:ascii="Segoe UI" w:eastAsia="Times New Roman" w:hAnsi="Segoe UI" w:cs="Segoe UI"/>
          <w:color w:val="000000"/>
          <w:sz w:val="19"/>
          <w:szCs w:val="19"/>
          <w:lang w:eastAsia="es-ES"/>
        </w:rPr>
        <w:t xml:space="preserve"> se omite en Windows Server 2003 y Windows XP. </w:t>
      </w:r>
    </w:p>
    <w:p w:rsidR="00B356B6" w:rsidRPr="00B356B6"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b/>
          <w:bCs/>
          <w:color w:val="000000"/>
          <w:sz w:val="19"/>
          <w:lang w:eastAsia="es-ES"/>
        </w:rPr>
        <w:t>RetryCycleDelay</w:t>
      </w:r>
      <w:proofErr w:type="spellEnd"/>
      <w:r w:rsidRPr="00B356B6">
        <w:rPr>
          <w:rFonts w:ascii="Segoe UI" w:eastAsia="Times New Roman" w:hAnsi="Segoe UI" w:cs="Segoe UI"/>
          <w:color w:val="000000"/>
          <w:sz w:val="19"/>
          <w:szCs w:val="19"/>
          <w:lang w:eastAsia="es-ES"/>
        </w:rPr>
        <w:t xml:space="preserve">. </w:t>
      </w:r>
      <w:r w:rsidR="00CF36D4">
        <w:rPr>
          <w:rFonts w:ascii="Segoe UI" w:eastAsia="Times New Roman" w:hAnsi="Segoe UI" w:cs="Segoe UI"/>
          <w:color w:val="000000"/>
          <w:sz w:val="19"/>
          <w:szCs w:val="19"/>
          <w:lang w:eastAsia="es-ES"/>
        </w:rPr>
        <w:t xml:space="preserve">(default 30 minutos) </w:t>
      </w:r>
      <w:r w:rsidRPr="00B356B6">
        <w:rPr>
          <w:rFonts w:ascii="Segoe UI" w:eastAsia="Times New Roman" w:hAnsi="Segoe UI" w:cs="Segoe UI"/>
          <w:color w:val="000000"/>
          <w:sz w:val="19"/>
          <w:szCs w:val="19"/>
          <w:lang w:eastAsia="es-ES"/>
        </w:rPr>
        <w:t xml:space="preserve">El tiempo de retardo entre los ciclos de reintento. </w:t>
      </w:r>
    </w:p>
    <w:p w:rsidR="00172698"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172698">
        <w:rPr>
          <w:rFonts w:ascii="Segoe UI" w:eastAsia="Times New Roman" w:hAnsi="Segoe UI" w:cs="Segoe UI"/>
          <w:b/>
          <w:bCs/>
          <w:color w:val="000000"/>
          <w:sz w:val="19"/>
          <w:lang w:eastAsia="es-ES"/>
        </w:rPr>
        <w:t>ReceiveErrorHandling</w:t>
      </w:r>
      <w:proofErr w:type="spellEnd"/>
      <w:r w:rsidRPr="00B356B6">
        <w:rPr>
          <w:rFonts w:ascii="Segoe UI" w:eastAsia="Times New Roman" w:hAnsi="Segoe UI" w:cs="Segoe UI"/>
          <w:color w:val="000000"/>
          <w:sz w:val="19"/>
          <w:szCs w:val="19"/>
          <w:lang w:eastAsia="es-ES"/>
        </w:rPr>
        <w:t xml:space="preserve">. </w:t>
      </w:r>
      <w:r w:rsidR="00172698" w:rsidRPr="00172698">
        <w:rPr>
          <w:rFonts w:ascii="Segoe UI" w:eastAsia="Times New Roman" w:hAnsi="Segoe UI" w:cs="Segoe UI"/>
          <w:color w:val="000000"/>
          <w:sz w:val="19"/>
          <w:szCs w:val="19"/>
          <w:lang w:eastAsia="es-ES"/>
        </w:rPr>
        <w:t xml:space="preserve">(default </w:t>
      </w:r>
      <w:proofErr w:type="spellStart"/>
      <w:r w:rsidR="00172698" w:rsidRPr="00172698">
        <w:rPr>
          <w:rFonts w:ascii="Segoe UI" w:eastAsia="Times New Roman" w:hAnsi="Segoe UI" w:cs="Segoe UI"/>
          <w:color w:val="000000"/>
          <w:sz w:val="19"/>
          <w:szCs w:val="19"/>
          <w:lang w:eastAsia="es-ES"/>
        </w:rPr>
        <w:t>Fault</w:t>
      </w:r>
      <w:proofErr w:type="spellEnd"/>
      <w:r w:rsidR="00172698" w:rsidRPr="00172698">
        <w:rPr>
          <w:rFonts w:ascii="Segoe UI" w:eastAsia="Times New Roman" w:hAnsi="Segoe UI" w:cs="Segoe UI"/>
          <w:color w:val="000000"/>
          <w:sz w:val="19"/>
          <w:szCs w:val="19"/>
          <w:lang w:eastAsia="es-ES"/>
        </w:rPr>
        <w:t xml:space="preserve"> )</w:t>
      </w:r>
      <w:r w:rsidR="00176268" w:rsidRPr="00172698">
        <w:rPr>
          <w:rFonts w:ascii="Segoe UI" w:eastAsia="Times New Roman" w:hAnsi="Segoe UI" w:cs="Segoe UI"/>
          <w:color w:val="000000"/>
          <w:sz w:val="19"/>
          <w:szCs w:val="19"/>
          <w:lang w:eastAsia="es-ES"/>
        </w:rPr>
        <w:t>E</w:t>
      </w:r>
      <w:r w:rsidRPr="00B356B6">
        <w:rPr>
          <w:rFonts w:ascii="Segoe UI" w:eastAsia="Times New Roman" w:hAnsi="Segoe UI" w:cs="Segoe UI"/>
          <w:color w:val="000000"/>
          <w:sz w:val="19"/>
          <w:szCs w:val="19"/>
          <w:lang w:eastAsia="es-ES"/>
        </w:rPr>
        <w:t xml:space="preserve">numeración que indica la acción a realizar para un mensaje en el que se ha producido un error tras intentar el número máximo de reintentos. Los valores pueden ser </w:t>
      </w:r>
      <w:proofErr w:type="spellStart"/>
      <w:r w:rsidRPr="00B356B6">
        <w:rPr>
          <w:rFonts w:ascii="Segoe UI" w:eastAsia="Times New Roman" w:hAnsi="Segoe UI" w:cs="Segoe UI"/>
          <w:color w:val="000000"/>
          <w:sz w:val="19"/>
          <w:szCs w:val="19"/>
          <w:lang w:eastAsia="es-ES"/>
        </w:rPr>
        <w:t>Fault</w:t>
      </w:r>
      <w:proofErr w:type="spellEnd"/>
      <w:r w:rsidRPr="00B356B6">
        <w:rPr>
          <w:rFonts w:ascii="Segoe UI" w:eastAsia="Times New Roman" w:hAnsi="Segoe UI" w:cs="Segoe UI"/>
          <w:color w:val="000000"/>
          <w:sz w:val="19"/>
          <w:szCs w:val="19"/>
          <w:lang w:eastAsia="es-ES"/>
        </w:rPr>
        <w:t xml:space="preserve">, </w:t>
      </w:r>
      <w:proofErr w:type="spellStart"/>
      <w:r w:rsidRPr="00B356B6">
        <w:rPr>
          <w:rFonts w:ascii="Segoe UI" w:eastAsia="Times New Roman" w:hAnsi="Segoe UI" w:cs="Segoe UI"/>
          <w:color w:val="000000"/>
          <w:sz w:val="19"/>
          <w:szCs w:val="19"/>
          <w:lang w:eastAsia="es-ES"/>
        </w:rPr>
        <w:t>Drop</w:t>
      </w:r>
      <w:proofErr w:type="spellEnd"/>
      <w:r w:rsidRPr="00B356B6">
        <w:rPr>
          <w:rFonts w:ascii="Segoe UI" w:eastAsia="Times New Roman" w:hAnsi="Segoe UI" w:cs="Segoe UI"/>
          <w:color w:val="000000"/>
          <w:sz w:val="19"/>
          <w:szCs w:val="19"/>
          <w:lang w:eastAsia="es-ES"/>
        </w:rPr>
        <w:t xml:space="preserve">, </w:t>
      </w:r>
      <w:proofErr w:type="spellStart"/>
      <w:r w:rsidRPr="00B356B6">
        <w:rPr>
          <w:rFonts w:ascii="Segoe UI" w:eastAsia="Times New Roman" w:hAnsi="Segoe UI" w:cs="Segoe UI"/>
          <w:color w:val="000000"/>
          <w:sz w:val="19"/>
          <w:szCs w:val="19"/>
          <w:lang w:eastAsia="es-ES"/>
        </w:rPr>
        <w:t>Reject</w:t>
      </w:r>
      <w:proofErr w:type="spellEnd"/>
      <w:r w:rsidRPr="00B356B6">
        <w:rPr>
          <w:rFonts w:ascii="Segoe UI" w:eastAsia="Times New Roman" w:hAnsi="Segoe UI" w:cs="Segoe UI"/>
          <w:color w:val="000000"/>
          <w:sz w:val="19"/>
          <w:szCs w:val="19"/>
          <w:lang w:eastAsia="es-ES"/>
        </w:rPr>
        <w:t xml:space="preserve">, y </w:t>
      </w:r>
      <w:proofErr w:type="spellStart"/>
      <w:r w:rsidRPr="00B356B6">
        <w:rPr>
          <w:rFonts w:ascii="Segoe UI" w:eastAsia="Times New Roman" w:hAnsi="Segoe UI" w:cs="Segoe UI"/>
          <w:color w:val="000000"/>
          <w:sz w:val="19"/>
          <w:szCs w:val="19"/>
          <w:lang w:eastAsia="es-ES"/>
        </w:rPr>
        <w:t>Move</w:t>
      </w:r>
      <w:proofErr w:type="spellEnd"/>
      <w:r w:rsidRPr="00B356B6">
        <w:rPr>
          <w:rFonts w:ascii="Segoe UI" w:eastAsia="Times New Roman" w:hAnsi="Segoe UI" w:cs="Segoe UI"/>
          <w:color w:val="000000"/>
          <w:sz w:val="19"/>
          <w:szCs w:val="19"/>
          <w:lang w:eastAsia="es-ES"/>
        </w:rPr>
        <w:t xml:space="preserve">. </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Fault</w:t>
      </w:r>
      <w:proofErr w:type="spellEnd"/>
      <w:r w:rsidRPr="00B356B6">
        <w:rPr>
          <w:rFonts w:ascii="Segoe UI" w:eastAsia="Times New Roman" w:hAnsi="Segoe UI" w:cs="Segoe UI"/>
          <w:color w:val="000000"/>
          <w:sz w:val="19"/>
          <w:szCs w:val="19"/>
          <w:lang w:eastAsia="es-ES"/>
        </w:rPr>
        <w:t xml:space="preserve">. Esta opción envía un error al agente de escucha que provocó el error en </w:t>
      </w:r>
      <w:proofErr w:type="spellStart"/>
      <w:r w:rsidRPr="00172698">
        <w:rPr>
          <w:rFonts w:ascii="Segoe UI" w:eastAsia="Times New Roman" w:hAnsi="Segoe UI" w:cs="Segoe UI"/>
          <w:b/>
          <w:bCs/>
          <w:color w:val="000000"/>
          <w:sz w:val="19"/>
          <w:lang w:eastAsia="es-ES"/>
        </w:rPr>
        <w:t>ServiceHost</w:t>
      </w:r>
      <w:proofErr w:type="spellEnd"/>
      <w:r w:rsidRPr="00B356B6">
        <w:rPr>
          <w:rFonts w:ascii="Segoe UI" w:eastAsia="Times New Roman" w:hAnsi="Segoe UI" w:cs="Segoe UI"/>
          <w:color w:val="000000"/>
          <w:sz w:val="19"/>
          <w:szCs w:val="19"/>
          <w:lang w:eastAsia="es-ES"/>
        </w:rPr>
        <w:t xml:space="preserve">. El mensaje debe ser eliminado de la cola de la aplicación por algún mecanismo externo antes de que la aplicación pueda continuar procesando los mensajes de la cola. </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Drop</w:t>
      </w:r>
      <w:proofErr w:type="spellEnd"/>
      <w:r w:rsidRPr="00B356B6">
        <w:rPr>
          <w:rFonts w:ascii="Segoe UI" w:eastAsia="Times New Roman" w:hAnsi="Segoe UI" w:cs="Segoe UI"/>
          <w:color w:val="000000"/>
          <w:sz w:val="19"/>
          <w:szCs w:val="19"/>
          <w:lang w:eastAsia="es-ES"/>
        </w:rPr>
        <w:t xml:space="preserve">. Esta opción quita el mensaje dudoso y el mensaje nunca llega a la aplicación. Si la propiedad </w:t>
      </w:r>
      <w:proofErr w:type="spellStart"/>
      <w:r w:rsidRPr="00B356B6">
        <w:rPr>
          <w:rFonts w:ascii="Segoe UI" w:eastAsia="Times New Roman" w:hAnsi="Segoe UI" w:cs="Segoe UI"/>
          <w:b/>
          <w:bCs/>
          <w:color w:val="000000"/>
          <w:sz w:val="19"/>
          <w:lang w:eastAsia="es-ES"/>
        </w:rPr>
        <w:t>TimeToLive</w:t>
      </w:r>
      <w:proofErr w:type="spellEnd"/>
      <w:r w:rsidRPr="00B356B6">
        <w:rPr>
          <w:rFonts w:ascii="Segoe UI" w:eastAsia="Times New Roman" w:hAnsi="Segoe UI" w:cs="Segoe UI"/>
          <w:color w:val="000000"/>
          <w:sz w:val="19"/>
          <w:szCs w:val="19"/>
          <w:lang w:eastAsia="es-ES"/>
        </w:rPr>
        <w:t xml:space="preserve"> del mensaje ha expirado en este punto, el mensaje puede aparecer en la cola de mensajes no enviados del remitente. Si no, el mensaje no aparece en ningún sitio. Esta opción indica que el usuario no ha especificado qué hacer si se pierde el mensaje.</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Reject</w:t>
      </w:r>
      <w:proofErr w:type="spellEnd"/>
      <w:r w:rsidRPr="00B356B6">
        <w:rPr>
          <w:rFonts w:ascii="Segoe UI" w:eastAsia="Times New Roman" w:hAnsi="Segoe UI" w:cs="Segoe UI"/>
          <w:color w:val="000000"/>
          <w:sz w:val="19"/>
          <w:szCs w:val="19"/>
          <w:lang w:eastAsia="es-ES"/>
        </w:rPr>
        <w:t xml:space="preserve">. Esta opción solo está disponible en Windows Vista. Indica a </w:t>
      </w:r>
      <w:proofErr w:type="spellStart"/>
      <w:r w:rsidRPr="00B356B6">
        <w:rPr>
          <w:rFonts w:ascii="Segoe UI" w:eastAsia="Times New Roman" w:hAnsi="Segoe UI" w:cs="Segoe UI"/>
          <w:color w:val="000000"/>
          <w:sz w:val="19"/>
          <w:szCs w:val="19"/>
          <w:lang w:eastAsia="es-ES"/>
        </w:rPr>
        <w:t>Message</w:t>
      </w:r>
      <w:proofErr w:type="spellEnd"/>
      <w:r w:rsidRPr="00B356B6">
        <w:rPr>
          <w:rFonts w:ascii="Segoe UI" w:eastAsia="Times New Roman" w:hAnsi="Segoe UI" w:cs="Segoe UI"/>
          <w:color w:val="000000"/>
          <w:sz w:val="19"/>
          <w:szCs w:val="19"/>
          <w:lang w:eastAsia="es-ES"/>
        </w:rPr>
        <w:t xml:space="preserve"> </w:t>
      </w:r>
      <w:proofErr w:type="spellStart"/>
      <w:r w:rsidRPr="00B356B6">
        <w:rPr>
          <w:rFonts w:ascii="Segoe UI" w:eastAsia="Times New Roman" w:hAnsi="Segoe UI" w:cs="Segoe UI"/>
          <w:color w:val="000000"/>
          <w:sz w:val="19"/>
          <w:szCs w:val="19"/>
          <w:lang w:eastAsia="es-ES"/>
        </w:rPr>
        <w:t>Queue</w:t>
      </w:r>
      <w:proofErr w:type="spellEnd"/>
      <w:r w:rsidRPr="00B356B6">
        <w:rPr>
          <w:rFonts w:ascii="Segoe UI" w:eastAsia="Times New Roman" w:hAnsi="Segoe UI" w:cs="Segoe UI"/>
          <w:color w:val="000000"/>
          <w:sz w:val="19"/>
          <w:szCs w:val="19"/>
          <w:lang w:eastAsia="es-ES"/>
        </w:rPr>
        <w:t xml:space="preserve"> Server (MSMQ) que devuelva una confirmación negativa al administrador de la cola emisora para indicar que la aplicación no puede recibir el mensaje. El mensaje se coloca en la cola de mensajes no enviados del administrador de la cola emisora.</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Move</w:t>
      </w:r>
      <w:proofErr w:type="spellEnd"/>
      <w:r w:rsidRPr="00B356B6">
        <w:rPr>
          <w:rFonts w:ascii="Segoe UI" w:eastAsia="Times New Roman" w:hAnsi="Segoe UI" w:cs="Segoe UI"/>
          <w:color w:val="000000"/>
          <w:sz w:val="19"/>
          <w:szCs w:val="19"/>
          <w:lang w:eastAsia="es-ES"/>
        </w:rPr>
        <w:t xml:space="preserve">. Esta opción solo está disponible en Windows Vista. Mueve el mensaje dudoso a una cola de mensajes dudosos para ser procesado posteriormente por una aplicación de control de mensajes dudosos. La cola de mensajes dudosos es una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la cola de la aplicación. Una aplicación de control de mensajes dudosos puede ser un servicio WCF que expulsa los mensajes de la cola de mensajes dudosos. La cola de mensajes dudosos es una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la cola de la aplicación y se puede direccionar como </w:t>
      </w:r>
      <w:proofErr w:type="spellStart"/>
      <w:r w:rsidRPr="00B356B6">
        <w:rPr>
          <w:rFonts w:ascii="Segoe UI" w:eastAsia="Times New Roman" w:hAnsi="Segoe UI" w:cs="Segoe UI"/>
          <w:color w:val="000000"/>
          <w:sz w:val="19"/>
          <w:szCs w:val="19"/>
          <w:lang w:eastAsia="es-ES"/>
        </w:rPr>
        <w:t>net.msmq</w:t>
      </w:r>
      <w:proofErr w:type="spellEnd"/>
      <w:r w:rsidRPr="00B356B6">
        <w:rPr>
          <w:rFonts w:ascii="Segoe UI" w:eastAsia="Times New Roman" w:hAnsi="Segoe UI" w:cs="Segoe UI"/>
          <w:color w:val="000000"/>
          <w:sz w:val="19"/>
          <w:szCs w:val="19"/>
          <w:lang w:eastAsia="es-ES"/>
        </w:rPr>
        <w:t>://&lt;</w:t>
      </w:r>
      <w:r w:rsidRPr="00B356B6">
        <w:rPr>
          <w:rFonts w:ascii="Segoe UI" w:eastAsia="Times New Roman" w:hAnsi="Segoe UI" w:cs="Segoe UI"/>
          <w:i/>
          <w:iCs/>
          <w:color w:val="000000"/>
          <w:sz w:val="19"/>
          <w:lang w:eastAsia="es-ES"/>
        </w:rPr>
        <w:t>machine-</w:t>
      </w:r>
      <w:proofErr w:type="spellStart"/>
      <w:r w:rsidRPr="00B356B6">
        <w:rPr>
          <w:rFonts w:ascii="Segoe UI" w:eastAsia="Times New Roman" w:hAnsi="Segoe UI" w:cs="Segoe UI"/>
          <w:i/>
          <w:iCs/>
          <w:color w:val="000000"/>
          <w:sz w:val="19"/>
          <w:lang w:eastAsia="es-ES"/>
        </w:rPr>
        <w:lastRenderedPageBreak/>
        <w:t>name</w:t>
      </w:r>
      <w:proofErr w:type="spellEnd"/>
      <w:r w:rsidRPr="00B356B6">
        <w:rPr>
          <w:rFonts w:ascii="Segoe UI" w:eastAsia="Times New Roman" w:hAnsi="Segoe UI" w:cs="Segoe UI"/>
          <w:color w:val="000000"/>
          <w:sz w:val="19"/>
          <w:szCs w:val="19"/>
          <w:lang w:eastAsia="es-ES"/>
        </w:rPr>
        <w:t>&gt;/</w:t>
      </w:r>
      <w:proofErr w:type="spellStart"/>
      <w:r w:rsidRPr="00B356B6">
        <w:rPr>
          <w:rFonts w:ascii="Segoe UI" w:eastAsia="Times New Roman" w:hAnsi="Segoe UI" w:cs="Segoe UI"/>
          <w:i/>
          <w:iCs/>
          <w:color w:val="000000"/>
          <w:sz w:val="19"/>
          <w:lang w:eastAsia="es-ES"/>
        </w:rPr>
        <w:t>applicationQueue</w:t>
      </w:r>
      <w:proofErr w:type="gramStart"/>
      <w:r w:rsidRPr="00B356B6">
        <w:rPr>
          <w:rFonts w:ascii="Segoe UI" w:eastAsia="Times New Roman" w:hAnsi="Segoe UI" w:cs="Segoe UI"/>
          <w:color w:val="000000"/>
          <w:sz w:val="19"/>
          <w:szCs w:val="19"/>
          <w:lang w:eastAsia="es-ES"/>
        </w:rPr>
        <w:t>;poison</w:t>
      </w:r>
      <w:proofErr w:type="spellEnd"/>
      <w:proofErr w:type="gramEnd"/>
      <w:r w:rsidRPr="00B356B6">
        <w:rPr>
          <w:rFonts w:ascii="Segoe UI" w:eastAsia="Times New Roman" w:hAnsi="Segoe UI" w:cs="Segoe UI"/>
          <w:color w:val="000000"/>
          <w:sz w:val="19"/>
          <w:szCs w:val="19"/>
          <w:lang w:eastAsia="es-ES"/>
        </w:rPr>
        <w:t xml:space="preserve">, donde </w:t>
      </w:r>
      <w:r w:rsidRPr="00B356B6">
        <w:rPr>
          <w:rFonts w:ascii="Segoe UI" w:eastAsia="Times New Roman" w:hAnsi="Segoe UI" w:cs="Segoe UI"/>
          <w:i/>
          <w:iCs/>
          <w:color w:val="000000"/>
          <w:sz w:val="19"/>
          <w:lang w:eastAsia="es-ES"/>
        </w:rPr>
        <w:t>machine-</w:t>
      </w:r>
      <w:proofErr w:type="spellStart"/>
      <w:r w:rsidRPr="00B356B6">
        <w:rPr>
          <w:rFonts w:ascii="Segoe UI" w:eastAsia="Times New Roman" w:hAnsi="Segoe UI" w:cs="Segoe UI"/>
          <w:i/>
          <w:iCs/>
          <w:color w:val="000000"/>
          <w:sz w:val="19"/>
          <w:lang w:eastAsia="es-ES"/>
        </w:rPr>
        <w:t>name</w:t>
      </w:r>
      <w:proofErr w:type="spellEnd"/>
      <w:r w:rsidRPr="00B356B6">
        <w:rPr>
          <w:rFonts w:ascii="Segoe UI" w:eastAsia="Times New Roman" w:hAnsi="Segoe UI" w:cs="Segoe UI"/>
          <w:color w:val="000000"/>
          <w:sz w:val="19"/>
          <w:szCs w:val="19"/>
          <w:lang w:eastAsia="es-ES"/>
        </w:rPr>
        <w:t xml:space="preserve"> es el nombre del ordenador que </w:t>
      </w:r>
      <w:proofErr w:type="spellStart"/>
      <w:r w:rsidRPr="00B356B6">
        <w:rPr>
          <w:rFonts w:ascii="Segoe UI" w:eastAsia="Times New Roman" w:hAnsi="Segoe UI" w:cs="Segoe UI"/>
          <w:color w:val="000000"/>
          <w:sz w:val="19"/>
          <w:szCs w:val="19"/>
          <w:lang w:eastAsia="es-ES"/>
        </w:rPr>
        <w:t>alberta</w:t>
      </w:r>
      <w:proofErr w:type="spellEnd"/>
      <w:r w:rsidRPr="00B356B6">
        <w:rPr>
          <w:rFonts w:ascii="Segoe UI" w:eastAsia="Times New Roman" w:hAnsi="Segoe UI" w:cs="Segoe UI"/>
          <w:color w:val="000000"/>
          <w:sz w:val="19"/>
          <w:szCs w:val="19"/>
          <w:lang w:eastAsia="es-ES"/>
        </w:rPr>
        <w:t xml:space="preserve"> la cola y </w:t>
      </w:r>
      <w:proofErr w:type="spellStart"/>
      <w:r w:rsidRPr="00B356B6">
        <w:rPr>
          <w:rFonts w:ascii="Segoe UI" w:eastAsia="Times New Roman" w:hAnsi="Segoe UI" w:cs="Segoe UI"/>
          <w:i/>
          <w:iCs/>
          <w:color w:val="000000"/>
          <w:sz w:val="19"/>
          <w:lang w:eastAsia="es-ES"/>
        </w:rPr>
        <w:t>applicationQueue</w:t>
      </w:r>
      <w:proofErr w:type="spellEnd"/>
      <w:r w:rsidRPr="00B356B6">
        <w:rPr>
          <w:rFonts w:ascii="Segoe UI" w:eastAsia="Times New Roman" w:hAnsi="Segoe UI" w:cs="Segoe UI"/>
          <w:color w:val="000000"/>
          <w:sz w:val="19"/>
          <w:szCs w:val="19"/>
          <w:lang w:eastAsia="es-ES"/>
        </w:rPr>
        <w:t xml:space="preserve"> es el nombre de la cola específica de la aplicación.</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configuration</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appSettings</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008000"/>
          <w:sz w:val="16"/>
          <w:szCs w:val="16"/>
          <w:lang w:val="en-US" w:eastAsia="es-ES"/>
        </w:rPr>
        <w:t>&lt;!--</w:t>
      </w:r>
      <w:proofErr w:type="gramEnd"/>
      <w:r w:rsidRPr="003F73D6">
        <w:rPr>
          <w:rFonts w:ascii="Consolas" w:eastAsia="Times New Roman" w:hAnsi="Consolas" w:cs="Courier New"/>
          <w:color w:val="008000"/>
          <w:sz w:val="16"/>
          <w:szCs w:val="16"/>
          <w:lang w:val="en-US" w:eastAsia="es-ES"/>
        </w:rPr>
        <w:t xml:space="preserve"> use </w:t>
      </w:r>
      <w:proofErr w:type="spellStart"/>
      <w:r w:rsidRPr="003F73D6">
        <w:rPr>
          <w:rFonts w:ascii="Consolas" w:eastAsia="Times New Roman" w:hAnsi="Consolas" w:cs="Courier New"/>
          <w:color w:val="008000"/>
          <w:sz w:val="16"/>
          <w:szCs w:val="16"/>
          <w:lang w:val="en-US" w:eastAsia="es-ES"/>
        </w:rPr>
        <w:t>appSetting</w:t>
      </w:r>
      <w:proofErr w:type="spellEnd"/>
      <w:r w:rsidRPr="003F73D6">
        <w:rPr>
          <w:rFonts w:ascii="Consolas" w:eastAsia="Times New Roman" w:hAnsi="Consolas" w:cs="Courier New"/>
          <w:color w:val="008000"/>
          <w:sz w:val="16"/>
          <w:szCs w:val="16"/>
          <w:lang w:val="en-US" w:eastAsia="es-ES"/>
        </w:rPr>
        <w:t xml:space="preserve"> to configure MSMQ queue name --&gt;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add</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key</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queueName</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value</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.\private$\</w:t>
      </w:r>
      <w:proofErr w:type="spellStart"/>
      <w:r w:rsidRPr="003F73D6">
        <w:rPr>
          <w:rFonts w:ascii="Consolas" w:eastAsia="Times New Roman" w:hAnsi="Consolas" w:cs="Courier New"/>
          <w:color w:val="0000FF"/>
          <w:sz w:val="16"/>
          <w:szCs w:val="16"/>
          <w:lang w:val="en-US" w:eastAsia="es-ES"/>
        </w:rPr>
        <w:t>ServiceModelSamplesPoison</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add</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key</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baseAddress</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value</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http://localhost:8000/orderProcessor/poisonSample</w:t>
      </w:r>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proofErr w:type="spellStart"/>
      <w:r w:rsidRPr="003F73D6">
        <w:rPr>
          <w:rFonts w:ascii="Consolas" w:eastAsia="Times New Roman" w:hAnsi="Consolas" w:cs="Courier New"/>
          <w:color w:val="A31515"/>
          <w:sz w:val="16"/>
          <w:szCs w:val="16"/>
          <w:lang w:val="en-US" w:eastAsia="es-ES"/>
        </w:rPr>
        <w:t>appSettings</w:t>
      </w:r>
      <w:proofErr w:type="spellEnd"/>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proofErr w:type="spellStart"/>
      <w:r w:rsidRPr="003F73D6">
        <w:rPr>
          <w:rFonts w:ascii="Consolas" w:eastAsia="Times New Roman" w:hAnsi="Consolas" w:cs="Courier New"/>
          <w:color w:val="A31515"/>
          <w:sz w:val="16"/>
          <w:szCs w:val="16"/>
          <w:lang w:val="en-US" w:eastAsia="es-ES"/>
        </w:rPr>
        <w:t>system.serviceModel</w:t>
      </w:r>
      <w:proofErr w:type="spellEnd"/>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proofErr w:type="gramStart"/>
      <w:r w:rsidRPr="003F73D6">
        <w:rPr>
          <w:rFonts w:ascii="Consolas" w:eastAsia="Times New Roman" w:hAnsi="Consolas" w:cs="Courier New"/>
          <w:color w:val="A31515"/>
          <w:sz w:val="16"/>
          <w:szCs w:val="16"/>
          <w:lang w:val="en-US" w:eastAsia="es-ES"/>
        </w:rPr>
        <w:t>services</w:t>
      </w:r>
      <w:proofErr w:type="gramEnd"/>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service</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name</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OrderProcessorService</w:t>
      </w:r>
      <w:proofErr w:type="spellEnd"/>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008000"/>
          <w:sz w:val="16"/>
          <w:szCs w:val="16"/>
          <w:lang w:val="en-US" w:eastAsia="es-ES"/>
        </w:rPr>
        <w:t>&lt;!--</w:t>
      </w:r>
      <w:proofErr w:type="gramEnd"/>
      <w:r w:rsidRPr="003F73D6">
        <w:rPr>
          <w:rFonts w:ascii="Consolas" w:eastAsia="Times New Roman" w:hAnsi="Consolas" w:cs="Courier New"/>
          <w:color w:val="008000"/>
          <w:sz w:val="16"/>
          <w:szCs w:val="16"/>
          <w:lang w:val="en-US" w:eastAsia="es-ES"/>
        </w:rPr>
        <w:t xml:space="preserve"> Define </w:t>
      </w:r>
      <w:proofErr w:type="spellStart"/>
      <w:r w:rsidRPr="003F73D6">
        <w:rPr>
          <w:rFonts w:ascii="Consolas" w:eastAsia="Times New Roman" w:hAnsi="Consolas" w:cs="Courier New"/>
          <w:color w:val="008000"/>
          <w:sz w:val="16"/>
          <w:szCs w:val="16"/>
          <w:lang w:val="en-US" w:eastAsia="es-ES"/>
        </w:rPr>
        <w:t>NetMsmqEndpoint</w:t>
      </w:r>
      <w:proofErr w:type="spellEnd"/>
      <w:r w:rsidRPr="003F73D6">
        <w:rPr>
          <w:rFonts w:ascii="Consolas" w:eastAsia="Times New Roman" w:hAnsi="Consolas" w:cs="Courier New"/>
          <w:color w:val="008000"/>
          <w:sz w:val="16"/>
          <w:szCs w:val="16"/>
          <w:lang w:val="en-US" w:eastAsia="es-ES"/>
        </w:rPr>
        <w:t xml:space="preserve"> --&gt;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endpoint</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address</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net.msmq</w:t>
      </w:r>
      <w:proofErr w:type="spellEnd"/>
      <w:r w:rsidRPr="003F73D6">
        <w:rPr>
          <w:rFonts w:ascii="Consolas" w:eastAsia="Times New Roman" w:hAnsi="Consolas" w:cs="Courier New"/>
          <w:color w:val="0000FF"/>
          <w:sz w:val="16"/>
          <w:szCs w:val="16"/>
          <w:lang w:val="en-US" w:eastAsia="es-ES"/>
        </w:rPr>
        <w:t>://</w:t>
      </w:r>
      <w:proofErr w:type="spellStart"/>
      <w:r w:rsidRPr="003F73D6">
        <w:rPr>
          <w:rFonts w:ascii="Consolas" w:eastAsia="Times New Roman" w:hAnsi="Consolas" w:cs="Courier New"/>
          <w:color w:val="0000FF"/>
          <w:sz w:val="16"/>
          <w:szCs w:val="16"/>
          <w:lang w:val="en-US" w:eastAsia="es-ES"/>
        </w:rPr>
        <w:t>localhost</w:t>
      </w:r>
      <w:proofErr w:type="spellEnd"/>
      <w:r w:rsidRPr="003F73D6">
        <w:rPr>
          <w:rFonts w:ascii="Consolas" w:eastAsia="Times New Roman" w:hAnsi="Consolas" w:cs="Courier New"/>
          <w:color w:val="0000FF"/>
          <w:sz w:val="16"/>
          <w:szCs w:val="16"/>
          <w:lang w:val="en-US" w:eastAsia="es-ES"/>
        </w:rPr>
        <w:t>/private/</w:t>
      </w:r>
      <w:proofErr w:type="spellStart"/>
      <w:r w:rsidRPr="003F73D6">
        <w:rPr>
          <w:rFonts w:ascii="Consolas" w:eastAsia="Times New Roman" w:hAnsi="Consolas" w:cs="Courier New"/>
          <w:color w:val="0000FF"/>
          <w:sz w:val="16"/>
          <w:szCs w:val="16"/>
          <w:lang w:val="en-US" w:eastAsia="es-ES"/>
        </w:rPr>
        <w:t>ServiceModelSamplesPoison</w:t>
      </w:r>
      <w:proofErr w:type="spellEnd"/>
      <w:r w:rsidRPr="003F73D6">
        <w:rPr>
          <w:rFonts w:ascii="Consolas" w:eastAsia="Times New Roman" w:hAnsi="Consolas" w:cs="Courier New"/>
          <w:color w:val="000000"/>
          <w:sz w:val="16"/>
          <w:szCs w:val="16"/>
          <w:lang w:val="en-US"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FF0000"/>
          <w:sz w:val="16"/>
          <w:szCs w:val="16"/>
          <w:lang w:val="en-US" w:eastAsia="es-ES"/>
        </w:rPr>
        <w:t>binding</w:t>
      </w:r>
      <w:proofErr w:type="gramEnd"/>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netMsmqBinding</w:t>
      </w:r>
      <w:proofErr w:type="spellEnd"/>
      <w:r w:rsidRPr="003F73D6">
        <w:rPr>
          <w:rFonts w:ascii="Consolas" w:eastAsia="Times New Roman" w:hAnsi="Consolas" w:cs="Courier New"/>
          <w:color w:val="000000"/>
          <w:sz w:val="16"/>
          <w:szCs w:val="16"/>
          <w:lang w:val="en-US"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spellStart"/>
      <w:proofErr w:type="gramStart"/>
      <w:r w:rsidRPr="003F73D6">
        <w:rPr>
          <w:rFonts w:ascii="Consolas" w:eastAsia="Times New Roman" w:hAnsi="Consolas" w:cs="Courier New"/>
          <w:color w:val="FF0000"/>
          <w:sz w:val="16"/>
          <w:szCs w:val="16"/>
          <w:lang w:val="en-US" w:eastAsia="es-ES"/>
        </w:rPr>
        <w:t>bindingConfiguration</w:t>
      </w:r>
      <w:proofErr w:type="spellEnd"/>
      <w:proofErr w:type="gramEnd"/>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PoisonBinding</w:t>
      </w:r>
      <w:proofErr w:type="spellEnd"/>
      <w:r w:rsidRPr="003F73D6">
        <w:rPr>
          <w:rFonts w:ascii="Consolas" w:eastAsia="Times New Roman" w:hAnsi="Consolas" w:cs="Courier New"/>
          <w:color w:val="000000"/>
          <w:sz w:val="16"/>
          <w:szCs w:val="16"/>
          <w:lang w:val="en-US" w:eastAsia="es-ES"/>
        </w:rPr>
        <w:t xml:space="preserve">" </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FF0000"/>
          <w:sz w:val="16"/>
          <w:szCs w:val="16"/>
          <w:lang w:val="en-US" w:eastAsia="es-ES"/>
        </w:rPr>
        <w:t>contract</w:t>
      </w:r>
      <w:proofErr w:type="gramEnd"/>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IOrderProcessor</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eastAsia="es-ES"/>
        </w:rPr>
        <w:t>&lt;/</w:t>
      </w:r>
      <w:proofErr w:type="gramStart"/>
      <w:r w:rsidRPr="003F73D6">
        <w:rPr>
          <w:rFonts w:ascii="Consolas" w:eastAsia="Times New Roman" w:hAnsi="Consolas" w:cs="Courier New"/>
          <w:color w:val="A31515"/>
          <w:sz w:val="16"/>
          <w:szCs w:val="16"/>
          <w:lang w:eastAsia="es-ES"/>
        </w:rPr>
        <w:t>service</w:t>
      </w:r>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services</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bindings</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netMsmqBinding</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r w:rsidRPr="003F73D6">
        <w:rPr>
          <w:rFonts w:ascii="Consolas" w:eastAsia="Times New Roman" w:hAnsi="Consolas" w:cs="Courier New"/>
          <w:color w:val="A31515"/>
          <w:sz w:val="16"/>
          <w:szCs w:val="16"/>
          <w:lang w:eastAsia="es-ES"/>
        </w:rPr>
        <w:t>binding</w:t>
      </w:r>
      <w:proofErr w:type="spellEnd"/>
      <w:r w:rsidRPr="003F73D6">
        <w:rPr>
          <w:rFonts w:ascii="Consolas" w:eastAsia="Times New Roman" w:hAnsi="Consolas" w:cs="Courier New"/>
          <w:color w:val="000000"/>
          <w:sz w:val="16"/>
          <w:szCs w:val="16"/>
          <w:lang w:eastAsia="es-ES"/>
        </w:rPr>
        <w:t xml:space="preserve"> </w:t>
      </w:r>
      <w:proofErr w:type="spellStart"/>
      <w:r w:rsidRPr="003F73D6">
        <w:rPr>
          <w:rFonts w:ascii="Consolas" w:eastAsia="Times New Roman" w:hAnsi="Consolas" w:cs="Courier New"/>
          <w:color w:val="FF0000"/>
          <w:sz w:val="16"/>
          <w:szCs w:val="16"/>
          <w:lang w:eastAsia="es-ES"/>
        </w:rPr>
        <w:t>name</w:t>
      </w:r>
      <w:proofErr w:type="spellEnd"/>
      <w:r w:rsidRPr="003F73D6">
        <w:rPr>
          <w:rFonts w:ascii="Consolas" w:eastAsia="Times New Roman" w:hAnsi="Consolas" w:cs="Courier New"/>
          <w:color w:val="0000FF"/>
          <w:sz w:val="16"/>
          <w:szCs w:val="16"/>
          <w:lang w:eastAsia="es-ES"/>
        </w:rPr>
        <w:t>=</w:t>
      </w:r>
      <w:r w:rsidRPr="003F73D6">
        <w:rPr>
          <w:rFonts w:ascii="Consolas" w:eastAsia="Times New Roman" w:hAnsi="Consolas" w:cs="Courier New"/>
          <w:color w:val="000000"/>
          <w:sz w:val="16"/>
          <w:szCs w:val="16"/>
          <w:lang w:eastAsia="es-ES"/>
        </w:rPr>
        <w:t>"</w:t>
      </w:r>
      <w:proofErr w:type="spellStart"/>
      <w:r w:rsidRPr="003F73D6">
        <w:rPr>
          <w:rFonts w:ascii="Consolas" w:eastAsia="Times New Roman" w:hAnsi="Consolas" w:cs="Courier New"/>
          <w:color w:val="0000FF"/>
          <w:sz w:val="16"/>
          <w:szCs w:val="16"/>
          <w:lang w:eastAsia="es-ES"/>
        </w:rPr>
        <w:t>PoisonBinding</w:t>
      </w:r>
      <w:proofErr w:type="spellEnd"/>
      <w:r w:rsidRPr="003F73D6">
        <w:rPr>
          <w:rFonts w:ascii="Consolas" w:eastAsia="Times New Roman" w:hAnsi="Consolas" w:cs="Courier New"/>
          <w:color w:val="000000"/>
          <w:sz w:val="16"/>
          <w:szCs w:val="16"/>
          <w:lang w:eastAsia="es-ES"/>
        </w:rPr>
        <w:t xml:space="preserve">" </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proofErr w:type="spellStart"/>
      <w:proofErr w:type="gramStart"/>
      <w:r w:rsidRPr="003F73D6">
        <w:rPr>
          <w:rFonts w:ascii="Consolas" w:eastAsia="Times New Roman" w:hAnsi="Consolas" w:cs="Courier New"/>
          <w:color w:val="FF0000"/>
          <w:sz w:val="16"/>
          <w:szCs w:val="16"/>
          <w:lang w:eastAsia="es-ES"/>
        </w:rPr>
        <w:t>receiveRetryCount</w:t>
      </w:r>
      <w:proofErr w:type="spellEnd"/>
      <w:proofErr w:type="gramEnd"/>
      <w:r w:rsidRPr="003F73D6">
        <w:rPr>
          <w:rFonts w:ascii="Consolas" w:eastAsia="Times New Roman" w:hAnsi="Consolas" w:cs="Courier New"/>
          <w:color w:val="0000FF"/>
          <w:sz w:val="16"/>
          <w:szCs w:val="16"/>
          <w:lang w:eastAsia="es-ES"/>
        </w:rPr>
        <w:t>=</w:t>
      </w:r>
      <w:r w:rsidRPr="003F73D6">
        <w:rPr>
          <w:rFonts w:ascii="Consolas" w:eastAsia="Times New Roman" w:hAnsi="Consolas" w:cs="Courier New"/>
          <w:color w:val="000000"/>
          <w:sz w:val="16"/>
          <w:szCs w:val="16"/>
          <w:lang w:eastAsia="es-ES"/>
        </w:rPr>
        <w:t>"</w:t>
      </w:r>
      <w:r w:rsidRPr="003F73D6">
        <w:rPr>
          <w:rFonts w:ascii="Consolas" w:eastAsia="Times New Roman" w:hAnsi="Consolas" w:cs="Courier New"/>
          <w:color w:val="0000FF"/>
          <w:sz w:val="16"/>
          <w:szCs w:val="16"/>
          <w:lang w:eastAsia="es-ES"/>
        </w:rPr>
        <w:t>0</w:t>
      </w:r>
      <w:r w:rsidRPr="003F73D6">
        <w:rPr>
          <w:rFonts w:ascii="Consolas" w:eastAsia="Times New Roman" w:hAnsi="Consolas" w:cs="Courier New"/>
          <w:color w:val="000000"/>
          <w:sz w:val="16"/>
          <w:szCs w:val="16"/>
          <w:lang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proofErr w:type="spellStart"/>
      <w:proofErr w:type="gramStart"/>
      <w:r w:rsidRPr="003F73D6">
        <w:rPr>
          <w:rFonts w:ascii="Consolas" w:eastAsia="Times New Roman" w:hAnsi="Consolas" w:cs="Courier New"/>
          <w:color w:val="FF0000"/>
          <w:sz w:val="16"/>
          <w:szCs w:val="16"/>
          <w:lang w:eastAsia="es-ES"/>
        </w:rPr>
        <w:t>maxRetryCycles</w:t>
      </w:r>
      <w:proofErr w:type="spellEnd"/>
      <w:proofErr w:type="gramEnd"/>
      <w:r w:rsidRPr="003F73D6">
        <w:rPr>
          <w:rFonts w:ascii="Consolas" w:eastAsia="Times New Roman" w:hAnsi="Consolas" w:cs="Courier New"/>
          <w:color w:val="0000FF"/>
          <w:sz w:val="16"/>
          <w:szCs w:val="16"/>
          <w:lang w:eastAsia="es-ES"/>
        </w:rPr>
        <w:t>=</w:t>
      </w:r>
      <w:r w:rsidRPr="003F73D6">
        <w:rPr>
          <w:rFonts w:ascii="Consolas" w:eastAsia="Times New Roman" w:hAnsi="Consolas" w:cs="Courier New"/>
          <w:color w:val="000000"/>
          <w:sz w:val="16"/>
          <w:szCs w:val="16"/>
          <w:lang w:eastAsia="es-ES"/>
        </w:rPr>
        <w:t>"</w:t>
      </w:r>
      <w:r w:rsidRPr="003F73D6">
        <w:rPr>
          <w:rFonts w:ascii="Consolas" w:eastAsia="Times New Roman" w:hAnsi="Consolas" w:cs="Courier New"/>
          <w:color w:val="0000FF"/>
          <w:sz w:val="16"/>
          <w:szCs w:val="16"/>
          <w:lang w:eastAsia="es-ES"/>
        </w:rPr>
        <w:t>1</w:t>
      </w:r>
      <w:r w:rsidRPr="003F73D6">
        <w:rPr>
          <w:rFonts w:ascii="Consolas" w:eastAsia="Times New Roman" w:hAnsi="Consolas" w:cs="Courier New"/>
          <w:color w:val="000000"/>
          <w:sz w:val="16"/>
          <w:szCs w:val="16"/>
          <w:lang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proofErr w:type="spellStart"/>
      <w:proofErr w:type="gramStart"/>
      <w:r w:rsidRPr="003F73D6">
        <w:rPr>
          <w:rFonts w:ascii="Consolas" w:eastAsia="Times New Roman" w:hAnsi="Consolas" w:cs="Courier New"/>
          <w:color w:val="FF0000"/>
          <w:sz w:val="16"/>
          <w:szCs w:val="16"/>
          <w:lang w:eastAsia="es-ES"/>
        </w:rPr>
        <w:t>retryCycleDelay</w:t>
      </w:r>
      <w:proofErr w:type="spellEnd"/>
      <w:proofErr w:type="gramEnd"/>
      <w:r w:rsidRPr="003F73D6">
        <w:rPr>
          <w:rFonts w:ascii="Consolas" w:eastAsia="Times New Roman" w:hAnsi="Consolas" w:cs="Courier New"/>
          <w:color w:val="0000FF"/>
          <w:sz w:val="16"/>
          <w:szCs w:val="16"/>
          <w:lang w:eastAsia="es-ES"/>
        </w:rPr>
        <w:t>=</w:t>
      </w:r>
      <w:r w:rsidRPr="003F73D6">
        <w:rPr>
          <w:rFonts w:ascii="Consolas" w:eastAsia="Times New Roman" w:hAnsi="Consolas" w:cs="Courier New"/>
          <w:color w:val="000000"/>
          <w:sz w:val="16"/>
          <w:szCs w:val="16"/>
          <w:lang w:eastAsia="es-ES"/>
        </w:rPr>
        <w:t>"</w:t>
      </w:r>
      <w:r w:rsidRPr="003F73D6">
        <w:rPr>
          <w:rFonts w:ascii="Consolas" w:eastAsia="Times New Roman" w:hAnsi="Consolas" w:cs="Courier New"/>
          <w:color w:val="0000FF"/>
          <w:sz w:val="16"/>
          <w:szCs w:val="16"/>
          <w:lang w:eastAsia="es-ES"/>
        </w:rPr>
        <w:t>00:00:05</w:t>
      </w: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t xml:space="preserve"> </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proofErr w:type="spellStart"/>
      <w:proofErr w:type="gramStart"/>
      <w:r w:rsidRPr="003F73D6">
        <w:rPr>
          <w:rFonts w:ascii="Consolas" w:eastAsia="Times New Roman" w:hAnsi="Consolas" w:cs="Courier New"/>
          <w:color w:val="FF0000"/>
          <w:sz w:val="16"/>
          <w:szCs w:val="16"/>
          <w:lang w:eastAsia="es-ES"/>
        </w:rPr>
        <w:t>receiveErrorHandling</w:t>
      </w:r>
      <w:proofErr w:type="spellEnd"/>
      <w:proofErr w:type="gramEnd"/>
      <w:r w:rsidRPr="003F73D6">
        <w:rPr>
          <w:rFonts w:ascii="Consolas" w:eastAsia="Times New Roman" w:hAnsi="Consolas" w:cs="Courier New"/>
          <w:color w:val="0000FF"/>
          <w:sz w:val="16"/>
          <w:szCs w:val="16"/>
          <w:lang w:eastAsia="es-ES"/>
        </w:rPr>
        <w:t>=</w:t>
      </w:r>
      <w:r w:rsidRPr="003F73D6">
        <w:rPr>
          <w:rFonts w:ascii="Consolas" w:eastAsia="Times New Roman" w:hAnsi="Consolas" w:cs="Courier New"/>
          <w:color w:val="000000"/>
          <w:sz w:val="16"/>
          <w:szCs w:val="16"/>
          <w:lang w:eastAsia="es-ES"/>
        </w:rPr>
        <w:t>"</w:t>
      </w:r>
      <w:proofErr w:type="spellStart"/>
      <w:r w:rsidRPr="003F73D6">
        <w:rPr>
          <w:rFonts w:ascii="Consolas" w:eastAsia="Times New Roman" w:hAnsi="Consolas" w:cs="Courier New"/>
          <w:color w:val="0000FF"/>
          <w:sz w:val="16"/>
          <w:szCs w:val="16"/>
          <w:lang w:eastAsia="es-ES"/>
        </w:rPr>
        <w:t>Fault</w:t>
      </w:r>
      <w:proofErr w:type="spellEnd"/>
      <w:r w:rsidRPr="003F73D6">
        <w:rPr>
          <w:rFonts w:ascii="Consolas" w:eastAsia="Times New Roman" w:hAnsi="Consolas" w:cs="Courier New"/>
          <w:color w:val="000000"/>
          <w:sz w:val="16"/>
          <w:szCs w:val="16"/>
          <w:lang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r>
      <w:r w:rsidRPr="003F73D6">
        <w:rPr>
          <w:rFonts w:ascii="Consolas" w:eastAsia="Times New Roman" w:hAnsi="Consolas" w:cs="Courier New"/>
          <w:color w:val="000000"/>
          <w:sz w:val="16"/>
          <w:szCs w:val="16"/>
          <w:lang w:eastAsia="es-ES"/>
        </w:rPr>
        <w:tab/>
        <w:t xml:space="preserve">        </w:t>
      </w:r>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netMsmqBinding</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bindings</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r w:rsidRPr="003F73D6">
        <w:rPr>
          <w:rFonts w:ascii="Consolas" w:eastAsia="Times New Roman" w:hAnsi="Consolas" w:cs="Courier New"/>
          <w:color w:val="A31515"/>
          <w:sz w:val="16"/>
          <w:szCs w:val="16"/>
          <w:lang w:eastAsia="es-ES"/>
        </w:rPr>
        <w:t>system.serviceModel</w:t>
      </w:r>
      <w:proofErr w:type="spell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configuration</w:t>
      </w:r>
      <w:proofErr w:type="spellEnd"/>
      <w:proofErr w:type="gramEnd"/>
      <w:r w:rsidRPr="003F73D6">
        <w:rPr>
          <w:rFonts w:ascii="Consolas" w:eastAsia="Times New Roman" w:hAnsi="Consolas" w:cs="Courier New"/>
          <w:color w:val="0000FF"/>
          <w:sz w:val="16"/>
          <w:szCs w:val="16"/>
          <w:lang w:eastAsia="es-ES"/>
        </w:rPr>
        <w:t>&gt;</w:t>
      </w:r>
    </w:p>
    <w:p w:rsidR="0096428E" w:rsidRPr="0096428E" w:rsidRDefault="0096428E" w:rsidP="0096428E">
      <w:pPr>
        <w:spacing w:after="0" w:line="240" w:lineRule="auto"/>
        <w:rPr>
          <w:rFonts w:ascii="Segoe UI" w:eastAsia="Times New Roman" w:hAnsi="Segoe UI" w:cs="Segoe UI"/>
          <w:color w:val="000000"/>
          <w:sz w:val="19"/>
          <w:szCs w:val="19"/>
          <w:lang w:eastAsia="es-ES"/>
        </w:rPr>
      </w:pPr>
      <w:r>
        <w:rPr>
          <w:rFonts w:ascii="Segoe UI" w:eastAsia="Times New Roman" w:hAnsi="Segoe UI" w:cs="Segoe UI"/>
          <w:noProof/>
          <w:color w:val="000000"/>
          <w:sz w:val="19"/>
          <w:szCs w:val="19"/>
          <w:lang w:eastAsia="es-ES"/>
        </w:rPr>
        <w:drawing>
          <wp:inline distT="0" distB="0" distL="0" distR="0">
            <wp:extent cx="6985" cy="6985"/>
            <wp:effectExtent l="0" t="0" r="0" b="0"/>
            <wp:docPr id="1" name="Imagen 1" descr="http://i.msdn.microsoft.com/Hash/030c41d9079671d09a62d8e2c1db6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Hash/030c41d9079671d09a62d8e2c1db6973.gif"/>
                    <pic:cNvPicPr>
                      <a:picLocks noChangeAspect="1" noChangeArrowheads="1"/>
                    </pic:cNvPicPr>
                  </pic:nvPicPr>
                  <pic:blipFill>
                    <a:blip r:embed="rId5"/>
                    <a:srcRect/>
                    <a:stretch>
                      <a:fillRect/>
                    </a:stretch>
                  </pic:blipFill>
                  <pic:spPr bwMode="auto">
                    <a:xfrm>
                      <a:off x="0" y="0"/>
                      <a:ext cx="6985" cy="6985"/>
                    </a:xfrm>
                    <a:prstGeom prst="rect">
                      <a:avLst/>
                    </a:prstGeom>
                    <a:noFill/>
                    <a:ln w="9525">
                      <a:noFill/>
                      <a:miter lim="800000"/>
                      <a:headEnd/>
                      <a:tailEnd/>
                    </a:ln>
                  </pic:spPr>
                </pic:pic>
              </a:graphicData>
            </a:graphic>
          </wp:inline>
        </w:drawing>
      </w:r>
    </w:p>
    <w:p w:rsidR="0096428E" w:rsidRPr="0096428E" w:rsidRDefault="0096428E" w:rsidP="0096428E">
      <w:pPr>
        <w:spacing w:after="0" w:line="240" w:lineRule="auto"/>
        <w:rPr>
          <w:rFonts w:ascii="Segoe UI" w:eastAsia="Times New Roman" w:hAnsi="Segoe UI" w:cs="Segoe UI"/>
          <w:color w:val="000000"/>
          <w:sz w:val="19"/>
          <w:szCs w:val="19"/>
          <w:lang w:eastAsia="es-ES"/>
        </w:rPr>
      </w:pPr>
    </w:p>
    <w:p w:rsidR="0096428E" w:rsidRPr="0096428E" w:rsidRDefault="0096428E" w:rsidP="0096428E">
      <w:pPr>
        <w:spacing w:after="107" w:line="240" w:lineRule="auto"/>
        <w:outlineLvl w:val="0"/>
        <w:rPr>
          <w:rFonts w:ascii="Segoe UI" w:eastAsia="Times New Roman" w:hAnsi="Segoe UI" w:cs="Segoe UI"/>
          <w:b/>
          <w:bCs/>
          <w:color w:val="3F529C"/>
          <w:kern w:val="36"/>
          <w:sz w:val="34"/>
          <w:szCs w:val="34"/>
          <w:lang w:eastAsia="es-ES"/>
        </w:rPr>
      </w:pPr>
      <w:r w:rsidRPr="0096428E">
        <w:rPr>
          <w:rFonts w:ascii="Segoe UI" w:eastAsia="Times New Roman" w:hAnsi="Segoe UI" w:cs="Segoe UI"/>
          <w:b/>
          <w:bCs/>
          <w:color w:val="3F529C"/>
          <w:kern w:val="36"/>
          <w:sz w:val="34"/>
          <w:szCs w:val="34"/>
          <w:lang w:eastAsia="es-ES"/>
        </w:rPr>
        <w:t>Utilización de las colas de mensajes no enviados para administrar los errores en la transferencia de mensajes</w:t>
      </w:r>
    </w:p>
    <w:p w:rsidR="0096428E" w:rsidRDefault="0096428E" w:rsidP="0096428E">
      <w:pPr>
        <w:pStyle w:val="NormalWeb"/>
        <w:rPr>
          <w:rFonts w:ascii="Segoe UI" w:hAnsi="Segoe UI" w:cs="Segoe UI"/>
          <w:color w:val="000000"/>
          <w:sz w:val="19"/>
          <w:szCs w:val="19"/>
        </w:rPr>
      </w:pPr>
      <w:r>
        <w:rPr>
          <w:rFonts w:ascii="Segoe UI" w:hAnsi="Segoe UI" w:cs="Segoe UI"/>
          <w:color w:val="000000"/>
          <w:sz w:val="19"/>
          <w:szCs w:val="19"/>
        </w:rPr>
        <w:t xml:space="preserve">Generalmente, las aplicaciones escriben lógica de compensación para leer los mensajes de la cola de mensajes no enviados. La lógica de compensación depende de la causa del error. Por ejemplo, en el caso de error de autenticación, puede corregir el certificado asociado al mensaje y reenviar el mensaje.  Si se produjo un error en la entrega porque se alcanzó la cuota de la cola de destino, puede reintentar la entrega con la esperanza de que se haya resuelto el problema de la cuota. </w:t>
      </w:r>
    </w:p>
    <w:p w:rsidR="00E52DA0" w:rsidRDefault="00E52DA0" w:rsidP="00E52DA0">
      <w:pPr>
        <w:pStyle w:val="NormalWeb"/>
        <w:rPr>
          <w:rFonts w:ascii="Segoe UI" w:hAnsi="Segoe UI" w:cs="Segoe UI"/>
          <w:color w:val="000000"/>
          <w:sz w:val="19"/>
          <w:szCs w:val="19"/>
        </w:rPr>
      </w:pPr>
      <w:r>
        <w:rPr>
          <w:rFonts w:ascii="Segoe UI" w:hAnsi="Segoe UI" w:cs="Segoe UI"/>
          <w:color w:val="000000"/>
          <w:sz w:val="19"/>
          <w:szCs w:val="19"/>
        </w:rPr>
        <w:t xml:space="preserve">La mayoría de sistemas tienen una cola de </w:t>
      </w:r>
      <w:r w:rsidRPr="00E52DA0">
        <w:rPr>
          <w:rFonts w:ascii="Segoe UI" w:hAnsi="Segoe UI" w:cs="Segoe UI"/>
          <w:b/>
          <w:i/>
          <w:color w:val="000000"/>
          <w:sz w:val="19"/>
          <w:szCs w:val="19"/>
        </w:rPr>
        <w:t>mensajes no enviados</w:t>
      </w:r>
      <w:r>
        <w:rPr>
          <w:rFonts w:ascii="Segoe UI" w:hAnsi="Segoe UI" w:cs="Segoe UI"/>
          <w:color w:val="000000"/>
          <w:sz w:val="19"/>
          <w:szCs w:val="19"/>
        </w:rPr>
        <w:t xml:space="preserve"> para todo el sistema donde se almacenan todos los mensajes erróneos de ese sistema.</w:t>
      </w:r>
    </w:p>
    <w:p w:rsidR="00E52DA0" w:rsidRDefault="00E52DA0" w:rsidP="00E52DA0">
      <w:pPr>
        <w:pStyle w:val="NormalWeb"/>
        <w:rPr>
          <w:rFonts w:ascii="Segoe UI" w:hAnsi="Segoe UI" w:cs="Segoe UI"/>
          <w:color w:val="000000"/>
          <w:sz w:val="19"/>
          <w:szCs w:val="19"/>
        </w:rPr>
      </w:pPr>
      <w:r>
        <w:rPr>
          <w:rFonts w:ascii="Segoe UI" w:hAnsi="Segoe UI" w:cs="Segoe UI"/>
          <w:color w:val="000000"/>
          <w:sz w:val="19"/>
          <w:szCs w:val="19"/>
        </w:rPr>
        <w:t xml:space="preserve"> </w:t>
      </w:r>
      <w:proofErr w:type="spellStart"/>
      <w:r>
        <w:rPr>
          <w:rFonts w:ascii="Segoe UI" w:hAnsi="Segoe UI" w:cs="Segoe UI"/>
          <w:color w:val="000000"/>
          <w:sz w:val="19"/>
          <w:szCs w:val="19"/>
        </w:rPr>
        <w:t>Message</w:t>
      </w:r>
      <w:proofErr w:type="spellEnd"/>
      <w:r>
        <w:rPr>
          <w:rFonts w:ascii="Segoe UI" w:hAnsi="Segoe UI" w:cs="Segoe UI"/>
          <w:color w:val="000000"/>
          <w:sz w:val="19"/>
          <w:szCs w:val="19"/>
        </w:rPr>
        <w:t xml:space="preserve"> </w:t>
      </w:r>
      <w:proofErr w:type="spellStart"/>
      <w:r>
        <w:rPr>
          <w:rFonts w:ascii="Segoe UI" w:hAnsi="Segoe UI" w:cs="Segoe UI"/>
          <w:color w:val="000000"/>
          <w:sz w:val="19"/>
          <w:szCs w:val="19"/>
        </w:rPr>
        <w:t>Queue</w:t>
      </w:r>
      <w:proofErr w:type="spellEnd"/>
      <w:r>
        <w:rPr>
          <w:rFonts w:ascii="Segoe UI" w:hAnsi="Segoe UI" w:cs="Segoe UI"/>
          <w:color w:val="000000"/>
          <w:sz w:val="19"/>
          <w:szCs w:val="19"/>
        </w:rPr>
        <w:t xml:space="preserve"> Server (MSMQ) proporciona dos colas de mensajes no enviados para todo el sistema</w:t>
      </w:r>
      <w:proofErr w:type="gramStart"/>
      <w:r>
        <w:rPr>
          <w:rFonts w:ascii="Segoe UI" w:hAnsi="Segoe UI" w:cs="Segoe UI"/>
          <w:color w:val="000000"/>
          <w:sz w:val="19"/>
          <w:szCs w:val="19"/>
        </w:rPr>
        <w:t>:  Si</w:t>
      </w:r>
      <w:proofErr w:type="gramEnd"/>
      <w:r>
        <w:rPr>
          <w:rFonts w:ascii="Segoe UI" w:hAnsi="Segoe UI" w:cs="Segoe UI"/>
          <w:color w:val="000000"/>
          <w:sz w:val="19"/>
          <w:szCs w:val="19"/>
        </w:rPr>
        <w:t xml:space="preserve"> dos clientes están enviando mensajes a dos servicios diferentes, y por consiguiente diferentes colas en WCF están compartiendo el mismo servicio de MSMQ para realizar el envío, es posible tener una mezcla de mensajes en la cola de mensajes no enviados del sistema. </w:t>
      </w:r>
      <w:r w:rsidRPr="00E52DA0">
        <w:rPr>
          <w:rFonts w:ascii="Segoe UI" w:hAnsi="Segoe UI" w:cs="Segoe UI"/>
          <w:color w:val="1F497D" w:themeColor="text2"/>
          <w:sz w:val="19"/>
          <w:szCs w:val="19"/>
        </w:rPr>
        <w:t>Esto es no siempre óptimo</w:t>
      </w:r>
      <w:r>
        <w:rPr>
          <w:rFonts w:ascii="Segoe UI" w:hAnsi="Segoe UI" w:cs="Segoe UI"/>
          <w:color w:val="000000"/>
          <w:sz w:val="19"/>
          <w:szCs w:val="19"/>
        </w:rPr>
        <w:t xml:space="preserve">. </w:t>
      </w:r>
      <w:proofErr w:type="gramStart"/>
      <w:r>
        <w:rPr>
          <w:rFonts w:ascii="Segoe UI" w:hAnsi="Segoe UI" w:cs="Segoe UI"/>
          <w:color w:val="000000"/>
          <w:sz w:val="19"/>
          <w:szCs w:val="19"/>
        </w:rPr>
        <w:t>quizás</w:t>
      </w:r>
      <w:proofErr w:type="gramEnd"/>
      <w:r>
        <w:rPr>
          <w:rFonts w:ascii="Segoe UI" w:hAnsi="Segoe UI" w:cs="Segoe UI"/>
          <w:color w:val="000000"/>
          <w:sz w:val="19"/>
          <w:szCs w:val="19"/>
        </w:rPr>
        <w:t xml:space="preserve"> no desee que un cliente lea los mensajes de otro cliente. </w:t>
      </w:r>
    </w:p>
    <w:p w:rsidR="00E52DA0" w:rsidRDefault="00E52DA0" w:rsidP="00E52DA0">
      <w:pPr>
        <w:pStyle w:val="NormalWeb"/>
        <w:rPr>
          <w:rFonts w:ascii="Segoe UI" w:hAnsi="Segoe UI" w:cs="Segoe UI"/>
          <w:color w:val="000000"/>
          <w:sz w:val="19"/>
          <w:szCs w:val="19"/>
        </w:rPr>
      </w:pPr>
      <w:r>
        <w:rPr>
          <w:rFonts w:ascii="Segoe UI" w:hAnsi="Segoe UI" w:cs="Segoe UI"/>
          <w:color w:val="000000"/>
          <w:sz w:val="19"/>
          <w:szCs w:val="19"/>
        </w:rPr>
        <w:t xml:space="preserve">Por consiguiente, en </w:t>
      </w:r>
      <w:proofErr w:type="spellStart"/>
      <w:r>
        <w:rPr>
          <w:rFonts w:ascii="Segoe UI" w:hAnsi="Segoe UI" w:cs="Segoe UI"/>
          <w:color w:val="000000"/>
          <w:sz w:val="19"/>
          <w:szCs w:val="19"/>
        </w:rPr>
        <w:t>WCF</w:t>
      </w:r>
      <w:r>
        <w:rPr>
          <w:rStyle w:val="Textoennegrita"/>
          <w:rFonts w:ascii="Segoe UI" w:hAnsi="Segoe UI" w:cs="Segoe UI"/>
          <w:color w:val="000000"/>
          <w:sz w:val="19"/>
          <w:szCs w:val="19"/>
        </w:rPr>
        <w:t>NetMsmqBinding</w:t>
      </w:r>
      <w:proofErr w:type="spellEnd"/>
      <w:r>
        <w:rPr>
          <w:rStyle w:val="Textoennegrita"/>
          <w:rFonts w:ascii="Segoe UI" w:hAnsi="Segoe UI" w:cs="Segoe UI"/>
          <w:color w:val="000000"/>
          <w:sz w:val="19"/>
          <w:szCs w:val="19"/>
        </w:rPr>
        <w:t xml:space="preserve"> </w:t>
      </w:r>
      <w:r>
        <w:rPr>
          <w:rFonts w:ascii="Segoe UI" w:hAnsi="Segoe UI" w:cs="Segoe UI"/>
          <w:color w:val="000000"/>
          <w:sz w:val="19"/>
          <w:szCs w:val="19"/>
        </w:rPr>
        <w:t xml:space="preserve">y  </w:t>
      </w:r>
      <w:proofErr w:type="spellStart"/>
      <w:r>
        <w:rPr>
          <w:rStyle w:val="Textoennegrita"/>
          <w:rFonts w:ascii="Segoe UI" w:hAnsi="Segoe UI" w:cs="Segoe UI"/>
          <w:color w:val="000000"/>
          <w:sz w:val="19"/>
          <w:szCs w:val="19"/>
        </w:rPr>
        <w:t>MsmqIntegrationBinding</w:t>
      </w:r>
      <w:proofErr w:type="spellEnd"/>
      <w:r>
        <w:rPr>
          <w:rStyle w:val="Textoennegrita"/>
          <w:rFonts w:ascii="Segoe UI" w:hAnsi="Segoe UI" w:cs="Segoe UI"/>
          <w:color w:val="000000"/>
          <w:sz w:val="19"/>
          <w:szCs w:val="19"/>
        </w:rPr>
        <w:t xml:space="preserve"> </w:t>
      </w:r>
      <w:r>
        <w:rPr>
          <w:rFonts w:ascii="Segoe UI" w:hAnsi="Segoe UI" w:cs="Segoe UI"/>
          <w:color w:val="000000"/>
          <w:sz w:val="19"/>
          <w:szCs w:val="19"/>
        </w:rPr>
        <w:t xml:space="preserve">proporciona una cola de mensajes no enviados personalizada </w:t>
      </w:r>
    </w:p>
    <w:p w:rsidR="00E52DA0" w:rsidRDefault="00E52DA0" w:rsidP="00E52DA0">
      <w:pPr>
        <w:pStyle w:val="NormalWeb"/>
        <w:rPr>
          <w:rFonts w:ascii="Segoe UI" w:hAnsi="Segoe UI" w:cs="Segoe UI"/>
          <w:i/>
          <w:color w:val="000000"/>
          <w:sz w:val="19"/>
          <w:szCs w:val="19"/>
        </w:rPr>
      </w:pPr>
      <w:r w:rsidRPr="00E52DA0">
        <w:rPr>
          <w:rFonts w:ascii="Segoe UI" w:hAnsi="Segoe UI" w:cs="Segoe UI"/>
          <w:i/>
          <w:color w:val="000000"/>
          <w:sz w:val="19"/>
          <w:szCs w:val="19"/>
        </w:rPr>
        <w:t>La cola de mensajes no enviados personalizada proporciona aislamiento entre los clientes que comparten el mismo servicio de MSMQ para enviar los mensajes</w:t>
      </w:r>
    </w:p>
    <w:p w:rsidR="00D51F14" w:rsidRDefault="00D51F14" w:rsidP="00D51F14">
      <w:pPr>
        <w:pStyle w:val="Ttulo2"/>
        <w:rPr>
          <w:sz w:val="34"/>
          <w:szCs w:val="34"/>
        </w:rPr>
      </w:pPr>
      <w:r>
        <w:rPr>
          <w:sz w:val="34"/>
          <w:szCs w:val="34"/>
        </w:rPr>
        <w:lastRenderedPageBreak/>
        <w:t>Especificar el uso de la cola de mensajes no enviados</w:t>
      </w:r>
    </w:p>
    <w:p w:rsidR="00743F67" w:rsidRDefault="00743F67" w:rsidP="00743F67">
      <w:pPr>
        <w:pStyle w:val="NormalWeb"/>
        <w:rPr>
          <w:sz w:val="34"/>
          <w:szCs w:val="34"/>
        </w:rPr>
      </w:pPr>
    </w:p>
    <w:p w:rsidR="00743F67" w:rsidRDefault="00743F67" w:rsidP="00743F67">
      <w:pPr>
        <w:pStyle w:val="NormalWeb"/>
        <w:rPr>
          <w:rFonts w:ascii="Segoe UI" w:hAnsi="Segoe UI" w:cs="Segoe UI"/>
          <w:color w:val="000000"/>
          <w:sz w:val="19"/>
          <w:szCs w:val="19"/>
        </w:rPr>
      </w:pPr>
      <w:proofErr w:type="spellStart"/>
      <w:r>
        <w:rPr>
          <w:sz w:val="34"/>
          <w:szCs w:val="34"/>
        </w:rPr>
        <w:t>MsmqBindingBase.DeadLetterQueue</w:t>
      </w:r>
      <w:proofErr w:type="spellEnd"/>
    </w:p>
    <w:p w:rsidR="00743F67" w:rsidRDefault="00743F67" w:rsidP="00743F67">
      <w:pPr>
        <w:pStyle w:val="NormalWeb"/>
        <w:rPr>
          <w:rFonts w:ascii="Segoe UI" w:hAnsi="Segoe UI" w:cs="Segoe UI"/>
          <w:color w:val="000000"/>
          <w:sz w:val="19"/>
          <w:szCs w:val="19"/>
        </w:rPr>
      </w:pPr>
      <w:r>
        <w:rPr>
          <w:rFonts w:ascii="Segoe UI" w:hAnsi="Segoe UI" w:cs="Segoe UI"/>
          <w:color w:val="000000"/>
          <w:sz w:val="19"/>
          <w:szCs w:val="19"/>
        </w:rPr>
        <w:t>La cola de componentes con problemas de entrega es una cola en el administrador de colas de la aplicación de envío para los mensajes caducados que no se hayan entregado. La enumeración de cola de componentes con problemas de entrega especifica el tipo de cola de componentes con problemas de entrega que se va a usar. Los valores son:</w:t>
      </w:r>
    </w:p>
    <w:p w:rsidR="00743F67" w:rsidRDefault="00743F67" w:rsidP="00743F67">
      <w:pPr>
        <w:pStyle w:val="NormalWeb"/>
        <w:numPr>
          <w:ilvl w:val="0"/>
          <w:numId w:val="7"/>
        </w:numPr>
        <w:ind w:left="427"/>
        <w:rPr>
          <w:rFonts w:ascii="Segoe UI" w:hAnsi="Segoe UI" w:cs="Segoe UI"/>
          <w:color w:val="000000"/>
          <w:sz w:val="19"/>
          <w:szCs w:val="19"/>
        </w:rPr>
      </w:pPr>
      <w:proofErr w:type="spellStart"/>
      <w:proofErr w:type="gramStart"/>
      <w:r>
        <w:rPr>
          <w:rStyle w:val="input"/>
          <w:rFonts w:ascii="Segoe UI" w:hAnsi="Segoe UI" w:cs="Segoe UI"/>
          <w:color w:val="000000"/>
          <w:sz w:val="19"/>
          <w:szCs w:val="19"/>
        </w:rPr>
        <w:t>None</w:t>
      </w:r>
      <w:proofErr w:type="spellEnd"/>
      <w:r>
        <w:rPr>
          <w:rFonts w:ascii="Segoe UI" w:hAnsi="Segoe UI" w:cs="Segoe UI"/>
          <w:color w:val="000000"/>
          <w:sz w:val="19"/>
          <w:szCs w:val="19"/>
        </w:rPr>
        <w:t xml:space="preserve"> :</w:t>
      </w:r>
      <w:proofErr w:type="gramEnd"/>
      <w:r>
        <w:rPr>
          <w:rFonts w:ascii="Segoe UI" w:hAnsi="Segoe UI" w:cs="Segoe UI"/>
          <w:color w:val="000000"/>
          <w:sz w:val="19"/>
          <w:szCs w:val="19"/>
        </w:rPr>
        <w:t xml:space="preserve"> no se requiere ninguna cola de mensajes no entregados. Si se produce un error en la entrega de un mensaje, no se mantiene registro alguno de él en la cola de mensajes no entregados. Éste es el valor predeterminado cuando </w:t>
      </w:r>
      <w:hyperlink r:id="rId6" w:history="1">
        <w:proofErr w:type="spellStart"/>
        <w:r>
          <w:rPr>
            <w:rStyle w:val="Hipervnculo"/>
            <w:sz w:val="19"/>
            <w:szCs w:val="19"/>
          </w:rPr>
          <w:t>ExactlyOnce</w:t>
        </w:r>
        <w:proofErr w:type="spellEnd"/>
      </w:hyperlink>
      <w:r>
        <w:rPr>
          <w:rFonts w:ascii="Segoe UI" w:hAnsi="Segoe UI" w:cs="Segoe UI"/>
          <w:color w:val="000000"/>
          <w:sz w:val="19"/>
          <w:szCs w:val="19"/>
        </w:rPr>
        <w:t xml:space="preserve"> se establece como </w:t>
      </w:r>
      <w:r>
        <w:rPr>
          <w:rStyle w:val="input"/>
          <w:rFonts w:ascii="Segoe UI" w:hAnsi="Segoe UI" w:cs="Segoe UI"/>
          <w:color w:val="000000"/>
          <w:sz w:val="19"/>
          <w:szCs w:val="19"/>
        </w:rPr>
        <w:t>false</w:t>
      </w:r>
      <w:r>
        <w:rPr>
          <w:rFonts w:ascii="Segoe UI" w:hAnsi="Segoe UI" w:cs="Segoe UI"/>
          <w:color w:val="000000"/>
          <w:sz w:val="19"/>
          <w:szCs w:val="19"/>
        </w:rPr>
        <w:t>.</w:t>
      </w:r>
    </w:p>
    <w:p w:rsidR="00743F67" w:rsidRDefault="00743F67" w:rsidP="00743F67">
      <w:pPr>
        <w:pStyle w:val="NormalWeb"/>
        <w:numPr>
          <w:ilvl w:val="0"/>
          <w:numId w:val="7"/>
        </w:numPr>
        <w:ind w:left="427"/>
        <w:rPr>
          <w:rFonts w:ascii="Segoe UI" w:hAnsi="Segoe UI" w:cs="Segoe UI"/>
          <w:color w:val="000000"/>
          <w:sz w:val="19"/>
          <w:szCs w:val="19"/>
        </w:rPr>
      </w:pPr>
      <w:proofErr w:type="spellStart"/>
      <w:proofErr w:type="gramStart"/>
      <w:r>
        <w:rPr>
          <w:rStyle w:val="input"/>
          <w:rFonts w:ascii="Segoe UI" w:hAnsi="Segoe UI" w:cs="Segoe UI"/>
          <w:color w:val="000000"/>
          <w:sz w:val="19"/>
          <w:szCs w:val="19"/>
        </w:rPr>
        <w:t>System</w:t>
      </w:r>
      <w:proofErr w:type="spellEnd"/>
      <w:r>
        <w:rPr>
          <w:rFonts w:ascii="Segoe UI" w:hAnsi="Segoe UI" w:cs="Segoe UI"/>
          <w:color w:val="000000"/>
          <w:sz w:val="19"/>
          <w:szCs w:val="19"/>
        </w:rPr>
        <w:t xml:space="preserve"> :</w:t>
      </w:r>
      <w:proofErr w:type="gramEnd"/>
      <w:r>
        <w:rPr>
          <w:rFonts w:ascii="Segoe UI" w:hAnsi="Segoe UI" w:cs="Segoe UI"/>
          <w:color w:val="000000"/>
          <w:sz w:val="19"/>
          <w:szCs w:val="19"/>
        </w:rPr>
        <w:t xml:space="preserve"> la cola de mensajes no entregados de todo el sistema se utiliza para registrar mensajes que no se hayan podido entregar. </w:t>
      </w:r>
      <w:proofErr w:type="spellStart"/>
      <w:r>
        <w:rPr>
          <w:rFonts w:ascii="Segoe UI" w:hAnsi="Segoe UI" w:cs="Segoe UI"/>
          <w:color w:val="000000"/>
          <w:sz w:val="19"/>
          <w:szCs w:val="19"/>
        </w:rPr>
        <w:t>Message</w:t>
      </w:r>
      <w:proofErr w:type="spellEnd"/>
      <w:r>
        <w:rPr>
          <w:rFonts w:ascii="Segoe UI" w:hAnsi="Segoe UI" w:cs="Segoe UI"/>
          <w:color w:val="000000"/>
          <w:sz w:val="19"/>
          <w:szCs w:val="19"/>
        </w:rPr>
        <w:t xml:space="preserve"> </w:t>
      </w:r>
      <w:proofErr w:type="spellStart"/>
      <w:r>
        <w:rPr>
          <w:rFonts w:ascii="Segoe UI" w:hAnsi="Segoe UI" w:cs="Segoe UI"/>
          <w:color w:val="000000"/>
          <w:sz w:val="19"/>
          <w:szCs w:val="19"/>
        </w:rPr>
        <w:t>Queue</w:t>
      </w:r>
      <w:proofErr w:type="spellEnd"/>
      <w:r>
        <w:rPr>
          <w:rFonts w:ascii="Segoe UI" w:hAnsi="Segoe UI" w:cs="Segoe UI"/>
          <w:color w:val="000000"/>
          <w:sz w:val="19"/>
          <w:szCs w:val="19"/>
        </w:rPr>
        <w:t xml:space="preserve"> Server (MSMQ) tiene una cola de mensajes no entregados del sistema transaccional y una cola de mensajes no entregados del sistema no transaccional para registrar mensajes que no se pueden entregar desde las colas transaccionales y no transaccionales, respectivamente. Éste es el valor predeterminado cuando </w:t>
      </w:r>
      <w:hyperlink r:id="rId7" w:history="1">
        <w:proofErr w:type="spellStart"/>
        <w:r>
          <w:rPr>
            <w:rStyle w:val="Hipervnculo"/>
            <w:sz w:val="19"/>
            <w:szCs w:val="19"/>
          </w:rPr>
          <w:t>ExactlyOnce</w:t>
        </w:r>
        <w:proofErr w:type="spellEnd"/>
      </w:hyperlink>
      <w:r>
        <w:rPr>
          <w:rFonts w:ascii="Segoe UI" w:hAnsi="Segoe UI" w:cs="Segoe UI"/>
          <w:color w:val="000000"/>
          <w:sz w:val="19"/>
          <w:szCs w:val="19"/>
        </w:rPr>
        <w:t xml:space="preserve"> está establecido como </w:t>
      </w:r>
      <w:r>
        <w:rPr>
          <w:rStyle w:val="input"/>
          <w:rFonts w:ascii="Segoe UI" w:hAnsi="Segoe UI" w:cs="Segoe UI"/>
          <w:color w:val="000000"/>
          <w:sz w:val="19"/>
          <w:szCs w:val="19"/>
        </w:rPr>
        <w:t>true</w:t>
      </w:r>
      <w:r>
        <w:rPr>
          <w:rFonts w:ascii="Segoe UI" w:hAnsi="Segoe UI" w:cs="Segoe UI"/>
          <w:color w:val="000000"/>
          <w:sz w:val="19"/>
          <w:szCs w:val="19"/>
        </w:rPr>
        <w:t>.</w:t>
      </w:r>
    </w:p>
    <w:p w:rsidR="00743F67" w:rsidRDefault="00743F67" w:rsidP="00743F67">
      <w:pPr>
        <w:pStyle w:val="NormalWeb"/>
        <w:numPr>
          <w:ilvl w:val="0"/>
          <w:numId w:val="7"/>
        </w:numPr>
        <w:ind w:left="427"/>
        <w:rPr>
          <w:rFonts w:ascii="Segoe UI" w:hAnsi="Segoe UI" w:cs="Segoe UI"/>
          <w:color w:val="000000"/>
          <w:sz w:val="19"/>
          <w:szCs w:val="19"/>
        </w:rPr>
      </w:pPr>
      <w:proofErr w:type="spellStart"/>
      <w:proofErr w:type="gramStart"/>
      <w:r>
        <w:rPr>
          <w:rStyle w:val="input"/>
          <w:rFonts w:ascii="Segoe UI" w:hAnsi="Segoe UI" w:cs="Segoe UI"/>
          <w:color w:val="000000"/>
          <w:sz w:val="19"/>
          <w:szCs w:val="19"/>
        </w:rPr>
        <w:t>Custom</w:t>
      </w:r>
      <w:proofErr w:type="spellEnd"/>
      <w:r>
        <w:rPr>
          <w:rFonts w:ascii="Segoe UI" w:hAnsi="Segoe UI" w:cs="Segoe UI"/>
          <w:color w:val="000000"/>
          <w:sz w:val="19"/>
          <w:szCs w:val="19"/>
        </w:rPr>
        <w:t xml:space="preserve"> :</w:t>
      </w:r>
      <w:proofErr w:type="gramEnd"/>
      <w:r>
        <w:rPr>
          <w:rFonts w:ascii="Segoe UI" w:hAnsi="Segoe UI" w:cs="Segoe UI"/>
          <w:color w:val="000000"/>
          <w:sz w:val="19"/>
          <w:szCs w:val="19"/>
        </w:rPr>
        <w:t xml:space="preserve"> la cola especificada en la propiedad </w:t>
      </w:r>
      <w:hyperlink r:id="rId8" w:history="1">
        <w:proofErr w:type="spellStart"/>
        <w:r>
          <w:rPr>
            <w:rStyle w:val="Hipervnculo"/>
            <w:sz w:val="19"/>
            <w:szCs w:val="19"/>
          </w:rPr>
          <w:t>CustomDeadLetterQueue</w:t>
        </w:r>
        <w:proofErr w:type="spellEnd"/>
      </w:hyperlink>
      <w:r>
        <w:rPr>
          <w:rFonts w:ascii="Segoe UI" w:hAnsi="Segoe UI" w:cs="Segoe UI"/>
          <w:color w:val="000000"/>
          <w:sz w:val="19"/>
          <w:szCs w:val="19"/>
        </w:rPr>
        <w:t xml:space="preserve"> que se usa para registrar mensajes que no se hayan podido entregar.</w:t>
      </w:r>
    </w:p>
    <w:p w:rsidR="00743F67" w:rsidRDefault="00743F67" w:rsidP="00743F67">
      <w:pPr>
        <w:pStyle w:val="NormalWeb"/>
        <w:ind w:left="67"/>
        <w:rPr>
          <w:rFonts w:ascii="Segoe UI" w:hAnsi="Segoe UI" w:cs="Segoe UI"/>
          <w:color w:val="000000"/>
          <w:sz w:val="19"/>
          <w:szCs w:val="19"/>
        </w:rPr>
      </w:pPr>
      <w:proofErr w:type="spellStart"/>
      <w:r>
        <w:rPr>
          <w:sz w:val="34"/>
          <w:szCs w:val="34"/>
        </w:rPr>
        <w:t>MsmqBindingBase.CustomDeadLetterQueue</w:t>
      </w:r>
      <w:proofErr w:type="spellEnd"/>
    </w:p>
    <w:p w:rsidR="00743F67" w:rsidRDefault="00743F67" w:rsidP="00743F67">
      <w:pPr>
        <w:pStyle w:val="NormalWeb"/>
        <w:ind w:left="720"/>
        <w:rPr>
          <w:rFonts w:ascii="Segoe UI" w:hAnsi="Segoe UI" w:cs="Segoe UI"/>
          <w:color w:val="000000"/>
          <w:sz w:val="19"/>
          <w:szCs w:val="19"/>
        </w:rPr>
      </w:pPr>
      <w:r>
        <w:rPr>
          <w:rFonts w:ascii="Segoe UI" w:hAnsi="Segoe UI" w:cs="Segoe UI"/>
          <w:color w:val="000000"/>
          <w:sz w:val="19"/>
          <w:szCs w:val="19"/>
        </w:rPr>
        <w:t xml:space="preserve">Si </w:t>
      </w:r>
      <w:hyperlink r:id="rId9" w:history="1">
        <w:proofErr w:type="spellStart"/>
        <w:r>
          <w:rPr>
            <w:rStyle w:val="Hipervnculo"/>
            <w:sz w:val="19"/>
            <w:szCs w:val="19"/>
          </w:rPr>
          <w:t>DeadLetterQueue</w:t>
        </w:r>
        <w:proofErr w:type="spellEnd"/>
      </w:hyperlink>
      <w:r>
        <w:rPr>
          <w:rFonts w:ascii="Segoe UI" w:hAnsi="Segoe UI" w:cs="Segoe UI"/>
          <w:color w:val="000000"/>
          <w:sz w:val="19"/>
          <w:szCs w:val="19"/>
        </w:rPr>
        <w:t xml:space="preserve"> se establece como </w:t>
      </w:r>
      <w:proofErr w:type="spellStart"/>
      <w:r>
        <w:rPr>
          <w:rStyle w:val="unresolvedlink"/>
          <w:rFonts w:ascii="Segoe UI" w:hAnsi="Segoe UI" w:cs="Segoe UI"/>
          <w:color w:val="000000"/>
          <w:sz w:val="19"/>
          <w:szCs w:val="19"/>
        </w:rPr>
        <w:t>None</w:t>
      </w:r>
      <w:proofErr w:type="spellEnd"/>
      <w:r>
        <w:rPr>
          <w:rFonts w:ascii="Segoe UI" w:hAnsi="Segoe UI" w:cs="Segoe UI"/>
          <w:color w:val="000000"/>
          <w:sz w:val="19"/>
          <w:szCs w:val="19"/>
        </w:rPr>
        <w:t xml:space="preserve"> o </w:t>
      </w:r>
      <w:proofErr w:type="spellStart"/>
      <w:r>
        <w:rPr>
          <w:rStyle w:val="unresolvedlink"/>
          <w:rFonts w:ascii="Segoe UI" w:hAnsi="Segoe UI" w:cs="Segoe UI"/>
          <w:color w:val="000000"/>
          <w:sz w:val="19"/>
          <w:szCs w:val="19"/>
        </w:rPr>
        <w:t>System</w:t>
      </w:r>
      <w:proofErr w:type="spellEnd"/>
      <w:r>
        <w:rPr>
          <w:rFonts w:ascii="Segoe UI" w:hAnsi="Segoe UI" w:cs="Segoe UI"/>
          <w:color w:val="000000"/>
          <w:sz w:val="19"/>
          <w:szCs w:val="19"/>
        </w:rPr>
        <w:t xml:space="preserve">, entonces </w:t>
      </w:r>
      <w:proofErr w:type="spellStart"/>
      <w:r>
        <w:rPr>
          <w:rStyle w:val="selflink"/>
          <w:rFonts w:ascii="Segoe UI" w:hAnsi="Segoe UI" w:cs="Segoe UI"/>
          <w:color w:val="000000"/>
          <w:sz w:val="19"/>
          <w:szCs w:val="19"/>
        </w:rPr>
        <w:t>CustomDeadLetterQueue</w:t>
      </w:r>
      <w:proofErr w:type="spellEnd"/>
      <w:r>
        <w:rPr>
          <w:rFonts w:ascii="Segoe UI" w:hAnsi="Segoe UI" w:cs="Segoe UI"/>
          <w:color w:val="000000"/>
          <w:sz w:val="19"/>
          <w:szCs w:val="19"/>
        </w:rPr>
        <w:t xml:space="preserve"> se tiene que establecer como </w:t>
      </w:r>
      <w:proofErr w:type="spellStart"/>
      <w:r>
        <w:rPr>
          <w:rStyle w:val="input"/>
          <w:rFonts w:ascii="Segoe UI" w:hAnsi="Segoe UI" w:cs="Segoe UI"/>
          <w:color w:val="000000"/>
          <w:sz w:val="19"/>
          <w:szCs w:val="19"/>
        </w:rPr>
        <w:t>null</w:t>
      </w:r>
      <w:proofErr w:type="spellEnd"/>
      <w:r>
        <w:rPr>
          <w:rFonts w:ascii="Segoe UI" w:hAnsi="Segoe UI" w:cs="Segoe UI"/>
          <w:color w:val="000000"/>
          <w:sz w:val="19"/>
          <w:szCs w:val="19"/>
        </w:rPr>
        <w:t xml:space="preserve">. Si </w:t>
      </w:r>
      <w:proofErr w:type="spellStart"/>
      <w:r>
        <w:rPr>
          <w:rStyle w:val="selflink"/>
          <w:rFonts w:ascii="Segoe UI" w:hAnsi="Segoe UI" w:cs="Segoe UI"/>
          <w:color w:val="000000"/>
          <w:sz w:val="19"/>
          <w:szCs w:val="19"/>
        </w:rPr>
        <w:t>CustomDeadLetterQueue</w:t>
      </w:r>
      <w:proofErr w:type="spellEnd"/>
      <w:r>
        <w:rPr>
          <w:rFonts w:ascii="Segoe UI" w:hAnsi="Segoe UI" w:cs="Segoe UI"/>
          <w:color w:val="000000"/>
          <w:sz w:val="19"/>
          <w:szCs w:val="19"/>
        </w:rPr>
        <w:t xml:space="preserve"> no es </w:t>
      </w:r>
      <w:proofErr w:type="spellStart"/>
      <w:r>
        <w:rPr>
          <w:rStyle w:val="input"/>
          <w:rFonts w:ascii="Segoe UI" w:hAnsi="Segoe UI" w:cs="Segoe UI"/>
          <w:color w:val="000000"/>
          <w:sz w:val="19"/>
          <w:szCs w:val="19"/>
        </w:rPr>
        <w:t>null</w:t>
      </w:r>
      <w:proofErr w:type="spellEnd"/>
      <w:r>
        <w:rPr>
          <w:rFonts w:ascii="Segoe UI" w:hAnsi="Segoe UI" w:cs="Segoe UI"/>
          <w:color w:val="000000"/>
          <w:sz w:val="19"/>
          <w:szCs w:val="19"/>
        </w:rPr>
        <w:t xml:space="preserve">, entonces </w:t>
      </w:r>
      <w:hyperlink r:id="rId10" w:history="1">
        <w:proofErr w:type="spellStart"/>
        <w:r>
          <w:rPr>
            <w:rStyle w:val="Hipervnculo"/>
            <w:sz w:val="19"/>
            <w:szCs w:val="19"/>
          </w:rPr>
          <w:t>DeadLetterQueue</w:t>
        </w:r>
        <w:proofErr w:type="spellEnd"/>
      </w:hyperlink>
      <w:r>
        <w:rPr>
          <w:rFonts w:ascii="Segoe UI" w:hAnsi="Segoe UI" w:cs="Segoe UI"/>
          <w:color w:val="000000"/>
          <w:sz w:val="19"/>
          <w:szCs w:val="19"/>
        </w:rPr>
        <w:t xml:space="preserve"> tiene que establecerse como </w:t>
      </w:r>
      <w:proofErr w:type="spellStart"/>
      <w:r>
        <w:rPr>
          <w:rStyle w:val="unresolvedlink"/>
          <w:rFonts w:ascii="Segoe UI" w:hAnsi="Segoe UI" w:cs="Segoe UI"/>
          <w:color w:val="000000"/>
          <w:sz w:val="19"/>
          <w:szCs w:val="19"/>
        </w:rPr>
        <w:t>Custom</w:t>
      </w:r>
      <w:proofErr w:type="spellEnd"/>
      <w:r>
        <w:rPr>
          <w:rFonts w:ascii="Segoe UI" w:hAnsi="Segoe UI" w:cs="Segoe UI"/>
          <w:color w:val="000000"/>
          <w:sz w:val="19"/>
          <w:szCs w:val="19"/>
        </w:rPr>
        <w:t>.</w:t>
      </w:r>
    </w:p>
    <w:p w:rsidR="00743F67" w:rsidRPr="00743F67" w:rsidRDefault="00743F67" w:rsidP="00743F67"/>
    <w:p w:rsidR="00D51F14" w:rsidRDefault="00D51F14" w:rsidP="00D51F14">
      <w:pPr>
        <w:pStyle w:val="Ttulo2"/>
        <w:rPr>
          <w:sz w:val="34"/>
          <w:szCs w:val="34"/>
        </w:rPr>
      </w:pPr>
      <w:r>
        <w:rPr>
          <w:sz w:val="34"/>
          <w:szCs w:val="34"/>
        </w:rPr>
        <w:t>Leer mensajes de la cola de mensajes no enviados</w:t>
      </w:r>
    </w:p>
    <w:p w:rsidR="00D51F14" w:rsidRPr="00D51F14" w:rsidRDefault="00D51F14" w:rsidP="00D51F14">
      <w:pPr>
        <w:numPr>
          <w:ilvl w:val="0"/>
          <w:numId w:val="6"/>
        </w:numPr>
        <w:spacing w:before="100" w:beforeAutospacing="1" w:after="100" w:afterAutospacing="1" w:line="240" w:lineRule="auto"/>
        <w:ind w:left="427"/>
        <w:rPr>
          <w:rFonts w:ascii="Segoe UI" w:eastAsia="Times New Roman" w:hAnsi="Segoe UI" w:cs="Segoe UI"/>
          <w:color w:val="000000"/>
          <w:sz w:val="19"/>
          <w:szCs w:val="19"/>
          <w:lang w:eastAsia="es-ES"/>
        </w:rPr>
      </w:pPr>
      <w:r>
        <w:rPr>
          <w:rFonts w:ascii="Segoe UI" w:eastAsia="Times New Roman" w:hAnsi="Segoe UI" w:cs="Segoe UI"/>
          <w:b/>
          <w:color w:val="000000"/>
          <w:sz w:val="19"/>
          <w:szCs w:val="19"/>
          <w:lang w:eastAsia="es-ES"/>
        </w:rPr>
        <w:t>M</w:t>
      </w:r>
      <w:r w:rsidRPr="00D51F14">
        <w:rPr>
          <w:rFonts w:ascii="Segoe UI" w:eastAsia="Times New Roman" w:hAnsi="Segoe UI" w:cs="Segoe UI"/>
          <w:b/>
          <w:color w:val="000000"/>
          <w:sz w:val="19"/>
          <w:szCs w:val="19"/>
          <w:lang w:eastAsia="es-ES"/>
        </w:rPr>
        <w:t>ensajes no enviados transaccional</w:t>
      </w:r>
      <w:r w:rsidRPr="00D51F14">
        <w:rPr>
          <w:rFonts w:ascii="Segoe UI" w:eastAsia="Times New Roman" w:hAnsi="Segoe UI" w:cs="Segoe UI"/>
          <w:color w:val="000000"/>
          <w:sz w:val="19"/>
          <w:szCs w:val="19"/>
          <w:lang w:eastAsia="es-ES"/>
        </w:rPr>
        <w:t xml:space="preserve">, el identificador debe tener el formato siguiente: </w:t>
      </w:r>
      <w:proofErr w:type="spellStart"/>
      <w:r w:rsidRPr="00D51F14">
        <w:rPr>
          <w:rFonts w:ascii="Segoe UI" w:eastAsia="Times New Roman" w:hAnsi="Segoe UI" w:cs="Segoe UI"/>
          <w:color w:val="000000"/>
          <w:sz w:val="19"/>
          <w:szCs w:val="19"/>
          <w:lang w:eastAsia="es-ES"/>
        </w:rPr>
        <w:t>net.msmq</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localhost</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system</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DeadXact</w:t>
      </w:r>
      <w:proofErr w:type="spellEnd"/>
      <w:r w:rsidRPr="00D51F14">
        <w:rPr>
          <w:rFonts w:ascii="Segoe UI" w:eastAsia="Times New Roman" w:hAnsi="Segoe UI" w:cs="Segoe UI"/>
          <w:color w:val="000000"/>
          <w:sz w:val="19"/>
          <w:szCs w:val="19"/>
          <w:lang w:eastAsia="es-ES"/>
        </w:rPr>
        <w:t>.</w:t>
      </w:r>
    </w:p>
    <w:p w:rsidR="00D51F14" w:rsidRPr="00D51F14" w:rsidRDefault="00D51F14" w:rsidP="00D51F14">
      <w:pPr>
        <w:numPr>
          <w:ilvl w:val="0"/>
          <w:numId w:val="6"/>
        </w:numPr>
        <w:spacing w:before="100" w:beforeAutospacing="1" w:after="100" w:afterAutospacing="1" w:line="240" w:lineRule="auto"/>
        <w:ind w:left="427"/>
        <w:rPr>
          <w:rFonts w:ascii="Segoe UI" w:eastAsia="Times New Roman" w:hAnsi="Segoe UI" w:cs="Segoe UI"/>
          <w:color w:val="000000"/>
          <w:sz w:val="19"/>
          <w:szCs w:val="19"/>
          <w:lang w:eastAsia="es-ES"/>
        </w:rPr>
      </w:pPr>
      <w:r w:rsidRPr="00D51F14">
        <w:rPr>
          <w:rFonts w:ascii="Segoe UI" w:eastAsia="Times New Roman" w:hAnsi="Segoe UI" w:cs="Segoe UI"/>
          <w:b/>
          <w:color w:val="000000"/>
          <w:sz w:val="19"/>
          <w:szCs w:val="19"/>
          <w:lang w:eastAsia="es-ES"/>
        </w:rPr>
        <w:t>Mensajes no enviados no transaccional</w:t>
      </w:r>
      <w:r>
        <w:rPr>
          <w:rFonts w:ascii="Segoe UI" w:eastAsia="Times New Roman" w:hAnsi="Segoe UI" w:cs="Segoe UI"/>
          <w:b/>
          <w:color w:val="000000"/>
          <w:sz w:val="19"/>
          <w:szCs w:val="19"/>
          <w:lang w:eastAsia="es-ES"/>
        </w:rPr>
        <w:t>,</w:t>
      </w:r>
      <w:r w:rsidRPr="00D51F14">
        <w:rPr>
          <w:rFonts w:ascii="Segoe UI" w:eastAsia="Times New Roman" w:hAnsi="Segoe UI" w:cs="Segoe UI"/>
          <w:color w:val="000000"/>
          <w:sz w:val="19"/>
          <w:szCs w:val="19"/>
          <w:lang w:eastAsia="es-ES"/>
        </w:rPr>
        <w:t xml:space="preserve"> </w:t>
      </w:r>
      <w:proofErr w:type="spellStart"/>
      <w:r w:rsidRPr="00D51F14">
        <w:rPr>
          <w:rFonts w:ascii="Segoe UI" w:eastAsia="Times New Roman" w:hAnsi="Segoe UI" w:cs="Segoe UI"/>
          <w:color w:val="000000"/>
          <w:sz w:val="19"/>
          <w:szCs w:val="19"/>
          <w:lang w:eastAsia="es-ES"/>
        </w:rPr>
        <w:t>net.msmq</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localhost</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system</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DeadLetter</w:t>
      </w:r>
      <w:proofErr w:type="spellEnd"/>
      <w:r w:rsidRPr="00D51F14">
        <w:rPr>
          <w:rFonts w:ascii="Segoe UI" w:eastAsia="Times New Roman" w:hAnsi="Segoe UI" w:cs="Segoe UI"/>
          <w:color w:val="000000"/>
          <w:sz w:val="19"/>
          <w:szCs w:val="19"/>
          <w:lang w:eastAsia="es-ES"/>
        </w:rPr>
        <w:t>.</w:t>
      </w:r>
    </w:p>
    <w:p w:rsidR="00D51F14" w:rsidRDefault="00D80602" w:rsidP="00D51F14">
      <w:pPr>
        <w:numPr>
          <w:ilvl w:val="0"/>
          <w:numId w:val="6"/>
        </w:numPr>
        <w:spacing w:before="100" w:beforeAutospacing="1" w:after="100" w:afterAutospacing="1" w:line="240" w:lineRule="auto"/>
        <w:ind w:left="427"/>
        <w:rPr>
          <w:rFonts w:ascii="Segoe UI" w:eastAsia="Times New Roman" w:hAnsi="Segoe UI" w:cs="Segoe UI"/>
          <w:color w:val="000000"/>
          <w:sz w:val="19"/>
          <w:szCs w:val="19"/>
          <w:lang w:eastAsia="es-ES"/>
        </w:rPr>
      </w:pPr>
      <w:r>
        <w:rPr>
          <w:rFonts w:ascii="Segoe UI" w:eastAsia="Times New Roman" w:hAnsi="Segoe UI" w:cs="Segoe UI"/>
          <w:b/>
          <w:color w:val="000000"/>
          <w:sz w:val="19"/>
          <w:szCs w:val="19"/>
          <w:lang w:eastAsia="es-ES"/>
        </w:rPr>
        <w:t>M</w:t>
      </w:r>
      <w:r w:rsidR="00D51F14" w:rsidRPr="00D51F14">
        <w:rPr>
          <w:rFonts w:ascii="Segoe UI" w:eastAsia="Times New Roman" w:hAnsi="Segoe UI" w:cs="Segoe UI"/>
          <w:b/>
          <w:color w:val="000000"/>
          <w:sz w:val="19"/>
          <w:szCs w:val="19"/>
          <w:lang w:eastAsia="es-ES"/>
        </w:rPr>
        <w:t>ensajes no enviados personalizada</w:t>
      </w:r>
      <w:r w:rsidR="00D51F14" w:rsidRPr="00D51F14">
        <w:rPr>
          <w:rFonts w:ascii="Segoe UI" w:eastAsia="Times New Roman" w:hAnsi="Segoe UI" w:cs="Segoe UI"/>
          <w:color w:val="000000"/>
          <w:sz w:val="19"/>
          <w:szCs w:val="19"/>
          <w:lang w:eastAsia="es-ES"/>
        </w:rPr>
        <w:t xml:space="preserve">, </w:t>
      </w:r>
      <w:proofErr w:type="spellStart"/>
      <w:r w:rsidR="00D51F14" w:rsidRPr="00D51F14">
        <w:rPr>
          <w:rFonts w:ascii="Segoe UI" w:eastAsia="Times New Roman" w:hAnsi="Segoe UI" w:cs="Segoe UI"/>
          <w:color w:val="000000"/>
          <w:sz w:val="19"/>
          <w:szCs w:val="19"/>
          <w:lang w:eastAsia="es-ES"/>
        </w:rPr>
        <w:t>net.msmq</w:t>
      </w:r>
      <w:proofErr w:type="spellEnd"/>
      <w:r w:rsidR="00D51F14" w:rsidRPr="00D51F14">
        <w:rPr>
          <w:rFonts w:ascii="Segoe UI" w:eastAsia="Times New Roman" w:hAnsi="Segoe UI" w:cs="Segoe UI"/>
          <w:color w:val="000000"/>
          <w:sz w:val="19"/>
          <w:szCs w:val="19"/>
          <w:lang w:eastAsia="es-ES"/>
        </w:rPr>
        <w:t>://</w:t>
      </w:r>
      <w:proofErr w:type="spellStart"/>
      <w:r w:rsidR="00D51F14" w:rsidRPr="00D51F14">
        <w:rPr>
          <w:rFonts w:ascii="Segoe UI" w:eastAsia="Times New Roman" w:hAnsi="Segoe UI" w:cs="Segoe UI"/>
          <w:color w:val="000000"/>
          <w:sz w:val="19"/>
          <w:szCs w:val="19"/>
          <w:lang w:eastAsia="es-ES"/>
        </w:rPr>
        <w:t>localhost</w:t>
      </w:r>
      <w:proofErr w:type="spellEnd"/>
      <w:r w:rsidR="00D51F14" w:rsidRPr="00D51F14">
        <w:rPr>
          <w:rFonts w:ascii="Segoe UI" w:eastAsia="Times New Roman" w:hAnsi="Segoe UI" w:cs="Segoe UI"/>
          <w:color w:val="000000"/>
          <w:sz w:val="19"/>
          <w:szCs w:val="19"/>
          <w:lang w:eastAsia="es-ES"/>
        </w:rPr>
        <w:t>/</w:t>
      </w:r>
      <w:proofErr w:type="spellStart"/>
      <w:r w:rsidR="00D51F14" w:rsidRPr="00D51F14">
        <w:rPr>
          <w:rFonts w:ascii="Segoe UI" w:eastAsia="Times New Roman" w:hAnsi="Segoe UI" w:cs="Segoe UI"/>
          <w:color w:val="000000"/>
          <w:sz w:val="19"/>
          <w:szCs w:val="19"/>
          <w:lang w:eastAsia="es-ES"/>
        </w:rPr>
        <w:t>private</w:t>
      </w:r>
      <w:proofErr w:type="spellEnd"/>
      <w:r w:rsidR="00D51F14" w:rsidRPr="00D51F14">
        <w:rPr>
          <w:rFonts w:ascii="Segoe UI" w:eastAsia="Times New Roman" w:hAnsi="Segoe UI" w:cs="Segoe UI"/>
          <w:color w:val="000000"/>
          <w:sz w:val="19"/>
          <w:szCs w:val="19"/>
          <w:lang w:eastAsia="es-ES"/>
        </w:rPr>
        <w:t>/&lt;</w:t>
      </w:r>
      <w:proofErr w:type="spellStart"/>
      <w:r w:rsidR="00D51F14" w:rsidRPr="00D51F14">
        <w:rPr>
          <w:rFonts w:ascii="Segoe UI" w:eastAsia="Times New Roman" w:hAnsi="Segoe UI" w:cs="Segoe UI"/>
          <w:i/>
          <w:iCs/>
          <w:color w:val="000000"/>
          <w:sz w:val="19"/>
          <w:lang w:eastAsia="es-ES"/>
        </w:rPr>
        <w:t>custom-dlq-name</w:t>
      </w:r>
      <w:proofErr w:type="spellEnd"/>
      <w:r w:rsidR="00D51F14" w:rsidRPr="00D51F14">
        <w:rPr>
          <w:rFonts w:ascii="Segoe UI" w:eastAsia="Times New Roman" w:hAnsi="Segoe UI" w:cs="Segoe UI"/>
          <w:color w:val="000000"/>
          <w:sz w:val="19"/>
          <w:szCs w:val="19"/>
          <w:lang w:eastAsia="es-ES"/>
        </w:rPr>
        <w:t xml:space="preserve">&gt; </w:t>
      </w:r>
    </w:p>
    <w:p w:rsidR="00D51F14" w:rsidRPr="00D51F14" w:rsidRDefault="00D51F14" w:rsidP="00D51F14">
      <w:pPr>
        <w:spacing w:before="100" w:beforeAutospacing="1" w:after="100" w:afterAutospacing="1" w:line="240" w:lineRule="auto"/>
        <w:ind w:left="427"/>
        <w:rPr>
          <w:rFonts w:ascii="Segoe UI" w:eastAsia="Times New Roman" w:hAnsi="Segoe UI" w:cs="Segoe UI"/>
          <w:color w:val="000000"/>
          <w:sz w:val="19"/>
          <w:szCs w:val="19"/>
          <w:lang w:eastAsia="es-ES"/>
        </w:rPr>
      </w:pPr>
      <w:r w:rsidRPr="00D51F14">
        <w:rPr>
          <w:rFonts w:ascii="Segoe UI" w:eastAsia="Times New Roman" w:hAnsi="Segoe UI" w:cs="Segoe UI"/>
          <w:color w:val="000000"/>
          <w:sz w:val="19"/>
          <w:szCs w:val="19"/>
          <w:lang w:eastAsia="es-ES"/>
        </w:rPr>
        <w:t>Donde</w:t>
      </w:r>
      <w:proofErr w:type="gramStart"/>
      <w:r>
        <w:rPr>
          <w:rFonts w:ascii="Segoe UI" w:eastAsia="Times New Roman" w:hAnsi="Segoe UI" w:cs="Segoe UI"/>
          <w:color w:val="000000"/>
          <w:sz w:val="19"/>
          <w:szCs w:val="19"/>
          <w:lang w:eastAsia="es-ES"/>
        </w:rPr>
        <w:t xml:space="preserve">: </w:t>
      </w:r>
      <w:r w:rsidRPr="00D51F14">
        <w:rPr>
          <w:rFonts w:ascii="Segoe UI" w:eastAsia="Times New Roman" w:hAnsi="Segoe UI" w:cs="Segoe UI"/>
          <w:color w:val="000000"/>
          <w:sz w:val="19"/>
          <w:szCs w:val="19"/>
          <w:lang w:eastAsia="es-ES"/>
        </w:rPr>
        <w:t xml:space="preserve"> </w:t>
      </w:r>
      <w:proofErr w:type="spellStart"/>
      <w:r w:rsidRPr="00D51F14">
        <w:rPr>
          <w:rFonts w:ascii="Segoe UI" w:eastAsia="Times New Roman" w:hAnsi="Segoe UI" w:cs="Segoe UI"/>
          <w:i/>
          <w:iCs/>
          <w:color w:val="000000"/>
          <w:sz w:val="19"/>
          <w:lang w:eastAsia="es-ES"/>
        </w:rPr>
        <w:t>custom</w:t>
      </w:r>
      <w:proofErr w:type="gramEnd"/>
      <w:r w:rsidRPr="00D51F14">
        <w:rPr>
          <w:rFonts w:ascii="Segoe UI" w:eastAsia="Times New Roman" w:hAnsi="Segoe UI" w:cs="Segoe UI"/>
          <w:i/>
          <w:iCs/>
          <w:color w:val="000000"/>
          <w:sz w:val="19"/>
          <w:lang w:eastAsia="es-ES"/>
        </w:rPr>
        <w:t>-dlq-name</w:t>
      </w:r>
      <w:proofErr w:type="spellEnd"/>
      <w:r w:rsidRPr="00D51F14">
        <w:rPr>
          <w:rFonts w:ascii="Segoe UI" w:eastAsia="Times New Roman" w:hAnsi="Segoe UI" w:cs="Segoe UI"/>
          <w:color w:val="000000"/>
          <w:sz w:val="19"/>
          <w:szCs w:val="19"/>
          <w:lang w:eastAsia="es-ES"/>
        </w:rPr>
        <w:t xml:space="preserve"> es el nombre de la cola de mensajes no enviados personalizada. </w:t>
      </w:r>
    </w:p>
    <w:p w:rsidR="00D51F14" w:rsidRDefault="004E3E29" w:rsidP="00E52DA0">
      <w:pPr>
        <w:pStyle w:val="NormalWeb"/>
        <w:rPr>
          <w:rFonts w:ascii="Segoe UI" w:hAnsi="Segoe UI" w:cs="Segoe UI"/>
          <w:i/>
          <w:color w:val="000000"/>
          <w:sz w:val="19"/>
          <w:szCs w:val="19"/>
        </w:rPr>
      </w:pPr>
      <w:hyperlink r:id="rId11" w:history="1">
        <w:r w:rsidRPr="00521DA3">
          <w:rPr>
            <w:rStyle w:val="Hipervnculo"/>
            <w:rFonts w:ascii="Segoe UI" w:hAnsi="Segoe UI" w:cs="Segoe UI"/>
            <w:i/>
            <w:sz w:val="19"/>
            <w:szCs w:val="19"/>
          </w:rPr>
          <w:t>http://msdn.microsoft.com/es-es/library/ms752268.aspx</w:t>
        </w:r>
      </w:hyperlink>
    </w:p>
    <w:p w:rsidR="004E3E29" w:rsidRPr="00E52DA0" w:rsidRDefault="004E3E29" w:rsidP="00E52DA0">
      <w:pPr>
        <w:pStyle w:val="NormalWeb"/>
        <w:rPr>
          <w:rFonts w:ascii="Segoe UI" w:hAnsi="Segoe UI" w:cs="Segoe UI"/>
          <w:i/>
          <w:color w:val="000000"/>
          <w:sz w:val="19"/>
          <w:szCs w:val="19"/>
        </w:rPr>
      </w:pPr>
    </w:p>
    <w:p w:rsidR="007E5CFC" w:rsidRDefault="007E5CFC" w:rsidP="007E5CFC"/>
    <w:sectPr w:rsidR="007E5CFC" w:rsidSect="000316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E12CB"/>
    <w:multiLevelType w:val="multilevel"/>
    <w:tmpl w:val="2F262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98771A"/>
    <w:multiLevelType w:val="multilevel"/>
    <w:tmpl w:val="F3F0D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E00BCF"/>
    <w:multiLevelType w:val="multilevel"/>
    <w:tmpl w:val="692A0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E33E44"/>
    <w:multiLevelType w:val="multilevel"/>
    <w:tmpl w:val="0B5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E14FFC"/>
    <w:multiLevelType w:val="multilevel"/>
    <w:tmpl w:val="5C2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487E9C"/>
    <w:multiLevelType w:val="multilevel"/>
    <w:tmpl w:val="E91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D71DD0"/>
    <w:multiLevelType w:val="multilevel"/>
    <w:tmpl w:val="FD321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compat/>
  <w:rsids>
    <w:rsidRoot w:val="007E5CFC"/>
    <w:rsid w:val="000166BC"/>
    <w:rsid w:val="000316BE"/>
    <w:rsid w:val="00172698"/>
    <w:rsid w:val="00176268"/>
    <w:rsid w:val="002805CD"/>
    <w:rsid w:val="002B38C3"/>
    <w:rsid w:val="002C6183"/>
    <w:rsid w:val="003573D5"/>
    <w:rsid w:val="003F73D6"/>
    <w:rsid w:val="0045630A"/>
    <w:rsid w:val="004E3E29"/>
    <w:rsid w:val="006430EE"/>
    <w:rsid w:val="00743F67"/>
    <w:rsid w:val="007E5CFC"/>
    <w:rsid w:val="00955F18"/>
    <w:rsid w:val="00962724"/>
    <w:rsid w:val="0096428E"/>
    <w:rsid w:val="00A24B22"/>
    <w:rsid w:val="00A464C3"/>
    <w:rsid w:val="00B356B6"/>
    <w:rsid w:val="00C24B03"/>
    <w:rsid w:val="00CF36D4"/>
    <w:rsid w:val="00D16214"/>
    <w:rsid w:val="00D47852"/>
    <w:rsid w:val="00D51F14"/>
    <w:rsid w:val="00D777A2"/>
    <w:rsid w:val="00D80602"/>
    <w:rsid w:val="00E029D3"/>
    <w:rsid w:val="00E52DA0"/>
    <w:rsid w:val="00F22506"/>
    <w:rsid w:val="00F228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BE"/>
  </w:style>
  <w:style w:type="paragraph" w:styleId="Ttulo1">
    <w:name w:val="heading 1"/>
    <w:basedOn w:val="Normal"/>
    <w:link w:val="Ttulo1Car"/>
    <w:uiPriority w:val="9"/>
    <w:qFormat/>
    <w:rsid w:val="00B356B6"/>
    <w:pPr>
      <w:spacing w:after="0" w:line="240" w:lineRule="auto"/>
      <w:outlineLvl w:val="0"/>
    </w:pPr>
    <w:rPr>
      <w:rFonts w:ascii="Segoe UI" w:eastAsia="Times New Roman" w:hAnsi="Segoe UI" w:cs="Segoe UI"/>
      <w:b/>
      <w:bCs/>
      <w:color w:val="3F529C"/>
      <w:kern w:val="36"/>
      <w:sz w:val="42"/>
      <w:szCs w:val="42"/>
      <w:lang w:eastAsia="es-ES"/>
    </w:rPr>
  </w:style>
  <w:style w:type="paragraph" w:styleId="Ttulo2">
    <w:name w:val="heading 2"/>
    <w:basedOn w:val="Normal"/>
    <w:next w:val="Normal"/>
    <w:link w:val="Ttulo2Car"/>
    <w:uiPriority w:val="9"/>
    <w:semiHidden/>
    <w:unhideWhenUsed/>
    <w:qFormat/>
    <w:rsid w:val="00D51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6B6"/>
    <w:rPr>
      <w:rFonts w:ascii="Segoe UI" w:eastAsia="Times New Roman" w:hAnsi="Segoe UI" w:cs="Segoe UI"/>
      <w:b/>
      <w:bCs/>
      <w:color w:val="3F529C"/>
      <w:kern w:val="36"/>
      <w:sz w:val="42"/>
      <w:szCs w:val="42"/>
      <w:lang w:eastAsia="es-ES"/>
    </w:rPr>
  </w:style>
  <w:style w:type="paragraph" w:styleId="NormalWeb">
    <w:name w:val="Normal (Web)"/>
    <w:basedOn w:val="Normal"/>
    <w:uiPriority w:val="99"/>
    <w:semiHidden/>
    <w:unhideWhenUsed/>
    <w:rsid w:val="00B356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56B6"/>
    <w:rPr>
      <w:b/>
      <w:bCs/>
    </w:rPr>
  </w:style>
  <w:style w:type="character" w:styleId="nfasis">
    <w:name w:val="Emphasis"/>
    <w:basedOn w:val="Fuentedeprrafopredeter"/>
    <w:uiPriority w:val="20"/>
    <w:qFormat/>
    <w:rsid w:val="00B356B6"/>
    <w:rPr>
      <w:i/>
      <w:iCs/>
    </w:rPr>
  </w:style>
  <w:style w:type="paragraph" w:styleId="Textodeglobo">
    <w:name w:val="Balloon Text"/>
    <w:basedOn w:val="Normal"/>
    <w:link w:val="TextodegloboCar"/>
    <w:uiPriority w:val="99"/>
    <w:semiHidden/>
    <w:unhideWhenUsed/>
    <w:rsid w:val="00964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28E"/>
    <w:rPr>
      <w:rFonts w:ascii="Tahoma" w:hAnsi="Tahoma" w:cs="Tahoma"/>
      <w:sz w:val="16"/>
      <w:szCs w:val="16"/>
    </w:rPr>
  </w:style>
  <w:style w:type="character" w:customStyle="1" w:styleId="Ttulo2Car">
    <w:name w:val="Título 2 Car"/>
    <w:basedOn w:val="Fuentedeprrafopredeter"/>
    <w:link w:val="Ttulo2"/>
    <w:uiPriority w:val="9"/>
    <w:semiHidden/>
    <w:rsid w:val="00D51F14"/>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43F67"/>
    <w:rPr>
      <w:strike w:val="0"/>
      <w:dstrike w:val="0"/>
      <w:color w:val="1364C4"/>
      <w:u w:val="none"/>
      <w:effect w:val="none"/>
    </w:rPr>
  </w:style>
  <w:style w:type="character" w:customStyle="1" w:styleId="input">
    <w:name w:val="input"/>
    <w:basedOn w:val="Fuentedeprrafopredeter"/>
    <w:rsid w:val="00743F67"/>
  </w:style>
  <w:style w:type="character" w:customStyle="1" w:styleId="unresolvedlink">
    <w:name w:val="unresolvedlink"/>
    <w:basedOn w:val="Fuentedeprrafopredeter"/>
    <w:rsid w:val="00743F67"/>
  </w:style>
  <w:style w:type="character" w:customStyle="1" w:styleId="selflink">
    <w:name w:val="selflink"/>
    <w:basedOn w:val="Fuentedeprrafopredeter"/>
    <w:rsid w:val="00743F67"/>
  </w:style>
</w:styles>
</file>

<file path=word/webSettings.xml><?xml version="1.0" encoding="utf-8"?>
<w:webSettings xmlns:r="http://schemas.openxmlformats.org/officeDocument/2006/relationships" xmlns:w="http://schemas.openxmlformats.org/wordprocessingml/2006/main">
  <w:divs>
    <w:div w:id="26180456">
      <w:bodyDiv w:val="1"/>
      <w:marLeft w:val="0"/>
      <w:marRight w:val="0"/>
      <w:marTop w:val="0"/>
      <w:marBottom w:val="0"/>
      <w:divBdr>
        <w:top w:val="none" w:sz="0" w:space="0" w:color="auto"/>
        <w:left w:val="none" w:sz="0" w:space="0" w:color="auto"/>
        <w:bottom w:val="none" w:sz="0" w:space="0" w:color="auto"/>
        <w:right w:val="none" w:sz="0" w:space="0" w:color="auto"/>
      </w:divBdr>
      <w:divsChild>
        <w:div w:id="652292930">
          <w:marLeft w:val="0"/>
          <w:marRight w:val="0"/>
          <w:marTop w:val="0"/>
          <w:marBottom w:val="0"/>
          <w:divBdr>
            <w:top w:val="none" w:sz="0" w:space="7" w:color="auto"/>
            <w:left w:val="single" w:sz="4" w:space="0" w:color="BBBBBB"/>
            <w:bottom w:val="none" w:sz="0" w:space="0" w:color="auto"/>
            <w:right w:val="none" w:sz="0" w:space="0" w:color="auto"/>
          </w:divBdr>
          <w:divsChild>
            <w:div w:id="598560167">
              <w:marLeft w:val="0"/>
              <w:marRight w:val="0"/>
              <w:marTop w:val="0"/>
              <w:marBottom w:val="0"/>
              <w:divBdr>
                <w:top w:val="none" w:sz="0" w:space="0" w:color="auto"/>
                <w:left w:val="none" w:sz="0" w:space="0" w:color="auto"/>
                <w:bottom w:val="none" w:sz="0" w:space="0" w:color="auto"/>
                <w:right w:val="none" w:sz="0" w:space="0" w:color="auto"/>
              </w:divBdr>
              <w:divsChild>
                <w:div w:id="949778328">
                  <w:marLeft w:val="0"/>
                  <w:marRight w:val="0"/>
                  <w:marTop w:val="0"/>
                  <w:marBottom w:val="0"/>
                  <w:divBdr>
                    <w:top w:val="none" w:sz="0" w:space="0" w:color="auto"/>
                    <w:left w:val="none" w:sz="0" w:space="0" w:color="auto"/>
                    <w:bottom w:val="none" w:sz="0" w:space="0" w:color="auto"/>
                    <w:right w:val="none" w:sz="0" w:space="0" w:color="auto"/>
                  </w:divBdr>
                  <w:divsChild>
                    <w:div w:id="1912739046">
                      <w:marLeft w:val="0"/>
                      <w:marRight w:val="0"/>
                      <w:marTop w:val="0"/>
                      <w:marBottom w:val="0"/>
                      <w:divBdr>
                        <w:top w:val="none" w:sz="0" w:space="0" w:color="auto"/>
                        <w:left w:val="none" w:sz="0" w:space="0" w:color="auto"/>
                        <w:bottom w:val="none" w:sz="0" w:space="0" w:color="auto"/>
                        <w:right w:val="none" w:sz="0" w:space="0" w:color="auto"/>
                      </w:divBdr>
                      <w:divsChild>
                        <w:div w:id="592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61646">
      <w:bodyDiv w:val="1"/>
      <w:marLeft w:val="0"/>
      <w:marRight w:val="0"/>
      <w:marTop w:val="0"/>
      <w:marBottom w:val="0"/>
      <w:divBdr>
        <w:top w:val="none" w:sz="0" w:space="0" w:color="auto"/>
        <w:left w:val="none" w:sz="0" w:space="0" w:color="auto"/>
        <w:bottom w:val="none" w:sz="0" w:space="0" w:color="auto"/>
        <w:right w:val="none" w:sz="0" w:space="0" w:color="auto"/>
      </w:divBdr>
      <w:divsChild>
        <w:div w:id="882445460">
          <w:marLeft w:val="0"/>
          <w:marRight w:val="0"/>
          <w:marTop w:val="0"/>
          <w:marBottom w:val="0"/>
          <w:divBdr>
            <w:top w:val="none" w:sz="0" w:space="7" w:color="auto"/>
            <w:left w:val="single" w:sz="4" w:space="0" w:color="BBBBBB"/>
            <w:bottom w:val="none" w:sz="0" w:space="0" w:color="auto"/>
            <w:right w:val="none" w:sz="0" w:space="0" w:color="auto"/>
          </w:divBdr>
          <w:divsChild>
            <w:div w:id="124200013">
              <w:marLeft w:val="0"/>
              <w:marRight w:val="0"/>
              <w:marTop w:val="0"/>
              <w:marBottom w:val="0"/>
              <w:divBdr>
                <w:top w:val="none" w:sz="0" w:space="0" w:color="auto"/>
                <w:left w:val="none" w:sz="0" w:space="0" w:color="auto"/>
                <w:bottom w:val="none" w:sz="0" w:space="0" w:color="auto"/>
                <w:right w:val="none" w:sz="0" w:space="0" w:color="auto"/>
              </w:divBdr>
              <w:divsChild>
                <w:div w:id="2133015499">
                  <w:marLeft w:val="0"/>
                  <w:marRight w:val="0"/>
                  <w:marTop w:val="0"/>
                  <w:marBottom w:val="0"/>
                  <w:divBdr>
                    <w:top w:val="none" w:sz="0" w:space="0" w:color="auto"/>
                    <w:left w:val="none" w:sz="0" w:space="0" w:color="auto"/>
                    <w:bottom w:val="none" w:sz="0" w:space="0" w:color="auto"/>
                    <w:right w:val="none" w:sz="0" w:space="0" w:color="auto"/>
                  </w:divBdr>
                  <w:divsChild>
                    <w:div w:id="1331064539">
                      <w:marLeft w:val="0"/>
                      <w:marRight w:val="0"/>
                      <w:marTop w:val="0"/>
                      <w:marBottom w:val="0"/>
                      <w:divBdr>
                        <w:top w:val="none" w:sz="0" w:space="0" w:color="auto"/>
                        <w:left w:val="none" w:sz="0" w:space="0" w:color="auto"/>
                        <w:bottom w:val="none" w:sz="0" w:space="0" w:color="auto"/>
                        <w:right w:val="none" w:sz="0" w:space="0" w:color="auto"/>
                      </w:divBdr>
                      <w:divsChild>
                        <w:div w:id="14515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4379">
      <w:bodyDiv w:val="1"/>
      <w:marLeft w:val="0"/>
      <w:marRight w:val="0"/>
      <w:marTop w:val="0"/>
      <w:marBottom w:val="0"/>
      <w:divBdr>
        <w:top w:val="none" w:sz="0" w:space="0" w:color="auto"/>
        <w:left w:val="none" w:sz="0" w:space="0" w:color="auto"/>
        <w:bottom w:val="none" w:sz="0" w:space="0" w:color="auto"/>
        <w:right w:val="none" w:sz="0" w:space="0" w:color="auto"/>
      </w:divBdr>
      <w:divsChild>
        <w:div w:id="1217670194">
          <w:marLeft w:val="0"/>
          <w:marRight w:val="0"/>
          <w:marTop w:val="0"/>
          <w:marBottom w:val="0"/>
          <w:divBdr>
            <w:top w:val="none" w:sz="0" w:space="7" w:color="auto"/>
            <w:left w:val="single" w:sz="4" w:space="0" w:color="BBBBBB"/>
            <w:bottom w:val="none" w:sz="0" w:space="0" w:color="auto"/>
            <w:right w:val="none" w:sz="0" w:space="0" w:color="auto"/>
          </w:divBdr>
          <w:divsChild>
            <w:div w:id="888764772">
              <w:marLeft w:val="0"/>
              <w:marRight w:val="0"/>
              <w:marTop w:val="0"/>
              <w:marBottom w:val="0"/>
              <w:divBdr>
                <w:top w:val="none" w:sz="0" w:space="0" w:color="auto"/>
                <w:left w:val="none" w:sz="0" w:space="0" w:color="auto"/>
                <w:bottom w:val="none" w:sz="0" w:space="0" w:color="auto"/>
                <w:right w:val="none" w:sz="0" w:space="0" w:color="auto"/>
              </w:divBdr>
            </w:div>
            <w:div w:id="1810248523">
              <w:marLeft w:val="0"/>
              <w:marRight w:val="0"/>
              <w:marTop w:val="0"/>
              <w:marBottom w:val="0"/>
              <w:divBdr>
                <w:top w:val="none" w:sz="0" w:space="0" w:color="auto"/>
                <w:left w:val="none" w:sz="0" w:space="0" w:color="auto"/>
                <w:bottom w:val="none" w:sz="0" w:space="0" w:color="auto"/>
                <w:right w:val="none" w:sz="0" w:space="0" w:color="auto"/>
              </w:divBdr>
              <w:divsChild>
                <w:div w:id="1770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5096">
      <w:bodyDiv w:val="1"/>
      <w:marLeft w:val="0"/>
      <w:marRight w:val="0"/>
      <w:marTop w:val="0"/>
      <w:marBottom w:val="0"/>
      <w:divBdr>
        <w:top w:val="none" w:sz="0" w:space="0" w:color="auto"/>
        <w:left w:val="none" w:sz="0" w:space="0" w:color="auto"/>
        <w:bottom w:val="none" w:sz="0" w:space="0" w:color="auto"/>
        <w:right w:val="none" w:sz="0" w:space="0" w:color="auto"/>
      </w:divBdr>
      <w:divsChild>
        <w:div w:id="118382366">
          <w:marLeft w:val="0"/>
          <w:marRight w:val="0"/>
          <w:marTop w:val="0"/>
          <w:marBottom w:val="0"/>
          <w:divBdr>
            <w:top w:val="none" w:sz="0" w:space="7" w:color="auto"/>
            <w:left w:val="single" w:sz="4" w:space="0" w:color="BBBBBB"/>
            <w:bottom w:val="none" w:sz="0" w:space="0" w:color="auto"/>
            <w:right w:val="none" w:sz="0" w:space="0" w:color="auto"/>
          </w:divBdr>
          <w:divsChild>
            <w:div w:id="1053890261">
              <w:marLeft w:val="0"/>
              <w:marRight w:val="0"/>
              <w:marTop w:val="0"/>
              <w:marBottom w:val="0"/>
              <w:divBdr>
                <w:top w:val="none" w:sz="0" w:space="0" w:color="auto"/>
                <w:left w:val="none" w:sz="0" w:space="0" w:color="auto"/>
                <w:bottom w:val="none" w:sz="0" w:space="0" w:color="auto"/>
                <w:right w:val="none" w:sz="0" w:space="0" w:color="auto"/>
              </w:divBdr>
              <w:divsChild>
                <w:div w:id="1388795768">
                  <w:marLeft w:val="0"/>
                  <w:marRight w:val="0"/>
                  <w:marTop w:val="0"/>
                  <w:marBottom w:val="0"/>
                  <w:divBdr>
                    <w:top w:val="none" w:sz="0" w:space="0" w:color="auto"/>
                    <w:left w:val="none" w:sz="0" w:space="0" w:color="auto"/>
                    <w:bottom w:val="none" w:sz="0" w:space="0" w:color="auto"/>
                    <w:right w:val="none" w:sz="0" w:space="0" w:color="auto"/>
                  </w:divBdr>
                  <w:divsChild>
                    <w:div w:id="365525513">
                      <w:marLeft w:val="0"/>
                      <w:marRight w:val="0"/>
                      <w:marTop w:val="0"/>
                      <w:marBottom w:val="0"/>
                      <w:divBdr>
                        <w:top w:val="none" w:sz="0" w:space="0" w:color="auto"/>
                        <w:left w:val="none" w:sz="0" w:space="0" w:color="auto"/>
                        <w:bottom w:val="none" w:sz="0" w:space="0" w:color="auto"/>
                        <w:right w:val="none" w:sz="0" w:space="0" w:color="auto"/>
                      </w:divBdr>
                      <w:divsChild>
                        <w:div w:id="593823388">
                          <w:marLeft w:val="0"/>
                          <w:marRight w:val="0"/>
                          <w:marTop w:val="0"/>
                          <w:marBottom w:val="0"/>
                          <w:divBdr>
                            <w:top w:val="none" w:sz="0" w:space="0" w:color="auto"/>
                            <w:left w:val="none" w:sz="0" w:space="0" w:color="auto"/>
                            <w:bottom w:val="none" w:sz="0" w:space="0" w:color="auto"/>
                            <w:right w:val="none" w:sz="0" w:space="0" w:color="auto"/>
                          </w:divBdr>
                          <w:divsChild>
                            <w:div w:id="683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121524">
      <w:bodyDiv w:val="1"/>
      <w:marLeft w:val="0"/>
      <w:marRight w:val="0"/>
      <w:marTop w:val="0"/>
      <w:marBottom w:val="0"/>
      <w:divBdr>
        <w:top w:val="none" w:sz="0" w:space="0" w:color="auto"/>
        <w:left w:val="none" w:sz="0" w:space="0" w:color="auto"/>
        <w:bottom w:val="none" w:sz="0" w:space="0" w:color="auto"/>
        <w:right w:val="none" w:sz="0" w:space="0" w:color="auto"/>
      </w:divBdr>
      <w:divsChild>
        <w:div w:id="357316786">
          <w:marLeft w:val="0"/>
          <w:marRight w:val="0"/>
          <w:marTop w:val="0"/>
          <w:marBottom w:val="0"/>
          <w:divBdr>
            <w:top w:val="none" w:sz="0" w:space="7" w:color="auto"/>
            <w:left w:val="single" w:sz="4" w:space="0" w:color="BBBBBB"/>
            <w:bottom w:val="none" w:sz="0" w:space="0" w:color="auto"/>
            <w:right w:val="none" w:sz="0" w:space="0" w:color="auto"/>
          </w:divBdr>
          <w:divsChild>
            <w:div w:id="799497343">
              <w:marLeft w:val="0"/>
              <w:marRight w:val="0"/>
              <w:marTop w:val="0"/>
              <w:marBottom w:val="0"/>
              <w:divBdr>
                <w:top w:val="none" w:sz="0" w:space="0" w:color="auto"/>
                <w:left w:val="none" w:sz="0" w:space="0" w:color="auto"/>
                <w:bottom w:val="none" w:sz="0" w:space="0" w:color="auto"/>
                <w:right w:val="none" w:sz="0" w:space="0" w:color="auto"/>
              </w:divBdr>
              <w:divsChild>
                <w:div w:id="33821271">
                  <w:marLeft w:val="0"/>
                  <w:marRight w:val="0"/>
                  <w:marTop w:val="0"/>
                  <w:marBottom w:val="0"/>
                  <w:divBdr>
                    <w:top w:val="none" w:sz="0" w:space="0" w:color="auto"/>
                    <w:left w:val="none" w:sz="0" w:space="0" w:color="auto"/>
                    <w:bottom w:val="none" w:sz="0" w:space="0" w:color="auto"/>
                    <w:right w:val="none" w:sz="0" w:space="0" w:color="auto"/>
                  </w:divBdr>
                  <w:divsChild>
                    <w:div w:id="1313752005">
                      <w:marLeft w:val="0"/>
                      <w:marRight w:val="0"/>
                      <w:marTop w:val="0"/>
                      <w:marBottom w:val="0"/>
                      <w:divBdr>
                        <w:top w:val="none" w:sz="0" w:space="0" w:color="auto"/>
                        <w:left w:val="none" w:sz="0" w:space="0" w:color="auto"/>
                        <w:bottom w:val="none" w:sz="0" w:space="0" w:color="auto"/>
                        <w:right w:val="none" w:sz="0" w:space="0" w:color="auto"/>
                      </w:divBdr>
                      <w:divsChild>
                        <w:div w:id="1031151764">
                          <w:marLeft w:val="0"/>
                          <w:marRight w:val="0"/>
                          <w:marTop w:val="0"/>
                          <w:marBottom w:val="0"/>
                          <w:divBdr>
                            <w:top w:val="none" w:sz="0" w:space="0" w:color="auto"/>
                            <w:left w:val="none" w:sz="0" w:space="0" w:color="auto"/>
                            <w:bottom w:val="none" w:sz="0" w:space="0" w:color="auto"/>
                            <w:right w:val="none" w:sz="0" w:space="0" w:color="auto"/>
                          </w:divBdr>
                          <w:divsChild>
                            <w:div w:id="1002320150">
                              <w:marLeft w:val="0"/>
                              <w:marRight w:val="0"/>
                              <w:marTop w:val="0"/>
                              <w:marBottom w:val="0"/>
                              <w:divBdr>
                                <w:top w:val="none" w:sz="0" w:space="0" w:color="auto"/>
                                <w:left w:val="none" w:sz="0" w:space="0" w:color="auto"/>
                                <w:bottom w:val="none" w:sz="0" w:space="0" w:color="auto"/>
                                <w:right w:val="none" w:sz="0" w:space="0" w:color="auto"/>
                              </w:divBdr>
                              <w:divsChild>
                                <w:div w:id="5509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951332">
      <w:bodyDiv w:val="1"/>
      <w:marLeft w:val="0"/>
      <w:marRight w:val="0"/>
      <w:marTop w:val="0"/>
      <w:marBottom w:val="0"/>
      <w:divBdr>
        <w:top w:val="none" w:sz="0" w:space="0" w:color="auto"/>
        <w:left w:val="none" w:sz="0" w:space="0" w:color="auto"/>
        <w:bottom w:val="none" w:sz="0" w:space="0" w:color="auto"/>
        <w:right w:val="none" w:sz="0" w:space="0" w:color="auto"/>
      </w:divBdr>
      <w:divsChild>
        <w:div w:id="1568614524">
          <w:marLeft w:val="0"/>
          <w:marRight w:val="0"/>
          <w:marTop w:val="0"/>
          <w:marBottom w:val="0"/>
          <w:divBdr>
            <w:top w:val="none" w:sz="0" w:space="7" w:color="auto"/>
            <w:left w:val="single" w:sz="4" w:space="0" w:color="BBBBBB"/>
            <w:bottom w:val="none" w:sz="0" w:space="0" w:color="auto"/>
            <w:right w:val="none" w:sz="0" w:space="0" w:color="auto"/>
          </w:divBdr>
          <w:divsChild>
            <w:div w:id="1299385234">
              <w:marLeft w:val="0"/>
              <w:marRight w:val="0"/>
              <w:marTop w:val="0"/>
              <w:marBottom w:val="0"/>
              <w:divBdr>
                <w:top w:val="none" w:sz="0" w:space="0" w:color="auto"/>
                <w:left w:val="none" w:sz="0" w:space="0" w:color="auto"/>
                <w:bottom w:val="none" w:sz="0" w:space="0" w:color="auto"/>
                <w:right w:val="none" w:sz="0" w:space="0" w:color="auto"/>
              </w:divBdr>
              <w:divsChild>
                <w:div w:id="1205825182">
                  <w:marLeft w:val="0"/>
                  <w:marRight w:val="0"/>
                  <w:marTop w:val="0"/>
                  <w:marBottom w:val="0"/>
                  <w:divBdr>
                    <w:top w:val="none" w:sz="0" w:space="0" w:color="auto"/>
                    <w:left w:val="none" w:sz="0" w:space="0" w:color="auto"/>
                    <w:bottom w:val="none" w:sz="0" w:space="0" w:color="auto"/>
                    <w:right w:val="none" w:sz="0" w:space="0" w:color="auto"/>
                  </w:divBdr>
                  <w:divsChild>
                    <w:div w:id="160127197">
                      <w:marLeft w:val="0"/>
                      <w:marRight w:val="0"/>
                      <w:marTop w:val="0"/>
                      <w:marBottom w:val="0"/>
                      <w:divBdr>
                        <w:top w:val="none" w:sz="0" w:space="0" w:color="auto"/>
                        <w:left w:val="none" w:sz="0" w:space="0" w:color="auto"/>
                        <w:bottom w:val="none" w:sz="0" w:space="0" w:color="auto"/>
                        <w:right w:val="none" w:sz="0" w:space="0" w:color="auto"/>
                      </w:divBdr>
                      <w:divsChild>
                        <w:div w:id="428695178">
                          <w:marLeft w:val="0"/>
                          <w:marRight w:val="0"/>
                          <w:marTop w:val="0"/>
                          <w:marBottom w:val="0"/>
                          <w:divBdr>
                            <w:top w:val="none" w:sz="0" w:space="0" w:color="auto"/>
                            <w:left w:val="none" w:sz="0" w:space="0" w:color="auto"/>
                            <w:bottom w:val="none" w:sz="0" w:space="0" w:color="auto"/>
                            <w:right w:val="none" w:sz="0" w:space="0" w:color="auto"/>
                          </w:divBdr>
                          <w:divsChild>
                            <w:div w:id="10693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363265">
      <w:bodyDiv w:val="1"/>
      <w:marLeft w:val="0"/>
      <w:marRight w:val="0"/>
      <w:marTop w:val="0"/>
      <w:marBottom w:val="0"/>
      <w:divBdr>
        <w:top w:val="none" w:sz="0" w:space="0" w:color="auto"/>
        <w:left w:val="none" w:sz="0" w:space="0" w:color="auto"/>
        <w:bottom w:val="none" w:sz="0" w:space="0" w:color="auto"/>
        <w:right w:val="none" w:sz="0" w:space="0" w:color="auto"/>
      </w:divBdr>
      <w:divsChild>
        <w:div w:id="851530219">
          <w:marLeft w:val="0"/>
          <w:marRight w:val="0"/>
          <w:marTop w:val="0"/>
          <w:marBottom w:val="0"/>
          <w:divBdr>
            <w:top w:val="none" w:sz="0" w:space="7" w:color="auto"/>
            <w:left w:val="single" w:sz="4" w:space="0" w:color="BBBBBB"/>
            <w:bottom w:val="none" w:sz="0" w:space="0" w:color="auto"/>
            <w:right w:val="none" w:sz="0" w:space="0" w:color="auto"/>
          </w:divBdr>
          <w:divsChild>
            <w:div w:id="1196315128">
              <w:marLeft w:val="0"/>
              <w:marRight w:val="0"/>
              <w:marTop w:val="0"/>
              <w:marBottom w:val="0"/>
              <w:divBdr>
                <w:top w:val="none" w:sz="0" w:space="0" w:color="auto"/>
                <w:left w:val="none" w:sz="0" w:space="0" w:color="auto"/>
                <w:bottom w:val="none" w:sz="0" w:space="0" w:color="auto"/>
                <w:right w:val="none" w:sz="0" w:space="0" w:color="auto"/>
              </w:divBdr>
              <w:divsChild>
                <w:div w:id="1491798122">
                  <w:marLeft w:val="0"/>
                  <w:marRight w:val="0"/>
                  <w:marTop w:val="0"/>
                  <w:marBottom w:val="0"/>
                  <w:divBdr>
                    <w:top w:val="none" w:sz="0" w:space="0" w:color="auto"/>
                    <w:left w:val="none" w:sz="0" w:space="0" w:color="auto"/>
                    <w:bottom w:val="none" w:sz="0" w:space="0" w:color="auto"/>
                    <w:right w:val="none" w:sz="0" w:space="0" w:color="auto"/>
                  </w:divBdr>
                  <w:divsChild>
                    <w:div w:id="2127653494">
                      <w:marLeft w:val="0"/>
                      <w:marRight w:val="0"/>
                      <w:marTop w:val="0"/>
                      <w:marBottom w:val="0"/>
                      <w:divBdr>
                        <w:top w:val="none" w:sz="0" w:space="0" w:color="auto"/>
                        <w:left w:val="none" w:sz="0" w:space="0" w:color="auto"/>
                        <w:bottom w:val="none" w:sz="0" w:space="0" w:color="auto"/>
                        <w:right w:val="none" w:sz="0" w:space="0" w:color="auto"/>
                      </w:divBdr>
                      <w:divsChild>
                        <w:div w:id="1770344527">
                          <w:marLeft w:val="0"/>
                          <w:marRight w:val="0"/>
                          <w:marTop w:val="0"/>
                          <w:marBottom w:val="0"/>
                          <w:divBdr>
                            <w:top w:val="none" w:sz="0" w:space="0" w:color="auto"/>
                            <w:left w:val="none" w:sz="0" w:space="0" w:color="auto"/>
                            <w:bottom w:val="none" w:sz="0" w:space="0" w:color="auto"/>
                            <w:right w:val="none" w:sz="0" w:space="0" w:color="auto"/>
                          </w:divBdr>
                          <w:divsChild>
                            <w:div w:id="2105684968">
                              <w:marLeft w:val="0"/>
                              <w:marRight w:val="0"/>
                              <w:marTop w:val="0"/>
                              <w:marBottom w:val="0"/>
                              <w:divBdr>
                                <w:top w:val="none" w:sz="0" w:space="0" w:color="auto"/>
                                <w:left w:val="none" w:sz="0" w:space="0" w:color="auto"/>
                                <w:bottom w:val="none" w:sz="0" w:space="0" w:color="auto"/>
                                <w:right w:val="none" w:sz="0" w:space="0" w:color="auto"/>
                              </w:divBdr>
                              <w:divsChild>
                                <w:div w:id="13468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403745">
      <w:bodyDiv w:val="1"/>
      <w:marLeft w:val="0"/>
      <w:marRight w:val="0"/>
      <w:marTop w:val="0"/>
      <w:marBottom w:val="0"/>
      <w:divBdr>
        <w:top w:val="none" w:sz="0" w:space="0" w:color="auto"/>
        <w:left w:val="none" w:sz="0" w:space="0" w:color="auto"/>
        <w:bottom w:val="none" w:sz="0" w:space="0" w:color="auto"/>
        <w:right w:val="none" w:sz="0" w:space="0" w:color="auto"/>
      </w:divBdr>
      <w:divsChild>
        <w:div w:id="1084915546">
          <w:marLeft w:val="0"/>
          <w:marRight w:val="0"/>
          <w:marTop w:val="0"/>
          <w:marBottom w:val="0"/>
          <w:divBdr>
            <w:top w:val="none" w:sz="0" w:space="7" w:color="auto"/>
            <w:left w:val="single" w:sz="4" w:space="0" w:color="BBBBBB"/>
            <w:bottom w:val="none" w:sz="0" w:space="0" w:color="auto"/>
            <w:right w:val="none" w:sz="0" w:space="0" w:color="auto"/>
          </w:divBdr>
          <w:divsChild>
            <w:div w:id="2037073746">
              <w:marLeft w:val="0"/>
              <w:marRight w:val="0"/>
              <w:marTop w:val="0"/>
              <w:marBottom w:val="0"/>
              <w:divBdr>
                <w:top w:val="none" w:sz="0" w:space="0" w:color="auto"/>
                <w:left w:val="none" w:sz="0" w:space="0" w:color="auto"/>
                <w:bottom w:val="none" w:sz="0" w:space="0" w:color="auto"/>
                <w:right w:val="none" w:sz="0" w:space="0" w:color="auto"/>
              </w:divBdr>
              <w:divsChild>
                <w:div w:id="1813013434">
                  <w:marLeft w:val="0"/>
                  <w:marRight w:val="0"/>
                  <w:marTop w:val="0"/>
                  <w:marBottom w:val="0"/>
                  <w:divBdr>
                    <w:top w:val="none" w:sz="0" w:space="0" w:color="auto"/>
                    <w:left w:val="none" w:sz="0" w:space="0" w:color="auto"/>
                    <w:bottom w:val="none" w:sz="0" w:space="0" w:color="auto"/>
                    <w:right w:val="none" w:sz="0" w:space="0" w:color="auto"/>
                  </w:divBdr>
                  <w:divsChild>
                    <w:div w:id="1345401896">
                      <w:marLeft w:val="0"/>
                      <w:marRight w:val="0"/>
                      <w:marTop w:val="0"/>
                      <w:marBottom w:val="0"/>
                      <w:divBdr>
                        <w:top w:val="none" w:sz="0" w:space="0" w:color="auto"/>
                        <w:left w:val="none" w:sz="0" w:space="0" w:color="auto"/>
                        <w:bottom w:val="none" w:sz="0" w:space="0" w:color="auto"/>
                        <w:right w:val="none" w:sz="0" w:space="0" w:color="auto"/>
                      </w:divBdr>
                      <w:divsChild>
                        <w:div w:id="12932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81505">
      <w:bodyDiv w:val="1"/>
      <w:marLeft w:val="0"/>
      <w:marRight w:val="0"/>
      <w:marTop w:val="0"/>
      <w:marBottom w:val="0"/>
      <w:divBdr>
        <w:top w:val="none" w:sz="0" w:space="0" w:color="auto"/>
        <w:left w:val="none" w:sz="0" w:space="0" w:color="auto"/>
        <w:bottom w:val="none" w:sz="0" w:space="0" w:color="auto"/>
        <w:right w:val="none" w:sz="0" w:space="0" w:color="auto"/>
      </w:divBdr>
      <w:divsChild>
        <w:div w:id="1086652758">
          <w:marLeft w:val="0"/>
          <w:marRight w:val="0"/>
          <w:marTop w:val="0"/>
          <w:marBottom w:val="0"/>
          <w:divBdr>
            <w:top w:val="none" w:sz="0" w:space="7" w:color="auto"/>
            <w:left w:val="single" w:sz="4" w:space="0" w:color="BBBBBB"/>
            <w:bottom w:val="none" w:sz="0" w:space="0" w:color="auto"/>
            <w:right w:val="none" w:sz="0" w:space="0" w:color="auto"/>
          </w:divBdr>
          <w:divsChild>
            <w:div w:id="865020863">
              <w:marLeft w:val="0"/>
              <w:marRight w:val="0"/>
              <w:marTop w:val="0"/>
              <w:marBottom w:val="0"/>
              <w:divBdr>
                <w:top w:val="none" w:sz="0" w:space="0" w:color="auto"/>
                <w:left w:val="none" w:sz="0" w:space="0" w:color="auto"/>
                <w:bottom w:val="none" w:sz="0" w:space="0" w:color="auto"/>
                <w:right w:val="none" w:sz="0" w:space="0" w:color="auto"/>
              </w:divBdr>
              <w:divsChild>
                <w:div w:id="1380595707">
                  <w:marLeft w:val="0"/>
                  <w:marRight w:val="0"/>
                  <w:marTop w:val="0"/>
                  <w:marBottom w:val="0"/>
                  <w:divBdr>
                    <w:top w:val="none" w:sz="0" w:space="0" w:color="auto"/>
                    <w:left w:val="none" w:sz="0" w:space="0" w:color="auto"/>
                    <w:bottom w:val="none" w:sz="0" w:space="0" w:color="auto"/>
                    <w:right w:val="none" w:sz="0" w:space="0" w:color="auto"/>
                  </w:divBdr>
                  <w:divsChild>
                    <w:div w:id="2081900474">
                      <w:marLeft w:val="0"/>
                      <w:marRight w:val="0"/>
                      <w:marTop w:val="0"/>
                      <w:marBottom w:val="0"/>
                      <w:divBdr>
                        <w:top w:val="none" w:sz="0" w:space="0" w:color="auto"/>
                        <w:left w:val="none" w:sz="0" w:space="0" w:color="auto"/>
                        <w:bottom w:val="none" w:sz="0" w:space="0" w:color="auto"/>
                        <w:right w:val="none" w:sz="0" w:space="0" w:color="auto"/>
                      </w:divBdr>
                      <w:divsChild>
                        <w:div w:id="1871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5904">
      <w:bodyDiv w:val="1"/>
      <w:marLeft w:val="0"/>
      <w:marRight w:val="0"/>
      <w:marTop w:val="0"/>
      <w:marBottom w:val="0"/>
      <w:divBdr>
        <w:top w:val="none" w:sz="0" w:space="0" w:color="auto"/>
        <w:left w:val="none" w:sz="0" w:space="0" w:color="auto"/>
        <w:bottom w:val="none" w:sz="0" w:space="0" w:color="auto"/>
        <w:right w:val="none" w:sz="0" w:space="0" w:color="auto"/>
      </w:divBdr>
      <w:divsChild>
        <w:div w:id="1831099814">
          <w:marLeft w:val="0"/>
          <w:marRight w:val="0"/>
          <w:marTop w:val="0"/>
          <w:marBottom w:val="0"/>
          <w:divBdr>
            <w:top w:val="none" w:sz="0" w:space="7" w:color="auto"/>
            <w:left w:val="single" w:sz="4" w:space="0" w:color="BBBBBB"/>
            <w:bottom w:val="none" w:sz="0" w:space="0" w:color="auto"/>
            <w:right w:val="none" w:sz="0" w:space="0" w:color="auto"/>
          </w:divBdr>
          <w:divsChild>
            <w:div w:id="509368332">
              <w:marLeft w:val="0"/>
              <w:marRight w:val="0"/>
              <w:marTop w:val="0"/>
              <w:marBottom w:val="0"/>
              <w:divBdr>
                <w:top w:val="none" w:sz="0" w:space="0" w:color="auto"/>
                <w:left w:val="none" w:sz="0" w:space="0" w:color="auto"/>
                <w:bottom w:val="none" w:sz="0" w:space="0" w:color="auto"/>
                <w:right w:val="none" w:sz="0" w:space="0" w:color="auto"/>
              </w:divBdr>
              <w:divsChild>
                <w:div w:id="528764561">
                  <w:marLeft w:val="0"/>
                  <w:marRight w:val="0"/>
                  <w:marTop w:val="0"/>
                  <w:marBottom w:val="0"/>
                  <w:divBdr>
                    <w:top w:val="none" w:sz="0" w:space="0" w:color="auto"/>
                    <w:left w:val="none" w:sz="0" w:space="0" w:color="auto"/>
                    <w:bottom w:val="none" w:sz="0" w:space="0" w:color="auto"/>
                    <w:right w:val="none" w:sz="0" w:space="0" w:color="auto"/>
                  </w:divBdr>
                  <w:divsChild>
                    <w:div w:id="1519588558">
                      <w:marLeft w:val="0"/>
                      <w:marRight w:val="0"/>
                      <w:marTop w:val="0"/>
                      <w:marBottom w:val="0"/>
                      <w:divBdr>
                        <w:top w:val="none" w:sz="0" w:space="0" w:color="auto"/>
                        <w:left w:val="none" w:sz="0" w:space="0" w:color="auto"/>
                        <w:bottom w:val="none" w:sz="0" w:space="0" w:color="auto"/>
                        <w:right w:val="none" w:sz="0" w:space="0" w:color="auto"/>
                      </w:divBdr>
                      <w:divsChild>
                        <w:div w:id="7205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28709">
      <w:bodyDiv w:val="1"/>
      <w:marLeft w:val="0"/>
      <w:marRight w:val="0"/>
      <w:marTop w:val="0"/>
      <w:marBottom w:val="0"/>
      <w:divBdr>
        <w:top w:val="none" w:sz="0" w:space="0" w:color="auto"/>
        <w:left w:val="none" w:sz="0" w:space="0" w:color="auto"/>
        <w:bottom w:val="none" w:sz="0" w:space="0" w:color="auto"/>
        <w:right w:val="none" w:sz="0" w:space="0" w:color="auto"/>
      </w:divBdr>
      <w:divsChild>
        <w:div w:id="1748922458">
          <w:marLeft w:val="0"/>
          <w:marRight w:val="0"/>
          <w:marTop w:val="0"/>
          <w:marBottom w:val="0"/>
          <w:divBdr>
            <w:top w:val="none" w:sz="0" w:space="7" w:color="auto"/>
            <w:left w:val="single" w:sz="4" w:space="0" w:color="BBBBBB"/>
            <w:bottom w:val="none" w:sz="0" w:space="0" w:color="auto"/>
            <w:right w:val="none" w:sz="0" w:space="0" w:color="auto"/>
          </w:divBdr>
          <w:divsChild>
            <w:div w:id="292637587">
              <w:marLeft w:val="0"/>
              <w:marRight w:val="0"/>
              <w:marTop w:val="0"/>
              <w:marBottom w:val="0"/>
              <w:divBdr>
                <w:top w:val="none" w:sz="0" w:space="0" w:color="auto"/>
                <w:left w:val="none" w:sz="0" w:space="0" w:color="auto"/>
                <w:bottom w:val="none" w:sz="0" w:space="0" w:color="auto"/>
                <w:right w:val="none" w:sz="0" w:space="0" w:color="auto"/>
              </w:divBdr>
              <w:divsChild>
                <w:div w:id="17318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1000">
      <w:bodyDiv w:val="1"/>
      <w:marLeft w:val="0"/>
      <w:marRight w:val="0"/>
      <w:marTop w:val="0"/>
      <w:marBottom w:val="0"/>
      <w:divBdr>
        <w:top w:val="none" w:sz="0" w:space="0" w:color="auto"/>
        <w:left w:val="none" w:sz="0" w:space="0" w:color="auto"/>
        <w:bottom w:val="none" w:sz="0" w:space="0" w:color="auto"/>
        <w:right w:val="none" w:sz="0" w:space="0" w:color="auto"/>
      </w:divBdr>
      <w:divsChild>
        <w:div w:id="1642154799">
          <w:marLeft w:val="0"/>
          <w:marRight w:val="0"/>
          <w:marTop w:val="0"/>
          <w:marBottom w:val="0"/>
          <w:divBdr>
            <w:top w:val="none" w:sz="0" w:space="7" w:color="auto"/>
            <w:left w:val="single" w:sz="4" w:space="0" w:color="BBBBBB"/>
            <w:bottom w:val="none" w:sz="0" w:space="0" w:color="auto"/>
            <w:right w:val="none" w:sz="0" w:space="0" w:color="auto"/>
          </w:divBdr>
          <w:divsChild>
            <w:div w:id="1849977833">
              <w:marLeft w:val="0"/>
              <w:marRight w:val="0"/>
              <w:marTop w:val="0"/>
              <w:marBottom w:val="0"/>
              <w:divBdr>
                <w:top w:val="none" w:sz="0" w:space="0" w:color="auto"/>
                <w:left w:val="none" w:sz="0" w:space="0" w:color="auto"/>
                <w:bottom w:val="none" w:sz="0" w:space="0" w:color="auto"/>
                <w:right w:val="none" w:sz="0" w:space="0" w:color="auto"/>
              </w:divBdr>
              <w:divsChild>
                <w:div w:id="491727304">
                  <w:marLeft w:val="0"/>
                  <w:marRight w:val="0"/>
                  <w:marTop w:val="0"/>
                  <w:marBottom w:val="0"/>
                  <w:divBdr>
                    <w:top w:val="none" w:sz="0" w:space="0" w:color="auto"/>
                    <w:left w:val="none" w:sz="0" w:space="0" w:color="auto"/>
                    <w:bottom w:val="none" w:sz="0" w:space="0" w:color="auto"/>
                    <w:right w:val="none" w:sz="0" w:space="0" w:color="auto"/>
                  </w:divBdr>
                  <w:divsChild>
                    <w:div w:id="569383345">
                      <w:marLeft w:val="0"/>
                      <w:marRight w:val="0"/>
                      <w:marTop w:val="0"/>
                      <w:marBottom w:val="0"/>
                      <w:divBdr>
                        <w:top w:val="none" w:sz="0" w:space="0" w:color="auto"/>
                        <w:left w:val="none" w:sz="0" w:space="0" w:color="auto"/>
                        <w:bottom w:val="none" w:sz="0" w:space="0" w:color="auto"/>
                        <w:right w:val="none" w:sz="0" w:space="0" w:color="auto"/>
                      </w:divBdr>
                      <w:divsChild>
                        <w:div w:id="999428548">
                          <w:marLeft w:val="0"/>
                          <w:marRight w:val="0"/>
                          <w:marTop w:val="0"/>
                          <w:marBottom w:val="0"/>
                          <w:divBdr>
                            <w:top w:val="none" w:sz="0" w:space="0" w:color="auto"/>
                            <w:left w:val="none" w:sz="0" w:space="0" w:color="auto"/>
                            <w:bottom w:val="none" w:sz="0" w:space="0" w:color="auto"/>
                            <w:right w:val="none" w:sz="0" w:space="0" w:color="auto"/>
                          </w:divBdr>
                          <w:divsChild>
                            <w:div w:id="532228904">
                              <w:marLeft w:val="0"/>
                              <w:marRight w:val="0"/>
                              <w:marTop w:val="0"/>
                              <w:marBottom w:val="0"/>
                              <w:divBdr>
                                <w:top w:val="none" w:sz="0" w:space="0" w:color="auto"/>
                                <w:left w:val="none" w:sz="0" w:space="0" w:color="auto"/>
                                <w:bottom w:val="none" w:sz="0" w:space="0" w:color="auto"/>
                                <w:right w:val="none" w:sz="0" w:space="0" w:color="auto"/>
                              </w:divBdr>
                              <w:divsChild>
                                <w:div w:id="1303538149">
                                  <w:marLeft w:val="0"/>
                                  <w:marRight w:val="0"/>
                                  <w:marTop w:val="0"/>
                                  <w:marBottom w:val="0"/>
                                  <w:divBdr>
                                    <w:top w:val="none" w:sz="0" w:space="0" w:color="auto"/>
                                    <w:left w:val="none" w:sz="0" w:space="0" w:color="auto"/>
                                    <w:bottom w:val="none" w:sz="0" w:space="0" w:color="auto"/>
                                    <w:right w:val="none" w:sz="0" w:space="0" w:color="auto"/>
                                  </w:divBdr>
                                  <w:divsChild>
                                    <w:div w:id="1201866941">
                                      <w:marLeft w:val="0"/>
                                      <w:marRight w:val="0"/>
                                      <w:marTop w:val="0"/>
                                      <w:marBottom w:val="128"/>
                                      <w:divBdr>
                                        <w:top w:val="none" w:sz="0" w:space="0" w:color="auto"/>
                                        <w:left w:val="single" w:sz="4" w:space="0" w:color="BBBBBB"/>
                                        <w:bottom w:val="single" w:sz="12" w:space="0" w:color="E5E5E5"/>
                                        <w:right w:val="single" w:sz="4" w:space="0" w:color="E5E5E5"/>
                                      </w:divBdr>
                                      <w:divsChild>
                                        <w:div w:id="69812761">
                                          <w:marLeft w:val="0"/>
                                          <w:marRight w:val="0"/>
                                          <w:marTop w:val="0"/>
                                          <w:marBottom w:val="0"/>
                                          <w:divBdr>
                                            <w:top w:val="none" w:sz="0" w:space="0" w:color="auto"/>
                                            <w:left w:val="none" w:sz="0" w:space="0" w:color="auto"/>
                                            <w:bottom w:val="none" w:sz="0" w:space="0" w:color="auto"/>
                                            <w:right w:val="none" w:sz="0" w:space="0" w:color="auto"/>
                                          </w:divBdr>
                                          <w:divsChild>
                                            <w:div w:id="5958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system.servicemodel.msmqbindingbase.customdeadletterqueue(v=vs.9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s-es/library/system.servicemodel.msmqbindingbase.exactlyonce(v=vs.90).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s-es/library/system.servicemodel.msmqbindingbase.exactlyonce(v=vs.90).aspx" TargetMode="External"/><Relationship Id="rId11" Type="http://schemas.openxmlformats.org/officeDocument/2006/relationships/hyperlink" Target="http://msdn.microsoft.com/es-es/library/ms752268.aspx" TargetMode="External"/><Relationship Id="rId5" Type="http://schemas.openxmlformats.org/officeDocument/2006/relationships/image" Target="media/image1.gif"/><Relationship Id="rId10" Type="http://schemas.openxmlformats.org/officeDocument/2006/relationships/hyperlink" Target="http://msdn.microsoft.com/es-es/library/system.servicemodel.msmqbindingbase.deadletterqueue(v=vs.90).aspx" TargetMode="External"/><Relationship Id="rId4" Type="http://schemas.openxmlformats.org/officeDocument/2006/relationships/webSettings" Target="webSettings.xml"/><Relationship Id="rId9" Type="http://schemas.openxmlformats.org/officeDocument/2006/relationships/hyperlink" Target="http://msdn.microsoft.com/es-es/library/system.servicemodel.msmqbindingbase.deadletterqueue(v=vs.9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1</Pages>
  <Words>1314</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20</cp:revision>
  <dcterms:created xsi:type="dcterms:W3CDTF">2011-05-03T13:16:00Z</dcterms:created>
  <dcterms:modified xsi:type="dcterms:W3CDTF">2011-05-04T15:25:00Z</dcterms:modified>
</cp:coreProperties>
</file>