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logging in to their account to view or modify information.</w:t>
            </w:r>
          </w:p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 is logging in to their account to create new users, delete/disable users, and update member information.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“Log In”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See “Scenario”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User, Regular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 is created, directory not accessible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Directory is accessible according to permissions</w:t>
              <w:br w:type="textWrapping"/>
              <w:t xml:space="preserve">OR access is denied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inputs account user name and password, and clicks “Log in”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clicks “Update Directory”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Validates administrative account information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Grants access to user with admin rights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 presents member directory access control list (ACL) interface</w:t>
            </w:r>
          </w:p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 2: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inputs account user name and password, and clicks “Log in”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Repeat for a total of 3 times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Repeat 1 with added captcha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Validates administrative account information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Denies access to user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Display a captcha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Repeat 1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Grant access to user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 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Regular User: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User inputs account user name and password, and clicks “Log in”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Validates account information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Grants access to user</w:t>
            </w:r>
          </w:p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 4:</w:t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Regular User: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User inputs account user name and password, clicks “Log in”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Repeat for a total of 3 times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Repeat 1 with added captcha information</w:t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Validates account information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Denies access to user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Display a captcha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Repeat 1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Grant access to user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does not input valid account security information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