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5AF2" w14:textId="77777777" w:rsidR="00B903A0" w:rsidRPr="00B903A0" w:rsidRDefault="00B903A0" w:rsidP="00B903A0">
      <w:pPr>
        <w:rPr>
          <w:b/>
          <w:bCs/>
        </w:rPr>
      </w:pPr>
      <w:r w:rsidRPr="00B903A0">
        <w:rPr>
          <w:b/>
          <w:bCs/>
        </w:rPr>
        <w:t>Justificação do Uso do Adapter</w:t>
      </w:r>
    </w:p>
    <w:p w14:paraId="3288FB36" w14:textId="77777777" w:rsidR="00B903A0" w:rsidRPr="00B903A0" w:rsidRDefault="00B903A0" w:rsidP="00B903A0">
      <w:r w:rsidRPr="00B903A0">
        <w:t xml:space="preserve">O padrão </w:t>
      </w:r>
      <w:r w:rsidRPr="00B903A0">
        <w:rPr>
          <w:b/>
          <w:bCs/>
        </w:rPr>
        <w:t>Adapter</w:t>
      </w:r>
      <w:r w:rsidRPr="00B903A0">
        <w:t xml:space="preserve"> foi implementado para traduzir as chamadas HTTP recebidas pelo servidor REST em chamadas internas ao Abstract Factory. Esta abordagem garante:</w:t>
      </w:r>
    </w:p>
    <w:p w14:paraId="4C1A25DA" w14:textId="77777777" w:rsidR="00B903A0" w:rsidRPr="00B903A0" w:rsidRDefault="00B903A0" w:rsidP="00B903A0">
      <w:pPr>
        <w:numPr>
          <w:ilvl w:val="0"/>
          <w:numId w:val="3"/>
        </w:numPr>
      </w:pPr>
      <w:r w:rsidRPr="00B903A0">
        <w:t>Compatibilidade entre o servidor REST e a lógica de criação de cenários.</w:t>
      </w:r>
    </w:p>
    <w:p w14:paraId="222AF0DE" w14:textId="77777777" w:rsidR="00B903A0" w:rsidRPr="00B903A0" w:rsidRDefault="00B903A0" w:rsidP="00B903A0">
      <w:pPr>
        <w:numPr>
          <w:ilvl w:val="0"/>
          <w:numId w:val="3"/>
        </w:numPr>
      </w:pPr>
      <w:r w:rsidRPr="00B903A0">
        <w:t>Isolamento entre o servidor REST e o Abstract Factory, promovendo uma arquitetura mais limpa e modular.</w:t>
      </w:r>
    </w:p>
    <w:p w14:paraId="646731DD" w14:textId="77777777" w:rsidR="00B903A0" w:rsidRPr="00B903A0" w:rsidRDefault="00B903A0" w:rsidP="00B903A0">
      <w:pPr>
        <w:numPr>
          <w:ilvl w:val="0"/>
          <w:numId w:val="3"/>
        </w:numPr>
      </w:pPr>
      <w:r w:rsidRPr="00B903A0">
        <w:t>Escalabilidade para integrar novos endpoints sem alterar a lógica interna dos cenários.</w:t>
      </w:r>
    </w:p>
    <w:p w14:paraId="4F12B244" w14:textId="77777777" w:rsidR="00B903A0" w:rsidRDefault="00B903A0" w:rsidP="00B903A0">
      <w:r w:rsidRPr="00B903A0">
        <w:t xml:space="preserve">A combinação dos padrões </w:t>
      </w:r>
      <w:r w:rsidRPr="00B903A0">
        <w:rPr>
          <w:b/>
          <w:bCs/>
        </w:rPr>
        <w:t>Abstract Factory</w:t>
      </w:r>
      <w:r w:rsidRPr="00B903A0">
        <w:t xml:space="preserve"> e </w:t>
      </w:r>
      <w:r w:rsidRPr="00B903A0">
        <w:rPr>
          <w:b/>
          <w:bCs/>
        </w:rPr>
        <w:t>Adapter</w:t>
      </w:r>
      <w:r w:rsidRPr="00B903A0">
        <w:t xml:space="preserve"> trouxe flexibilidade, modularidade e escalabilidade ao projeto. O </w:t>
      </w:r>
      <w:r w:rsidRPr="00B903A0">
        <w:rPr>
          <w:b/>
          <w:bCs/>
        </w:rPr>
        <w:t>Abstract Factory</w:t>
      </w:r>
      <w:r w:rsidRPr="00B903A0">
        <w:t xml:space="preserve"> assegurou a criação consistente de famílias de objetos relacionados, enquanto o </w:t>
      </w:r>
      <w:r w:rsidRPr="00B903A0">
        <w:rPr>
          <w:b/>
          <w:bCs/>
        </w:rPr>
        <w:t>Adapter</w:t>
      </w:r>
      <w:r w:rsidRPr="00B903A0">
        <w:t xml:space="preserve"> garantiu a integração entre o servidor REST e os cenários simulados. Esta solução não só responde aos pedidos da Inven!RA, mas também está alinhada com as boas práticas de design de software, criando uma arquitetura desacoplada e pronta para expansão futura.</w:t>
      </w:r>
    </w:p>
    <w:p w14:paraId="57FFB50D" w14:textId="77777777" w:rsidR="00445D7C" w:rsidRDefault="00445D7C" w:rsidP="00B903A0"/>
    <w:p w14:paraId="0DBD78A7" w14:textId="1771DAE9" w:rsidR="00445D7C" w:rsidRDefault="00445D7C" w:rsidP="00B903A0">
      <w:r>
        <w:t>O projeto está disponível em:</w:t>
      </w:r>
    </w:p>
    <w:p w14:paraId="2D8354C2" w14:textId="324C4073" w:rsidR="00445D7C" w:rsidRDefault="00445D7C" w:rsidP="00B903A0">
      <w:hyperlink r:id="rId5" w:history="1">
        <w:r w:rsidRPr="00017C97">
          <w:rPr>
            <w:rStyle w:val="Hiperligao"/>
          </w:rPr>
          <w:t>https://github.com/lsantos1970/ActiveProvideProject.git</w:t>
        </w:r>
      </w:hyperlink>
    </w:p>
    <w:p w14:paraId="524B0B7B" w14:textId="77777777" w:rsidR="00B903A0" w:rsidRDefault="00B903A0" w:rsidP="00B903A0">
      <w:pPr>
        <w:rPr>
          <w:b/>
          <w:bCs/>
        </w:rPr>
      </w:pPr>
    </w:p>
    <w:p w14:paraId="4E2F8E38" w14:textId="77777777" w:rsidR="00E03DC1" w:rsidRPr="00E03DC1" w:rsidRDefault="00E03DC1" w:rsidP="00E03DC1">
      <w:r w:rsidRPr="00E03DC1">
        <w:rPr>
          <w:b/>
          <w:bCs/>
        </w:rPr>
        <w:t>Anexos</w:t>
      </w:r>
    </w:p>
    <w:p w14:paraId="116FCCD8" w14:textId="0128235E" w:rsidR="00E03DC1" w:rsidRPr="00E03DC1" w:rsidRDefault="00E03DC1" w:rsidP="00E03DC1">
      <w:pPr>
        <w:numPr>
          <w:ilvl w:val="0"/>
          <w:numId w:val="2"/>
        </w:numPr>
      </w:pPr>
      <w:r w:rsidRPr="00E03DC1">
        <w:t xml:space="preserve">Código </w:t>
      </w:r>
    </w:p>
    <w:p w14:paraId="09122D6C" w14:textId="77777777" w:rsidR="00E03DC1" w:rsidRPr="00E03DC1" w:rsidRDefault="00E03DC1" w:rsidP="00E03DC1">
      <w:pPr>
        <w:numPr>
          <w:ilvl w:val="0"/>
          <w:numId w:val="2"/>
        </w:numPr>
      </w:pPr>
      <w:r w:rsidRPr="00E03DC1">
        <w:t>Diagramas UML:</w:t>
      </w:r>
    </w:p>
    <w:p w14:paraId="5EA764A5" w14:textId="50375F50" w:rsidR="00E03DC1" w:rsidRPr="00E03DC1" w:rsidRDefault="00E03DC1" w:rsidP="00E03DC1">
      <w:pPr>
        <w:numPr>
          <w:ilvl w:val="1"/>
          <w:numId w:val="2"/>
        </w:numPr>
      </w:pPr>
      <w:r w:rsidRPr="00E03DC1">
        <w:t>Diagrama de C</w:t>
      </w:r>
      <w:r w:rsidR="00B903A0">
        <w:t>omponentes</w:t>
      </w:r>
    </w:p>
    <w:p w14:paraId="56CCFFE8" w14:textId="77777777" w:rsidR="00E03DC1" w:rsidRDefault="00E03DC1" w:rsidP="00E03DC1">
      <w:pPr>
        <w:numPr>
          <w:ilvl w:val="1"/>
          <w:numId w:val="2"/>
        </w:numPr>
      </w:pPr>
      <w:r w:rsidRPr="00E03DC1">
        <w:t>Diagrama de Sequência</w:t>
      </w:r>
    </w:p>
    <w:p w14:paraId="43B835DE" w14:textId="77777777" w:rsidR="00E03DC1" w:rsidRDefault="00E03DC1" w:rsidP="00E03DC1"/>
    <w:p w14:paraId="08DD92AC" w14:textId="01182EEC" w:rsidR="00E03DC1" w:rsidRDefault="00E03DC1" w:rsidP="00E03DC1">
      <w:r>
        <w:t>Luís Santos</w:t>
      </w:r>
    </w:p>
    <w:p w14:paraId="64A28F10" w14:textId="73DEB966" w:rsidR="00D81C0F" w:rsidRDefault="00E03DC1">
      <w:r>
        <w:t>1900382</w:t>
      </w:r>
    </w:p>
    <w:sectPr w:rsidR="00D8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803"/>
    <w:multiLevelType w:val="multilevel"/>
    <w:tmpl w:val="9F0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66389"/>
    <w:multiLevelType w:val="multilevel"/>
    <w:tmpl w:val="AE0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4245"/>
    <w:multiLevelType w:val="multilevel"/>
    <w:tmpl w:val="0E8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55D90"/>
    <w:multiLevelType w:val="multilevel"/>
    <w:tmpl w:val="369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517106">
    <w:abstractNumId w:val="0"/>
  </w:num>
  <w:num w:numId="2" w16cid:durableId="924726156">
    <w:abstractNumId w:val="2"/>
  </w:num>
  <w:num w:numId="3" w16cid:durableId="1504933636">
    <w:abstractNumId w:val="3"/>
  </w:num>
  <w:num w:numId="4" w16cid:durableId="22383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F"/>
    <w:rsid w:val="0004537A"/>
    <w:rsid w:val="002D7F2B"/>
    <w:rsid w:val="00445D7C"/>
    <w:rsid w:val="004463E3"/>
    <w:rsid w:val="00B3327C"/>
    <w:rsid w:val="00B65438"/>
    <w:rsid w:val="00B903A0"/>
    <w:rsid w:val="00D81C0F"/>
    <w:rsid w:val="00E0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0EF8"/>
  <w15:chartTrackingRefBased/>
  <w15:docId w15:val="{1A821F53-335A-4BDF-8EAB-DBFDBA1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1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81C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81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81C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81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81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1C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C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81C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1C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81C0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45D7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5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antos1970/ActiveProvide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4</cp:revision>
  <dcterms:created xsi:type="dcterms:W3CDTF">2025-01-05T21:04:00Z</dcterms:created>
  <dcterms:modified xsi:type="dcterms:W3CDTF">2025-01-05T21:13:00Z</dcterms:modified>
</cp:coreProperties>
</file>