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49" w:rsidRPr="004649B7" w:rsidRDefault="00A44631" w:rsidP="00A44631">
      <w:pPr>
        <w:jc w:val="center"/>
        <w:rPr>
          <w:rFonts w:ascii="Georgia" w:hAnsi="Georgia"/>
          <w:b/>
          <w:sz w:val="56"/>
        </w:rPr>
      </w:pPr>
      <w:r w:rsidRPr="004649B7">
        <w:rPr>
          <w:rFonts w:ascii="Georgia" w:hAnsi="Georgia"/>
          <w:b/>
          <w:sz w:val="56"/>
        </w:rPr>
        <w:t>Domain-</w:t>
      </w:r>
      <w:proofErr w:type="spellStart"/>
      <w:r w:rsidRPr="004649B7">
        <w:rPr>
          <w:rFonts w:ascii="Georgia" w:hAnsi="Georgia"/>
          <w:b/>
          <w:sz w:val="56"/>
        </w:rPr>
        <w:t>Driven</w:t>
      </w:r>
      <w:proofErr w:type="spellEnd"/>
      <w:r w:rsidRPr="004649B7">
        <w:rPr>
          <w:rFonts w:ascii="Georgia" w:hAnsi="Georgia"/>
          <w:b/>
          <w:sz w:val="56"/>
        </w:rPr>
        <w:t xml:space="preserve"> Design - Conceitos básicos</w:t>
      </w:r>
    </w:p>
    <w:p w:rsidR="00A44631" w:rsidRPr="004649B7" w:rsidRDefault="00A44631" w:rsidP="0058633F">
      <w:pPr>
        <w:jc w:val="both"/>
        <w:rPr>
          <w:rFonts w:ascii="Georgia" w:hAnsi="Georgia"/>
          <w:sz w:val="32"/>
        </w:rPr>
      </w:pPr>
      <w:r w:rsidRPr="004649B7">
        <w:rPr>
          <w:rFonts w:ascii="Georgia" w:hAnsi="Georgia"/>
          <w:sz w:val="32"/>
        </w:rPr>
        <w:t>O Domain-</w:t>
      </w:r>
      <w:proofErr w:type="spellStart"/>
      <w:r w:rsidRPr="004649B7">
        <w:rPr>
          <w:rFonts w:ascii="Georgia" w:hAnsi="Georgia"/>
          <w:sz w:val="32"/>
        </w:rPr>
        <w:t>Driven</w:t>
      </w:r>
      <w:proofErr w:type="spellEnd"/>
      <w:r w:rsidRPr="004649B7">
        <w:rPr>
          <w:rFonts w:ascii="Georgia" w:hAnsi="Georgia"/>
          <w:sz w:val="32"/>
        </w:rPr>
        <w:t xml:space="preserve"> Design, ou DDD, foi criado para ajudar equipes a ter mais sucesso no desenvolvimento de software com alta qualidade. Quando </w:t>
      </w:r>
      <w:proofErr w:type="gramStart"/>
      <w:r w:rsidRPr="004649B7">
        <w:rPr>
          <w:rFonts w:ascii="Georgia" w:hAnsi="Georgia"/>
          <w:sz w:val="32"/>
        </w:rPr>
        <w:t>implementado</w:t>
      </w:r>
      <w:proofErr w:type="gramEnd"/>
      <w:r w:rsidRPr="004649B7">
        <w:rPr>
          <w:rFonts w:ascii="Georgia" w:hAnsi="Georgia"/>
          <w:sz w:val="32"/>
        </w:rPr>
        <w:t xml:space="preserve"> corretamente, o DDD entrega um design que traduz exatamente como o domínio funciona.</w:t>
      </w:r>
    </w:p>
    <w:p w:rsidR="0058633F" w:rsidRPr="004649B7" w:rsidRDefault="0058633F" w:rsidP="0058633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eastAsiaTheme="minorHAnsi" w:hAnsi="Georgia" w:cstheme="minorBidi"/>
          <w:sz w:val="32"/>
          <w:szCs w:val="22"/>
          <w:lang w:eastAsia="en-US"/>
        </w:rPr>
      </w:pPr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É inegável que times de desenvolvimento, comprometidos, se esforçam para produzir um software com qualidade.</w:t>
      </w:r>
    </w:p>
    <w:p w:rsidR="0058633F" w:rsidRPr="004649B7" w:rsidRDefault="0058633F" w:rsidP="0058633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eastAsiaTheme="minorHAnsi" w:hAnsi="Georgia" w:cstheme="minorBidi"/>
          <w:sz w:val="32"/>
          <w:szCs w:val="22"/>
          <w:lang w:eastAsia="en-US"/>
        </w:rPr>
      </w:pPr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 xml:space="preserve">Os princípios ágeis e as práticas de Scrum e </w:t>
      </w:r>
      <w:proofErr w:type="spellStart"/>
      <w:proofErr w:type="gramStart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Xp</w:t>
      </w:r>
      <w:proofErr w:type="spellEnd"/>
      <w:proofErr w:type="gramEnd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 xml:space="preserve"> ensinaram equipes a entregar qualidade usando testes. Evitando entregas com grande quantidade de bugs. No entanto, mesmo que fosse possível entregar um software completamente sem bugs, não </w:t>
      </w:r>
      <w:proofErr w:type="gramStart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significa,</w:t>
      </w:r>
      <w:proofErr w:type="gramEnd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 xml:space="preserve"> necessariamente que existe um design de software bem projetado.</w:t>
      </w:r>
    </w:p>
    <w:p w:rsidR="0058633F" w:rsidRPr="004649B7" w:rsidRDefault="0058633F" w:rsidP="0058633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eastAsiaTheme="minorHAnsi" w:hAnsi="Georgia" w:cstheme="minorBidi"/>
          <w:sz w:val="32"/>
          <w:szCs w:val="22"/>
          <w:lang w:eastAsia="en-US"/>
        </w:rPr>
      </w:pPr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Entregar um software com poucos bugs é bom.</w:t>
      </w:r>
    </w:p>
    <w:p w:rsidR="004F6E1E" w:rsidRPr="004649B7" w:rsidRDefault="0058633F" w:rsidP="0058633F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eastAsiaTheme="minorHAnsi" w:hAnsi="Georgia" w:cstheme="minorBidi"/>
          <w:sz w:val="32"/>
          <w:szCs w:val="22"/>
          <w:lang w:eastAsia="en-US"/>
        </w:rPr>
      </w:pPr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 xml:space="preserve">Ainda assim, entregar um software em que o modelo de domínio foi cuidadosamente elaborado. O design traduz a complexidade das regras de negócio e processos da organização. Resulta em benefícios </w:t>
      </w:r>
      <w:proofErr w:type="gramStart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a longo prazo</w:t>
      </w:r>
      <w:proofErr w:type="gramEnd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 xml:space="preserve">. </w:t>
      </w:r>
      <w:proofErr w:type="gramStart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Agiliza</w:t>
      </w:r>
      <w:proofErr w:type="gramEnd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 xml:space="preserve"> os processos da empresa. Facilita a implementação de novas </w:t>
      </w:r>
      <w:proofErr w:type="spellStart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features</w:t>
      </w:r>
      <w:proofErr w:type="spellEnd"/>
      <w:r w:rsidRPr="004649B7">
        <w:rPr>
          <w:rFonts w:ascii="Georgia" w:eastAsiaTheme="minorHAnsi" w:hAnsi="Georgia" w:cstheme="minorBidi"/>
          <w:sz w:val="32"/>
          <w:szCs w:val="22"/>
          <w:lang w:eastAsia="en-US"/>
        </w:rPr>
        <w:t>. Aumenta a vida útil do software.</w:t>
      </w:r>
    </w:p>
    <w:p w:rsidR="000A1039" w:rsidRPr="004649B7" w:rsidRDefault="000A1039" w:rsidP="000A1039">
      <w:pPr>
        <w:pStyle w:val="Ttulo1"/>
        <w:shd w:val="clear" w:color="auto" w:fill="FFFFFF"/>
        <w:spacing w:before="0" w:beforeAutospacing="0" w:after="450" w:afterAutospacing="0"/>
        <w:rPr>
          <w:rFonts w:ascii="Georgia" w:hAnsi="Georgia" w:cs="Arial"/>
          <w:color w:val="548DD4" w:themeColor="text2" w:themeTint="99"/>
          <w:sz w:val="52"/>
          <w:szCs w:val="72"/>
        </w:rPr>
      </w:pPr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 xml:space="preserve">O que é </w:t>
      </w:r>
      <w:proofErr w:type="gramStart"/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>DDD ?</w:t>
      </w:r>
      <w:proofErr w:type="gramEnd"/>
    </w:p>
    <w:p w:rsidR="004F6E1E" w:rsidRPr="004F6E1E" w:rsidRDefault="004F6E1E" w:rsidP="004F6E1E">
      <w:pPr>
        <w:shd w:val="clear" w:color="auto" w:fill="FFFFFF"/>
        <w:spacing w:after="450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</w:pPr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 xml:space="preserve">O Domain </w:t>
      </w:r>
      <w:proofErr w:type="spellStart"/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Driven</w:t>
      </w:r>
      <w:proofErr w:type="spellEnd"/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 xml:space="preserve"> Design combina práticas de design e desenvolvimento. Oferece ferramentas de modelagem estratégica e tática para entregar um software de alta </w:t>
      </w:r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lastRenderedPageBreak/>
        <w:t>qualidade. O objetivo é acelerar o desenvolvimento de software que lidam com complexos processos de negócio.</w:t>
      </w:r>
    </w:p>
    <w:p w:rsidR="004F6E1E" w:rsidRPr="004F6E1E" w:rsidRDefault="004F6E1E" w:rsidP="004F6E1E">
      <w:pPr>
        <w:shd w:val="clear" w:color="auto" w:fill="FFFFFF"/>
        <w:spacing w:after="450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</w:pPr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Em seus princípios, DDD é sobre discussão, escuta e compreensão. Todo um esforço para centralizar o conhecimento.</w:t>
      </w:r>
    </w:p>
    <w:p w:rsidR="004F6E1E" w:rsidRPr="004F6E1E" w:rsidRDefault="004F6E1E" w:rsidP="000A1039">
      <w:pPr>
        <w:pStyle w:val="Ttulo1"/>
        <w:shd w:val="clear" w:color="auto" w:fill="FFFFFF"/>
        <w:spacing w:before="0" w:beforeAutospacing="0" w:after="450" w:afterAutospacing="0"/>
        <w:rPr>
          <w:rFonts w:ascii="Georgia" w:hAnsi="Georgia" w:cs="Arial"/>
          <w:color w:val="548DD4" w:themeColor="text2" w:themeTint="99"/>
          <w:sz w:val="52"/>
          <w:szCs w:val="72"/>
        </w:rPr>
      </w:pPr>
      <w:r w:rsidRPr="004F6E1E">
        <w:rPr>
          <w:rFonts w:ascii="Georgia" w:hAnsi="Georgia" w:cs="Arial"/>
          <w:color w:val="548DD4" w:themeColor="text2" w:themeTint="99"/>
          <w:sz w:val="52"/>
          <w:szCs w:val="72"/>
        </w:rPr>
        <w:t xml:space="preserve">O que não é </w:t>
      </w:r>
      <w:proofErr w:type="gramStart"/>
      <w:r w:rsidRPr="004F6E1E">
        <w:rPr>
          <w:rFonts w:ascii="Georgia" w:hAnsi="Georgia" w:cs="Arial"/>
          <w:color w:val="548DD4" w:themeColor="text2" w:themeTint="99"/>
          <w:sz w:val="52"/>
          <w:szCs w:val="72"/>
        </w:rPr>
        <w:t>DDD ?</w:t>
      </w:r>
      <w:proofErr w:type="gramEnd"/>
    </w:p>
    <w:p w:rsidR="004F6E1E" w:rsidRPr="004F6E1E" w:rsidRDefault="004F6E1E" w:rsidP="004F6E1E">
      <w:pPr>
        <w:shd w:val="clear" w:color="auto" w:fill="FFFFFF"/>
        <w:spacing w:after="450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</w:pPr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 xml:space="preserve">O DDD não é uma tecnologia ou uma metodologia. Pode ser utilizado independente da linguagem. Não importa se é C# ou Java. </w:t>
      </w:r>
      <w:proofErr w:type="gramStart"/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Se é</w:t>
      </w:r>
      <w:proofErr w:type="gramEnd"/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 xml:space="preserve"> MVC ou Windows </w:t>
      </w:r>
      <w:proofErr w:type="spellStart"/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Forms</w:t>
      </w:r>
      <w:proofErr w:type="spellEnd"/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.</w:t>
      </w:r>
    </w:p>
    <w:p w:rsidR="004F6E1E" w:rsidRPr="004F6E1E" w:rsidRDefault="004F6E1E" w:rsidP="004F6E1E">
      <w:pPr>
        <w:shd w:val="clear" w:color="auto" w:fill="FFFFFF"/>
        <w:spacing w:after="450" w:line="240" w:lineRule="auto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pt-BR"/>
        </w:rPr>
      </w:pPr>
      <w:r w:rsidRPr="004F6E1E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Não é arquitetura em camadas e não impõe processos rígidos ao time.</w:t>
      </w:r>
    </w:p>
    <w:p w:rsidR="004F6E1E" w:rsidRPr="004649B7" w:rsidRDefault="004F6E1E" w:rsidP="000A1039">
      <w:pPr>
        <w:pStyle w:val="Ttulo1"/>
        <w:shd w:val="clear" w:color="auto" w:fill="FFFFFF"/>
        <w:spacing w:before="0" w:beforeAutospacing="0" w:after="450" w:afterAutospacing="0"/>
        <w:rPr>
          <w:rFonts w:ascii="Georgia" w:hAnsi="Georgia" w:cs="Arial"/>
          <w:color w:val="548DD4" w:themeColor="text2" w:themeTint="99"/>
          <w:sz w:val="52"/>
          <w:szCs w:val="72"/>
        </w:rPr>
      </w:pPr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>Porque utilizar DDD</w:t>
      </w:r>
    </w:p>
    <w:p w:rsidR="004F6E1E" w:rsidRPr="004649B7" w:rsidRDefault="004F6E1E" w:rsidP="004F6E1E">
      <w:pPr>
        <w:shd w:val="clear" w:color="auto" w:fill="FFFFFF"/>
        <w:spacing w:after="450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</w:pPr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DDD é uma jornada, não o destino. A busca pela harmonia do domínio nunca termina. O domínio muda à medida que o negócio muda. Mantém o software alinhado com o negócio. Faz isso estratégica, t</w:t>
      </w:r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á</w:t>
      </w:r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tica e filosoficamente.</w:t>
      </w:r>
    </w:p>
    <w:p w:rsidR="004F6E1E" w:rsidRPr="004649B7" w:rsidRDefault="004F6E1E" w:rsidP="004F6E1E">
      <w:pPr>
        <w:shd w:val="clear" w:color="auto" w:fill="FFFFFF"/>
        <w:spacing w:after="450" w:line="240" w:lineRule="auto"/>
        <w:jc w:val="both"/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</w:pPr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Praticar DDD</w:t>
      </w:r>
      <w:proofErr w:type="gramStart"/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 xml:space="preserve">, </w:t>
      </w:r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>significa</w:t>
      </w:r>
      <w:proofErr w:type="gramEnd"/>
      <w:r w:rsidRPr="004649B7">
        <w:rPr>
          <w:rFonts w:ascii="Georgia" w:eastAsia="Times New Roman" w:hAnsi="Georgia" w:cs="Times New Roman"/>
          <w:color w:val="000000" w:themeColor="text1"/>
          <w:sz w:val="32"/>
          <w:szCs w:val="32"/>
          <w:lang w:eastAsia="pt-BR"/>
        </w:rPr>
        <w:t xml:space="preserve"> aproximar os especialistas do domínio (Domain experts) do time de desenvolvimento. Criando uma linguagem única. Uma comunicação sem ruídos, limpa.</w:t>
      </w:r>
    </w:p>
    <w:p w:rsidR="000A1039" w:rsidRPr="004649B7" w:rsidRDefault="000A1039" w:rsidP="000A1039">
      <w:pPr>
        <w:pStyle w:val="Ttulo3"/>
        <w:shd w:val="clear" w:color="auto" w:fill="FFFFFF"/>
        <w:spacing w:before="0" w:after="450"/>
        <w:jc w:val="both"/>
        <w:rPr>
          <w:rFonts w:ascii="Georgia" w:hAnsi="Georgia" w:cs="Arial"/>
          <w:color w:val="111111"/>
          <w:sz w:val="36"/>
          <w:szCs w:val="32"/>
        </w:rPr>
      </w:pPr>
      <w:r w:rsidRPr="004649B7">
        <w:rPr>
          <w:rFonts w:ascii="Georgia" w:hAnsi="Georgia" w:cs="Arial"/>
          <w:color w:val="111111"/>
          <w:sz w:val="36"/>
          <w:szCs w:val="32"/>
        </w:rPr>
        <w:t>Domain Expert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>É aquele que entende do negócio. Apoia o time de desenvolvimento na modelagem do domínio.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lastRenderedPageBreak/>
        <w:t>Ao colocar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domain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 xml:space="preserve"> experts</w:t>
      </w:r>
      <w:r w:rsidRPr="004649B7">
        <w:rPr>
          <w:rFonts w:ascii="Georgia" w:hAnsi="Georgia"/>
          <w:color w:val="000000" w:themeColor="text1"/>
          <w:sz w:val="32"/>
          <w:szCs w:val="32"/>
        </w:rPr>
        <w:t> e desenvolvedores em sintonia através da linguagem ubíqua produz software que faz sentido para o negócio. O código expressa o negócio. E se faz sentido para o negócio é porque o caminho está correto.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>Para criar um bom software, é necessário saber sobre o negócio. Não é razoável criar um software bancário, complexo, sem nunca ter sido bancário.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>Quem sabe sobre banco? O arquiteto de software? O desenvolvedor? Eles apenas usam o banco para manter seu dinheiro seguro. Quem sabe sobre banco são os banqueiros. São eles os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domain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 xml:space="preserve"> experts</w:t>
      </w:r>
      <w:r w:rsidRPr="004649B7">
        <w:rPr>
          <w:rFonts w:ascii="Georgia" w:hAnsi="Georgia"/>
          <w:color w:val="000000" w:themeColor="text1"/>
          <w:sz w:val="32"/>
          <w:szCs w:val="32"/>
        </w:rPr>
        <w:t>. Possuem condições de guiar a equipe para desenvolver um bom software.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DDD irá entregar um código que fala sobre o negócio. Faz sentido do ponto de vista de negócio. Se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domains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experts fossem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devs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>, seria o código que eles fariam.</w:t>
      </w:r>
    </w:p>
    <w:p w:rsidR="000A1039" w:rsidRPr="004649B7" w:rsidRDefault="000A1039" w:rsidP="000A1039">
      <w:pPr>
        <w:pStyle w:val="Ttulo2"/>
        <w:shd w:val="clear" w:color="auto" w:fill="FFFFFF"/>
        <w:spacing w:before="0" w:after="450"/>
        <w:jc w:val="both"/>
        <w:rPr>
          <w:rFonts w:ascii="Georgia" w:hAnsi="Georgia" w:cs="Arial"/>
          <w:color w:val="111111"/>
          <w:sz w:val="36"/>
          <w:szCs w:val="32"/>
        </w:rPr>
      </w:pPr>
      <w:r w:rsidRPr="004649B7">
        <w:rPr>
          <w:rFonts w:ascii="Georgia" w:hAnsi="Georgia" w:cs="Arial"/>
          <w:color w:val="111111"/>
          <w:sz w:val="36"/>
          <w:szCs w:val="32"/>
        </w:rPr>
        <w:t>Uma jornada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Ninguém conhece todos os pormenores do negócio. O desenvolvimento com DDD é uma jornada de descoberta, todos aprendem.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devs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com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domains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experts e estes com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devs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>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Durante o desenho dos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bounded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, ou conforme a progressão do projeto haverá </w:t>
      </w:r>
      <w:proofErr w:type="gramStart"/>
      <w:r w:rsidRPr="004649B7">
        <w:rPr>
          <w:rFonts w:ascii="Georgia" w:hAnsi="Georgia"/>
          <w:color w:val="000000" w:themeColor="text1"/>
          <w:sz w:val="32"/>
          <w:szCs w:val="32"/>
        </w:rPr>
        <w:t>situações não prevista pelos Domain Expert</w:t>
      </w:r>
      <w:proofErr w:type="gramEnd"/>
      <w:r w:rsidRPr="004649B7">
        <w:rPr>
          <w:rFonts w:ascii="Georgia" w:hAnsi="Georgia"/>
          <w:color w:val="000000" w:themeColor="text1"/>
          <w:sz w:val="32"/>
          <w:szCs w:val="32"/>
        </w:rPr>
        <w:t>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666666"/>
          <w:sz w:val="32"/>
          <w:szCs w:val="32"/>
        </w:rPr>
      </w:pPr>
    </w:p>
    <w:p w:rsidR="000A1039" w:rsidRPr="004649B7" w:rsidRDefault="000A1039" w:rsidP="000A1039">
      <w:pPr>
        <w:pStyle w:val="Ttulo1"/>
        <w:shd w:val="clear" w:color="auto" w:fill="FFFFFF"/>
        <w:spacing w:before="0" w:beforeAutospacing="0" w:after="450" w:afterAutospacing="0"/>
        <w:rPr>
          <w:rFonts w:ascii="Georgia" w:hAnsi="Georgia" w:cs="Arial"/>
          <w:color w:val="548DD4" w:themeColor="text2" w:themeTint="99"/>
          <w:sz w:val="52"/>
          <w:szCs w:val="72"/>
        </w:rPr>
      </w:pPr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>Pilares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lastRenderedPageBreak/>
        <w:t>Linguagem ubíqua</w:t>
      </w:r>
      <w:r w:rsidRPr="004649B7">
        <w:rPr>
          <w:rFonts w:ascii="Georgia" w:hAnsi="Georgia"/>
          <w:color w:val="000000" w:themeColor="text1"/>
          <w:sz w:val="32"/>
          <w:szCs w:val="32"/>
        </w:rPr>
        <w:t> e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bounded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contexts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> são os pilares do DDD. Andam lado a lado. Através da </w:t>
      </w:r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linguagem ubíqua</w:t>
      </w:r>
      <w:r w:rsidRPr="004649B7">
        <w:rPr>
          <w:rFonts w:ascii="Georgia" w:hAnsi="Georgia"/>
          <w:color w:val="000000" w:themeColor="text1"/>
          <w:sz w:val="32"/>
          <w:szCs w:val="32"/>
        </w:rPr>
        <w:t> é poss</w:t>
      </w:r>
      <w:r w:rsidR="00AB7F81" w:rsidRPr="004649B7">
        <w:rPr>
          <w:rFonts w:ascii="Georgia" w:hAnsi="Georgia"/>
          <w:color w:val="000000" w:themeColor="text1"/>
          <w:sz w:val="32"/>
          <w:szCs w:val="32"/>
        </w:rPr>
        <w:t>í</w:t>
      </w:r>
      <w:r w:rsidRPr="004649B7">
        <w:rPr>
          <w:rFonts w:ascii="Georgia" w:hAnsi="Georgia"/>
          <w:color w:val="000000" w:themeColor="text1"/>
          <w:sz w:val="32"/>
          <w:szCs w:val="32"/>
        </w:rPr>
        <w:t>vel identificar e delimitar os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bounded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>.</w:t>
      </w:r>
    </w:p>
    <w:p w:rsidR="000A1039" w:rsidRPr="004649B7" w:rsidRDefault="000A1039" w:rsidP="00853791">
      <w:pPr>
        <w:pStyle w:val="Ttulo3"/>
        <w:shd w:val="clear" w:color="auto" w:fill="FFFFFF"/>
        <w:spacing w:before="0" w:after="450"/>
        <w:jc w:val="both"/>
        <w:rPr>
          <w:rFonts w:ascii="Georgia" w:hAnsi="Georgia" w:cs="Arial"/>
          <w:color w:val="111111"/>
          <w:sz w:val="36"/>
          <w:szCs w:val="32"/>
        </w:rPr>
      </w:pPr>
      <w:r w:rsidRPr="004649B7">
        <w:rPr>
          <w:rFonts w:ascii="Georgia" w:hAnsi="Georgia" w:cs="Arial"/>
          <w:color w:val="111111"/>
          <w:sz w:val="36"/>
          <w:szCs w:val="32"/>
        </w:rPr>
        <w:t>Linguagem ubíqua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A linguagem ubíqua não é a linguagem do negócio, não é um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pattern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>. É a linguagem utilizada pela equipe do projeto.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>Desenvolvedores pensam em classes, métodos, componentes. Padrões GOF, SOLID. Tendem a achar correspondência entre um conceito da vida real com programação. Entender quais objetos criar. Qual relacionamento entre eles. Pensam em herança, polimorfismo, OOP.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domains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experts não entendem esses termos. Seu repertório exclui id</w:t>
      </w:r>
      <w:r w:rsidR="00AB7F81" w:rsidRPr="004649B7">
        <w:rPr>
          <w:rFonts w:ascii="Georgia" w:hAnsi="Georgia"/>
          <w:color w:val="000000" w:themeColor="text1"/>
          <w:sz w:val="32"/>
          <w:szCs w:val="32"/>
        </w:rPr>
        <w:t>e</w:t>
      </w:r>
      <w:r w:rsidRPr="004649B7">
        <w:rPr>
          <w:rFonts w:ascii="Georgia" w:hAnsi="Georgia"/>
          <w:color w:val="000000" w:themeColor="text1"/>
          <w:sz w:val="32"/>
          <w:szCs w:val="32"/>
        </w:rPr>
        <w:t>ias sobre componentes, frameworks e persistência. Eles são especialistas do negócio. Conhecem e sabem como a empresa deve funcionar.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A Linguagem Ubíqua é uma linguagem de equipe. Compartilhada por todos na equipe. Não importa papel. </w:t>
      </w:r>
      <w:proofErr w:type="gramStart"/>
      <w:r w:rsidRPr="004649B7">
        <w:rPr>
          <w:rFonts w:ascii="Georgia" w:hAnsi="Georgia"/>
          <w:color w:val="000000" w:themeColor="text1"/>
          <w:sz w:val="32"/>
          <w:szCs w:val="32"/>
        </w:rPr>
        <w:t>Se está</w:t>
      </w:r>
      <w:proofErr w:type="gram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no time, deve utilizar a Linguagem Ubíqua.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Se o negócio está em constante evolução </w:t>
      </w:r>
      <w:proofErr w:type="gramStart"/>
      <w:r w:rsidRPr="004649B7">
        <w:rPr>
          <w:rFonts w:ascii="Georgia" w:hAnsi="Georgia"/>
          <w:color w:val="000000" w:themeColor="text1"/>
          <w:sz w:val="32"/>
          <w:szCs w:val="32"/>
        </w:rPr>
        <w:t>a</w:t>
      </w:r>
      <w:proofErr w:type="gram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linguagem ubíqua também. Não é estática. Evolui de acordo com a evolução do software.</w:t>
      </w:r>
    </w:p>
    <w:p w:rsidR="000A1039" w:rsidRPr="004649B7" w:rsidRDefault="000A1039" w:rsidP="000A1039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color w:val="000000" w:themeColor="text1"/>
          <w:sz w:val="32"/>
          <w:szCs w:val="32"/>
        </w:rPr>
        <w:t xml:space="preserve">É comum haver desacordos entre um termo e outro. Durante o desenvolvimento de um novo software os conhecimentos dos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domains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experts serão explorados a fundo. E com isso alguns conceitos podem pode gerar desacordos entre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domains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 xml:space="preserve"> experts durante estas explorações.</w:t>
      </w:r>
    </w:p>
    <w:p w:rsidR="006A28EE" w:rsidRPr="004649B7" w:rsidRDefault="006A28EE" w:rsidP="00853791">
      <w:pPr>
        <w:pStyle w:val="Ttulo3"/>
        <w:shd w:val="clear" w:color="auto" w:fill="FFFFFF"/>
        <w:spacing w:before="0" w:after="450"/>
        <w:jc w:val="both"/>
        <w:rPr>
          <w:rFonts w:ascii="Georgia" w:hAnsi="Georgia" w:cs="Arial"/>
          <w:color w:val="111111"/>
          <w:sz w:val="36"/>
          <w:szCs w:val="32"/>
        </w:rPr>
      </w:pPr>
      <w:proofErr w:type="spellStart"/>
      <w:r w:rsidRPr="004649B7">
        <w:rPr>
          <w:rFonts w:ascii="Georgia" w:hAnsi="Georgia" w:cs="Arial"/>
          <w:color w:val="111111"/>
          <w:sz w:val="36"/>
          <w:szCs w:val="32"/>
        </w:rPr>
        <w:lastRenderedPageBreak/>
        <w:t>Bounded</w:t>
      </w:r>
      <w:proofErr w:type="spellEnd"/>
      <w:r w:rsidRPr="004649B7">
        <w:rPr>
          <w:rFonts w:ascii="Georgia" w:hAnsi="Georgia" w:cs="Arial"/>
          <w:color w:val="111111"/>
          <w:sz w:val="36"/>
          <w:szCs w:val="32"/>
        </w:rPr>
        <w:t xml:space="preserve"> </w:t>
      </w:r>
      <w:proofErr w:type="spellStart"/>
      <w:r w:rsidRPr="004649B7">
        <w:rPr>
          <w:rFonts w:ascii="Georgia" w:hAnsi="Georgia" w:cs="Arial"/>
          <w:color w:val="111111"/>
          <w:sz w:val="36"/>
          <w:szCs w:val="32"/>
        </w:rPr>
        <w:t>context</w:t>
      </w:r>
      <w:proofErr w:type="spellEnd"/>
    </w:p>
    <w:p w:rsidR="006A28EE" w:rsidRPr="004649B7" w:rsidRDefault="006A28EE" w:rsidP="00993E2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32"/>
        </w:rPr>
      </w:pPr>
      <w:proofErr w:type="spellStart"/>
      <w:r w:rsidRPr="004649B7">
        <w:rPr>
          <w:rFonts w:ascii="Georgia" w:hAnsi="Georgia"/>
          <w:b/>
          <w:bCs/>
          <w:color w:val="000000" w:themeColor="text1"/>
          <w:sz w:val="32"/>
          <w:szCs w:val="32"/>
        </w:rPr>
        <w:t>Bounded</w:t>
      </w:r>
      <w:proofErr w:type="spellEnd"/>
      <w:r w:rsidRPr="004649B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/>
          <w:bCs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32"/>
        </w:rPr>
        <w:t> é um delimitador do domínio. Dentro do limite, todos os termos e frases da Linguagem Ubíqua têm um significado específico. E o modelo reflete a Linguagem Ubíqua.</w:t>
      </w:r>
    </w:p>
    <w:p w:rsidR="005A2702" w:rsidRPr="004649B7" w:rsidRDefault="005A2702" w:rsidP="006A28EE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000000" w:themeColor="text1"/>
          <w:sz w:val="32"/>
          <w:szCs w:val="32"/>
        </w:rPr>
      </w:pPr>
      <w:r w:rsidRPr="004649B7">
        <w:rPr>
          <w:rFonts w:ascii="Georgia" w:hAnsi="Georgia"/>
          <w:noProof/>
        </w:rPr>
        <w:drawing>
          <wp:inline distT="0" distB="0" distL="0" distR="0" wp14:anchorId="5B6EAA45" wp14:editId="3F870CAE">
            <wp:extent cx="5400040" cy="3343548"/>
            <wp:effectExtent l="0" t="0" r="0" b="0"/>
            <wp:docPr id="1" name="Imagem 1" descr="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t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2A" w:rsidRPr="004649B7" w:rsidRDefault="00993E2A" w:rsidP="005D47D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>Repare que 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Customer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 e </w:t>
      </w:r>
      <w:proofErr w:type="spellStart"/>
      <w:r w:rsidRPr="004649B7">
        <w:rPr>
          <w:rFonts w:ascii="Georgia" w:hAnsi="Georgia"/>
          <w:color w:val="000000" w:themeColor="text1"/>
          <w:sz w:val="32"/>
          <w:szCs w:val="32"/>
        </w:rPr>
        <w:t>Product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 aparecem duas vezes. Porém em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bounded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contexts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diferentes. Significa que possuem papéis e responsabilidades distintas dentro de cada contexto.</w:t>
      </w:r>
    </w:p>
    <w:p w:rsidR="00993E2A" w:rsidRPr="004649B7" w:rsidRDefault="00993E2A" w:rsidP="005D47D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Product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no contexto de </w:t>
      </w:r>
      <w:proofErr w:type="spellStart"/>
      <w:r w:rsidRPr="004649B7">
        <w:rPr>
          <w:rFonts w:ascii="Georgia" w:hAnsi="Georgia"/>
          <w:bCs/>
          <w:i/>
          <w:iCs/>
          <w:color w:val="000000" w:themeColor="text1"/>
          <w:sz w:val="32"/>
          <w:szCs w:val="32"/>
        </w:rPr>
        <w:t>Suport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 pode ser uma entidade com apenas um Nome. Assim a equipe de suporte sabe qual produto está lidando. Já em </w:t>
      </w:r>
      <w:r w:rsidRPr="004649B7">
        <w:rPr>
          <w:rFonts w:ascii="Georgia" w:hAnsi="Georgia"/>
          <w:bCs/>
          <w:i/>
          <w:iCs/>
          <w:color w:val="000000" w:themeColor="text1"/>
          <w:sz w:val="32"/>
          <w:szCs w:val="32"/>
        </w:rPr>
        <w:t>Sales</w:t>
      </w:r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. O comercial, por sua vez, precisa de mais informações. Além do nome do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Product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, como também, o Preço.</w:t>
      </w:r>
    </w:p>
    <w:p w:rsidR="00993E2A" w:rsidRPr="004649B7" w:rsidRDefault="00993E2A" w:rsidP="005D47D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Perceba que para cada contexto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Product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possui caracter</w:t>
      </w:r>
      <w:r w:rsidR="005D47DD" w:rsidRPr="004649B7">
        <w:rPr>
          <w:rFonts w:ascii="Georgia" w:hAnsi="Georgia"/>
          <w:bCs/>
          <w:color w:val="000000" w:themeColor="text1"/>
          <w:sz w:val="32"/>
          <w:szCs w:val="32"/>
        </w:rPr>
        <w:t>í</w:t>
      </w:r>
      <w:r w:rsidRPr="004649B7">
        <w:rPr>
          <w:rFonts w:ascii="Georgia" w:hAnsi="Georgia"/>
          <w:bCs/>
          <w:color w:val="000000" w:themeColor="text1"/>
          <w:sz w:val="32"/>
          <w:szCs w:val="32"/>
        </w:rPr>
        <w:t>sticas distintas e destilando seus detalhes, também terá comportamentos únicos.</w:t>
      </w:r>
    </w:p>
    <w:p w:rsidR="00993E2A" w:rsidRPr="004649B7" w:rsidRDefault="00993E2A" w:rsidP="005D47D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lastRenderedPageBreak/>
        <w:t xml:space="preserve">Identificar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bounded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requer maturidade do negócio. Por isso a necessidade de trabalhar em conjunto com os </w:t>
      </w:r>
      <w:proofErr w:type="spellStart"/>
      <w:r w:rsidRPr="004649B7">
        <w:rPr>
          <w:rFonts w:ascii="Georgia" w:hAnsi="Georgia"/>
          <w:bCs/>
          <w:color w:val="000000" w:themeColor="text1"/>
          <w:sz w:val="32"/>
          <w:szCs w:val="32"/>
        </w:rPr>
        <w:t>domains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 xml:space="preserve"> experts. Com o tempo e amadurecimento da linguagem ubíqua o time cria mais condições de explorar os limites do contexto.</w:t>
      </w:r>
    </w:p>
    <w:p w:rsidR="00993E2A" w:rsidRPr="004649B7" w:rsidRDefault="00993E2A" w:rsidP="006A28EE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000000" w:themeColor="text1"/>
          <w:sz w:val="32"/>
          <w:szCs w:val="32"/>
        </w:rPr>
      </w:pPr>
    </w:p>
    <w:p w:rsidR="00551EBD" w:rsidRPr="004649B7" w:rsidRDefault="00551EBD" w:rsidP="00551EBD">
      <w:pPr>
        <w:pStyle w:val="Ttulo1"/>
        <w:shd w:val="clear" w:color="auto" w:fill="FFFFFF"/>
        <w:spacing w:before="0" w:beforeAutospacing="0" w:after="450" w:afterAutospacing="0"/>
        <w:rPr>
          <w:rFonts w:ascii="Georgia" w:hAnsi="Georgia" w:cs="Arial"/>
          <w:color w:val="548DD4" w:themeColor="text2" w:themeTint="99"/>
          <w:sz w:val="52"/>
          <w:szCs w:val="72"/>
        </w:rPr>
      </w:pPr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 xml:space="preserve">Modelagem Estratégica - Identificar e Mapear os </w:t>
      </w:r>
      <w:proofErr w:type="spellStart"/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>Bounded</w:t>
      </w:r>
      <w:proofErr w:type="spellEnd"/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 xml:space="preserve"> </w:t>
      </w:r>
      <w:proofErr w:type="spellStart"/>
      <w:r w:rsidRPr="004649B7">
        <w:rPr>
          <w:rFonts w:ascii="Georgia" w:hAnsi="Georgia" w:cs="Arial"/>
          <w:color w:val="548DD4" w:themeColor="text2" w:themeTint="99"/>
          <w:sz w:val="52"/>
          <w:szCs w:val="72"/>
        </w:rPr>
        <w:t>Contexts</w:t>
      </w:r>
      <w:proofErr w:type="spellEnd"/>
    </w:p>
    <w:p w:rsidR="00551EBD" w:rsidRPr="004649B7" w:rsidRDefault="00551EBD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>Um 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Bounded</w:t>
      </w:r>
      <w:proofErr w:type="spellEnd"/>
      <w:r w:rsidRPr="004649B7">
        <w:rPr>
          <w:rFonts w:ascii="Georgia" w:hAnsi="Georgia"/>
          <w:b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 é um limite conceitual. A linguagem ubíqua guia o time para entender o negócio e assim ajudar a identificar os contextos.</w:t>
      </w:r>
    </w:p>
    <w:p w:rsidR="00551EBD" w:rsidRPr="004649B7" w:rsidRDefault="00551EBD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>Utilize 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b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Map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 para entender como estes se relacionam. Desenhar é a melhor forma de entender o terreno.</w:t>
      </w:r>
    </w:p>
    <w:p w:rsidR="00551EBD" w:rsidRPr="004649B7" w:rsidRDefault="00551EBD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>Este desenho é simples. Serve como mapa para o time. É desenhado com o objetivo de dar perspectiva da solução.</w:t>
      </w:r>
    </w:p>
    <w:p w:rsidR="00551EBD" w:rsidRPr="004649B7" w:rsidRDefault="00551EBD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>Um 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b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Map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 é a visão global do software. Cada 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Bounded</w:t>
      </w:r>
      <w:proofErr w:type="spellEnd"/>
      <w:r w:rsidRPr="004649B7">
        <w:rPr>
          <w:rFonts w:ascii="Georgia" w:hAnsi="Georgia"/>
          <w:b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bCs/>
          <w:color w:val="000000" w:themeColor="text1"/>
          <w:sz w:val="32"/>
          <w:szCs w:val="32"/>
        </w:rPr>
        <w:t> dentro do </w:t>
      </w:r>
      <w:r w:rsidRPr="004649B7">
        <w:rPr>
          <w:rFonts w:ascii="Georgia" w:hAnsi="Georgia"/>
          <w:bCs/>
          <w:i/>
          <w:iCs/>
          <w:color w:val="000000" w:themeColor="text1"/>
          <w:sz w:val="32"/>
          <w:szCs w:val="32"/>
        </w:rPr>
        <w:t>Mapa</w:t>
      </w:r>
      <w:r w:rsidRPr="004649B7">
        <w:rPr>
          <w:rFonts w:ascii="Georgia" w:hAnsi="Georgia"/>
          <w:bCs/>
          <w:color w:val="000000" w:themeColor="text1"/>
          <w:sz w:val="32"/>
          <w:szCs w:val="32"/>
        </w:rPr>
        <w:t> revela como se comunica com os demais. Deve desenhar o presente, não o futuro. O mapa é atualizado ao passo que o projeto progride.</w:t>
      </w:r>
    </w:p>
    <w:p w:rsidR="00551EBD" w:rsidRPr="004649B7" w:rsidRDefault="00551EBD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/>
          <w:color w:val="000000" w:themeColor="text1"/>
          <w:sz w:val="32"/>
          <w:szCs w:val="32"/>
        </w:rPr>
      </w:pPr>
      <w:r w:rsidRPr="004649B7">
        <w:rPr>
          <w:rFonts w:ascii="Georgia" w:hAnsi="Georgia"/>
          <w:bCs/>
          <w:color w:val="000000" w:themeColor="text1"/>
          <w:sz w:val="32"/>
          <w:szCs w:val="32"/>
        </w:rPr>
        <w:t>Veja o exemplo de como é simples desenhar um 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Context</w:t>
      </w:r>
      <w:proofErr w:type="spellEnd"/>
      <w:r w:rsidRPr="004649B7">
        <w:rPr>
          <w:rFonts w:ascii="Georgia" w:hAnsi="Georgia"/>
          <w:b/>
          <w:color w:val="000000" w:themeColor="text1"/>
          <w:sz w:val="32"/>
          <w:szCs w:val="32"/>
        </w:rPr>
        <w:t xml:space="preserve"> </w:t>
      </w:r>
      <w:proofErr w:type="spellStart"/>
      <w:r w:rsidRPr="004649B7">
        <w:rPr>
          <w:rFonts w:ascii="Georgia" w:hAnsi="Georgia"/>
          <w:b/>
          <w:color w:val="000000" w:themeColor="text1"/>
          <w:sz w:val="32"/>
          <w:szCs w:val="32"/>
        </w:rPr>
        <w:t>Map</w:t>
      </w:r>
      <w:proofErr w:type="spellEnd"/>
      <w:r w:rsidRPr="004649B7">
        <w:rPr>
          <w:rFonts w:ascii="Georgia" w:hAnsi="Georgia"/>
          <w:b/>
          <w:color w:val="000000" w:themeColor="text1"/>
          <w:sz w:val="32"/>
          <w:szCs w:val="32"/>
        </w:rPr>
        <w:t>:</w:t>
      </w:r>
    </w:p>
    <w:p w:rsidR="00853791" w:rsidRPr="004649B7" w:rsidRDefault="00853791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/>
          <w:color w:val="000000" w:themeColor="text1"/>
          <w:sz w:val="32"/>
          <w:szCs w:val="32"/>
        </w:rPr>
      </w:pPr>
    </w:p>
    <w:p w:rsidR="00853791" w:rsidRPr="004649B7" w:rsidRDefault="00853791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  <w:r w:rsidRPr="004649B7">
        <w:rPr>
          <w:rFonts w:ascii="Georgia" w:hAnsi="Georgia"/>
          <w:noProof/>
        </w:rPr>
        <w:lastRenderedPageBreak/>
        <w:drawing>
          <wp:inline distT="0" distB="0" distL="0" distR="0" wp14:anchorId="3AFE5377" wp14:editId="49D4D76B">
            <wp:extent cx="5400040" cy="4576449"/>
            <wp:effectExtent l="0" t="0" r="0" b="0"/>
            <wp:docPr id="2" name="Imagem 2" descr="ddd-contextmapping-fig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dd-contextmapping-figure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91" w:rsidRPr="004649B7" w:rsidRDefault="00853791" w:rsidP="00853791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Fonts w:ascii="Georgia" w:hAnsi="Georgia"/>
          <w:color w:val="000000" w:themeColor="text1"/>
          <w:sz w:val="32"/>
          <w:szCs w:val="27"/>
        </w:rPr>
        <w:t xml:space="preserve">Pode ser </w:t>
      </w:r>
      <w:proofErr w:type="gramStart"/>
      <w:r w:rsidRPr="004649B7">
        <w:rPr>
          <w:rFonts w:ascii="Georgia" w:hAnsi="Georgia"/>
          <w:color w:val="000000" w:themeColor="text1"/>
          <w:sz w:val="32"/>
          <w:szCs w:val="27"/>
        </w:rPr>
        <w:t>desenhado a mão</w:t>
      </w:r>
      <w:proofErr w:type="gram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ou num quadro branco. É importante que seja simples, informal. Seu desenho é de alto nível. O objetivo é ter uma visão geral e não ser um documento oficial. É natural que com o tempo perca a sincronia com o projeto</w:t>
      </w:r>
    </w:p>
    <w:p w:rsidR="00853791" w:rsidRPr="004649B7" w:rsidRDefault="00853791" w:rsidP="00853791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Fonts w:ascii="Georgia" w:hAnsi="Georgia"/>
          <w:color w:val="000000" w:themeColor="text1"/>
          <w:sz w:val="32"/>
          <w:szCs w:val="27"/>
        </w:rPr>
        <w:t>Na figura também é possível ver algumas marcações que explicam o relacionamento entre os 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.</w:t>
      </w:r>
    </w:p>
    <w:p w:rsidR="00853791" w:rsidRPr="004649B7" w:rsidRDefault="00853791" w:rsidP="00551EB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bCs/>
          <w:color w:val="000000" w:themeColor="text1"/>
          <w:sz w:val="32"/>
          <w:szCs w:val="32"/>
        </w:rPr>
      </w:pPr>
    </w:p>
    <w:p w:rsidR="00853791" w:rsidRPr="004649B7" w:rsidRDefault="00853791" w:rsidP="00853791">
      <w:pPr>
        <w:pStyle w:val="Ttulo3"/>
        <w:shd w:val="clear" w:color="auto" w:fill="FFFFFF"/>
        <w:spacing w:before="0" w:after="450"/>
        <w:jc w:val="both"/>
        <w:rPr>
          <w:rFonts w:ascii="Georgia" w:hAnsi="Georgia" w:cs="Arial"/>
          <w:color w:val="111111"/>
          <w:sz w:val="36"/>
          <w:szCs w:val="32"/>
        </w:rPr>
      </w:pPr>
      <w:r w:rsidRPr="004649B7">
        <w:rPr>
          <w:rFonts w:ascii="Georgia" w:hAnsi="Georgia" w:cs="Arial"/>
          <w:color w:val="111111"/>
          <w:sz w:val="36"/>
          <w:szCs w:val="32"/>
        </w:rPr>
        <w:lastRenderedPageBreak/>
        <w:t xml:space="preserve">Mapeando o relacionamento entre </w:t>
      </w:r>
      <w:proofErr w:type="spellStart"/>
      <w:r w:rsidRPr="004649B7">
        <w:rPr>
          <w:rFonts w:ascii="Georgia" w:hAnsi="Georgia" w:cs="Arial"/>
          <w:color w:val="111111"/>
          <w:sz w:val="36"/>
          <w:szCs w:val="32"/>
        </w:rPr>
        <w:t>Bounded</w:t>
      </w:r>
      <w:proofErr w:type="spellEnd"/>
      <w:r w:rsidRPr="004649B7">
        <w:rPr>
          <w:rFonts w:ascii="Georgia" w:hAnsi="Georgia" w:cs="Arial"/>
          <w:color w:val="111111"/>
          <w:sz w:val="36"/>
          <w:szCs w:val="32"/>
        </w:rPr>
        <w:t xml:space="preserve"> </w:t>
      </w:r>
      <w:proofErr w:type="spellStart"/>
      <w:r w:rsidRPr="004649B7">
        <w:rPr>
          <w:rFonts w:ascii="Georgia" w:hAnsi="Georgia" w:cs="Arial"/>
          <w:color w:val="111111"/>
          <w:sz w:val="36"/>
          <w:szCs w:val="32"/>
        </w:rPr>
        <w:t>Contexts</w:t>
      </w:r>
      <w:proofErr w:type="spellEnd"/>
    </w:p>
    <w:p w:rsidR="00853791" w:rsidRPr="004649B7" w:rsidRDefault="00853791" w:rsidP="003900B1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Fonts w:ascii="Georgia" w:hAnsi="Georgia"/>
          <w:color w:val="000000" w:themeColor="text1"/>
          <w:sz w:val="32"/>
          <w:szCs w:val="27"/>
        </w:rPr>
        <w:t>Ao fazer o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Context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Map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é importante definir qual a relação entre os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. Os tipos de relacionamentos implicam diretamente na estratégia de como os times do projeto irão trabalhar. Qual a dependência entre eles. Impacta na arquitetura. Na estratégia de comunicação. O tipo de dependência entre os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gera consequências direta na organização das equipes.</w:t>
      </w:r>
    </w:p>
    <w:p w:rsidR="00853791" w:rsidRPr="004649B7" w:rsidRDefault="00853791" w:rsidP="00390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hAnsi="Georgia"/>
          <w:color w:val="000000" w:themeColor="text1"/>
          <w:sz w:val="32"/>
          <w:szCs w:val="27"/>
        </w:rPr>
      </w:pP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Shared</w:t>
      </w:r>
      <w:proofErr w:type="spellEnd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Kernel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- É quando vários 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compartilham um mesmo domínio. Alterar significa que todas as equipes serão afetadas.</w:t>
      </w:r>
      <w:proofErr w:type="gramStart"/>
      <w:r w:rsidR="00F72BD1">
        <w:rPr>
          <w:rFonts w:ascii="Georgia" w:hAnsi="Georgia"/>
          <w:color w:val="000000" w:themeColor="text1"/>
          <w:sz w:val="32"/>
          <w:szCs w:val="27"/>
        </w:rPr>
        <w:br/>
      </w:r>
      <w:proofErr w:type="gramEnd"/>
    </w:p>
    <w:p w:rsidR="00853791" w:rsidRPr="004649B7" w:rsidRDefault="00853791" w:rsidP="00390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hAnsi="Georgia"/>
          <w:color w:val="000000" w:themeColor="text1"/>
          <w:sz w:val="32"/>
          <w:szCs w:val="27"/>
        </w:rPr>
      </w:pP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Customer-Supplier</w:t>
      </w:r>
      <w:proofErr w:type="spellEnd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Development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 - Quando existe um relacionamento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upstream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(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Supplier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) e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downstream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(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Customer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), significa que a equipe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upstream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pode ter êxito interdependente da equipe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downstream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. Modificações no contexto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upstream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impactam a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downstream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.</w:t>
      </w:r>
      <w:proofErr w:type="gramStart"/>
      <w:r w:rsidR="00F72BD1">
        <w:rPr>
          <w:rFonts w:ascii="Georgia" w:hAnsi="Georgia"/>
          <w:color w:val="000000" w:themeColor="text1"/>
          <w:sz w:val="32"/>
          <w:szCs w:val="27"/>
        </w:rPr>
        <w:br/>
      </w:r>
      <w:proofErr w:type="gramEnd"/>
    </w:p>
    <w:p w:rsidR="00853791" w:rsidRPr="004649B7" w:rsidRDefault="00853791" w:rsidP="00390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hAnsi="Georgia"/>
          <w:color w:val="000000" w:themeColor="text1"/>
          <w:sz w:val="32"/>
          <w:szCs w:val="27"/>
        </w:rPr>
      </w:pP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Conformist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- O 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context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downstream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está conformado que o modelo </w:t>
      </w:r>
      <w:proofErr w:type="spellStart"/>
      <w:r w:rsidRPr="004649B7">
        <w:rPr>
          <w:rStyle w:val="nfase"/>
          <w:rFonts w:ascii="Georgia" w:hAnsi="Georgia"/>
          <w:color w:val="000000" w:themeColor="text1"/>
          <w:sz w:val="32"/>
          <w:szCs w:val="27"/>
        </w:rPr>
        <w:t>upstream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não atende suas necessidades e as modificações impactam diretamente seu contexto. A equipe então se conforma com esse relacionamento e precisa estar atento a suas mudanças.</w:t>
      </w:r>
      <w:proofErr w:type="gramStart"/>
      <w:r w:rsidR="00F72BD1">
        <w:rPr>
          <w:rFonts w:ascii="Georgia" w:hAnsi="Georgia"/>
          <w:color w:val="000000" w:themeColor="text1"/>
          <w:sz w:val="32"/>
          <w:szCs w:val="27"/>
        </w:rPr>
        <w:br/>
      </w:r>
      <w:proofErr w:type="gramEnd"/>
    </w:p>
    <w:p w:rsidR="00853791" w:rsidRPr="004649B7" w:rsidRDefault="00853791" w:rsidP="00390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hAnsi="Georgia"/>
          <w:color w:val="000000" w:themeColor="text1"/>
          <w:sz w:val="32"/>
          <w:szCs w:val="27"/>
        </w:rPr>
      </w:pP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Partner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- É quando duas equipes possuem uma dependência mútua. Precisam, portanto, trabalhar juntos. (Foi sugerido por </w:t>
      </w:r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Eric Evans</w:t>
      </w:r>
      <w:r w:rsidRPr="004649B7">
        <w:rPr>
          <w:rFonts w:ascii="Georgia" w:hAnsi="Georgia"/>
          <w:color w:val="000000" w:themeColor="text1"/>
          <w:sz w:val="32"/>
          <w:szCs w:val="27"/>
        </w:rPr>
        <w:t xml:space="preserve"> durante a apresentação do </w:t>
      </w:r>
      <w:proofErr w:type="spellStart"/>
      <w:proofErr w:type="gramStart"/>
      <w:r w:rsidRPr="004649B7">
        <w:rPr>
          <w:rFonts w:ascii="Georgia" w:hAnsi="Georgia"/>
          <w:color w:val="000000" w:themeColor="text1"/>
          <w:sz w:val="32"/>
          <w:szCs w:val="27"/>
        </w:rPr>
        <w:t>QCon</w:t>
      </w:r>
      <w:proofErr w:type="spellEnd"/>
      <w:proofErr w:type="gram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London 2009.)</w:t>
      </w:r>
      <w:r w:rsidR="00F72BD1">
        <w:rPr>
          <w:rFonts w:ascii="Georgia" w:hAnsi="Georgia"/>
          <w:color w:val="000000" w:themeColor="text1"/>
          <w:sz w:val="32"/>
          <w:szCs w:val="27"/>
        </w:rPr>
        <w:br/>
      </w:r>
    </w:p>
    <w:p w:rsidR="00853791" w:rsidRPr="004649B7" w:rsidRDefault="00853791" w:rsidP="003900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hAnsi="Georgia"/>
          <w:color w:val="000000" w:themeColor="text1"/>
          <w:sz w:val="32"/>
          <w:szCs w:val="27"/>
        </w:rPr>
      </w:pP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Anticorruption</w:t>
      </w:r>
      <w:proofErr w:type="spellEnd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Layer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- Nesse relacionamento a equipe 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downstream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decide criar uma camada para proteger seu contexto das modificações </w:t>
      </w:r>
      <w:proofErr w:type="spellStart"/>
      <w:r w:rsidRPr="004649B7">
        <w:rPr>
          <w:rStyle w:val="Forte"/>
          <w:rFonts w:ascii="Georgia" w:hAnsi="Georgia"/>
          <w:color w:val="000000" w:themeColor="text1"/>
          <w:sz w:val="32"/>
          <w:szCs w:val="27"/>
        </w:rPr>
        <w:t>upstream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. É um típico cenário de sistemas legados.</w:t>
      </w:r>
    </w:p>
    <w:p w:rsidR="00F91AD5" w:rsidRPr="004649B7" w:rsidRDefault="00F91AD5" w:rsidP="00F91AD5">
      <w:pPr>
        <w:pStyle w:val="Ttulo2"/>
        <w:shd w:val="clear" w:color="auto" w:fill="FFFFFF"/>
        <w:spacing w:before="0" w:after="450"/>
        <w:rPr>
          <w:rFonts w:ascii="Georgia" w:hAnsi="Georgia" w:cs="Arial"/>
          <w:color w:val="111111"/>
          <w:sz w:val="36"/>
          <w:szCs w:val="32"/>
        </w:rPr>
      </w:pPr>
      <w:bookmarkStart w:id="0" w:name="_GoBack"/>
      <w:bookmarkEnd w:id="0"/>
      <w:r w:rsidRPr="004649B7">
        <w:rPr>
          <w:rFonts w:ascii="Georgia" w:hAnsi="Georgia" w:cs="Arial"/>
          <w:color w:val="111111"/>
          <w:sz w:val="36"/>
          <w:szCs w:val="32"/>
        </w:rPr>
        <w:lastRenderedPageBreak/>
        <w:t xml:space="preserve">Evite Big </w:t>
      </w:r>
      <w:proofErr w:type="spellStart"/>
      <w:r w:rsidRPr="004649B7">
        <w:rPr>
          <w:rFonts w:ascii="Georgia" w:hAnsi="Georgia" w:cs="Arial"/>
          <w:color w:val="111111"/>
          <w:sz w:val="36"/>
          <w:szCs w:val="32"/>
        </w:rPr>
        <w:t>ball</w:t>
      </w:r>
      <w:proofErr w:type="spellEnd"/>
      <w:r w:rsidRPr="004649B7">
        <w:rPr>
          <w:rFonts w:ascii="Georgia" w:hAnsi="Georgia" w:cs="Arial"/>
          <w:color w:val="111111"/>
          <w:sz w:val="36"/>
          <w:szCs w:val="32"/>
        </w:rPr>
        <w:t xml:space="preserve"> of </w:t>
      </w:r>
      <w:proofErr w:type="spellStart"/>
      <w:r w:rsidRPr="004649B7">
        <w:rPr>
          <w:rFonts w:ascii="Georgia" w:hAnsi="Georgia" w:cs="Arial"/>
          <w:color w:val="111111"/>
          <w:sz w:val="36"/>
          <w:szCs w:val="32"/>
        </w:rPr>
        <w:t>mud</w:t>
      </w:r>
      <w:proofErr w:type="spellEnd"/>
    </w:p>
    <w:p w:rsidR="00F91AD5" w:rsidRPr="004649B7" w:rsidRDefault="00F91AD5" w:rsidP="00F91AD5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Style w:val="nfase"/>
          <w:rFonts w:ascii="Georgia" w:eastAsiaTheme="majorEastAsia" w:hAnsi="Georgia"/>
          <w:color w:val="000000" w:themeColor="text1"/>
          <w:sz w:val="32"/>
          <w:szCs w:val="27"/>
        </w:rPr>
        <w:t xml:space="preserve">Big </w:t>
      </w:r>
      <w:proofErr w:type="spellStart"/>
      <w:proofErr w:type="gramStart"/>
      <w:r w:rsidRPr="004649B7">
        <w:rPr>
          <w:rStyle w:val="nfase"/>
          <w:rFonts w:ascii="Georgia" w:eastAsiaTheme="majorEastAsia" w:hAnsi="Georgia"/>
          <w:color w:val="000000" w:themeColor="text1"/>
          <w:sz w:val="32"/>
          <w:szCs w:val="27"/>
        </w:rPr>
        <w:t>ball</w:t>
      </w:r>
      <w:proofErr w:type="spellEnd"/>
      <w:proofErr w:type="gramEnd"/>
      <w:r w:rsidRPr="004649B7">
        <w:rPr>
          <w:rStyle w:val="nfase"/>
          <w:rFonts w:ascii="Georgia" w:eastAsiaTheme="majorEastAsia" w:hAnsi="Georgia"/>
          <w:color w:val="000000" w:themeColor="text1"/>
          <w:sz w:val="32"/>
          <w:szCs w:val="27"/>
        </w:rPr>
        <w:t xml:space="preserve"> of </w:t>
      </w:r>
      <w:proofErr w:type="spellStart"/>
      <w:r w:rsidRPr="004649B7">
        <w:rPr>
          <w:rStyle w:val="nfase"/>
          <w:rFonts w:ascii="Georgia" w:eastAsiaTheme="majorEastAsia" w:hAnsi="Georgia"/>
          <w:color w:val="000000" w:themeColor="text1"/>
          <w:sz w:val="32"/>
          <w:szCs w:val="27"/>
        </w:rPr>
        <w:t>mud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são modelos onde os limites são inconsistente. Grande e misturado. Códigos macarrônicos e desleixados. É aquele sistema que ninguém quer mexer. Parece aquele cobertor curto, ao cobrir a cabeça, descobre os pés.</w:t>
      </w:r>
    </w:p>
    <w:p w:rsidR="00F91AD5" w:rsidRPr="004649B7" w:rsidRDefault="00F91AD5" w:rsidP="00F91AD5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Fonts w:ascii="Georgia" w:hAnsi="Georgia"/>
          <w:color w:val="000000" w:themeColor="text1"/>
          <w:sz w:val="32"/>
          <w:szCs w:val="27"/>
        </w:rPr>
        <w:t>Ao modelar seus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contexts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 tenha cuidado. Evite criar um </w:t>
      </w:r>
      <w:r w:rsidRPr="004649B7">
        <w:rPr>
          <w:rStyle w:val="nfase"/>
          <w:rFonts w:ascii="Georgia" w:eastAsiaTheme="majorEastAsia" w:hAnsi="Georgia"/>
          <w:color w:val="000000" w:themeColor="text1"/>
          <w:sz w:val="32"/>
          <w:szCs w:val="27"/>
        </w:rPr>
        <w:t xml:space="preserve">Big Ball of </w:t>
      </w:r>
      <w:proofErr w:type="spellStart"/>
      <w:r w:rsidRPr="004649B7">
        <w:rPr>
          <w:rStyle w:val="nfase"/>
          <w:rFonts w:ascii="Georgia" w:eastAsiaTheme="majorEastAsia" w:hAnsi="Georgia"/>
          <w:color w:val="000000" w:themeColor="text1"/>
          <w:sz w:val="32"/>
          <w:szCs w:val="27"/>
        </w:rPr>
        <w:t>Mud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. Para isso evite modelos abrangentes. </w:t>
      </w:r>
      <w:r w:rsidRPr="004649B7">
        <w:rPr>
          <w:rFonts w:ascii="Georgia" w:hAnsi="Georgia"/>
          <w:color w:val="000000" w:themeColor="text1"/>
          <w:sz w:val="32"/>
          <w:szCs w:val="27"/>
        </w:rPr>
        <w:t>Ú</w:t>
      </w:r>
      <w:r w:rsidRPr="004649B7">
        <w:rPr>
          <w:rFonts w:ascii="Georgia" w:hAnsi="Georgia"/>
          <w:color w:val="000000" w:themeColor="text1"/>
          <w:sz w:val="32"/>
          <w:szCs w:val="27"/>
        </w:rPr>
        <w:t>n</w:t>
      </w:r>
      <w:r w:rsidRPr="004649B7">
        <w:rPr>
          <w:rFonts w:ascii="Georgia" w:hAnsi="Georgia"/>
          <w:color w:val="000000" w:themeColor="text1"/>
          <w:sz w:val="32"/>
          <w:szCs w:val="27"/>
        </w:rPr>
        <w:t>i</w:t>
      </w:r>
      <w:r w:rsidRPr="004649B7">
        <w:rPr>
          <w:rFonts w:ascii="Georgia" w:hAnsi="Georgia"/>
          <w:color w:val="000000" w:themeColor="text1"/>
          <w:sz w:val="32"/>
          <w:szCs w:val="27"/>
        </w:rPr>
        <w:t>cos.</w:t>
      </w:r>
    </w:p>
    <w:p w:rsidR="00F91AD5" w:rsidRPr="004649B7" w:rsidRDefault="00F91AD5" w:rsidP="00F91AD5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Fonts w:ascii="Georgia" w:hAnsi="Georgia"/>
          <w:color w:val="000000" w:themeColor="text1"/>
          <w:sz w:val="32"/>
          <w:szCs w:val="27"/>
        </w:rPr>
        <w:t xml:space="preserve">Cuidado com modelos com conceitos e nomes que tenham significado global. Primeiro porque será quase impossível estabelecer um acordo entre os diferentes </w:t>
      </w:r>
      <w:proofErr w:type="spellStart"/>
      <w:r w:rsidRPr="004649B7">
        <w:rPr>
          <w:rFonts w:ascii="Georgia" w:hAnsi="Georgia"/>
          <w:color w:val="000000" w:themeColor="text1"/>
          <w:sz w:val="32"/>
          <w:szCs w:val="27"/>
        </w:rPr>
        <w:t>domains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experts.</w:t>
      </w:r>
    </w:p>
    <w:p w:rsidR="00F91AD5" w:rsidRPr="004649B7" w:rsidRDefault="00F91AD5" w:rsidP="00F91AD5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Georgia" w:hAnsi="Georgia"/>
          <w:color w:val="000000" w:themeColor="text1"/>
          <w:sz w:val="32"/>
          <w:szCs w:val="27"/>
        </w:rPr>
      </w:pPr>
      <w:r w:rsidRPr="004649B7">
        <w:rPr>
          <w:rFonts w:ascii="Georgia" w:hAnsi="Georgia"/>
          <w:color w:val="000000" w:themeColor="text1"/>
          <w:sz w:val="32"/>
          <w:szCs w:val="27"/>
        </w:rPr>
        <w:t xml:space="preserve">Saiba que conceitos possuem </w:t>
      </w:r>
      <w:proofErr w:type="gramStart"/>
      <w:r w:rsidRPr="004649B7">
        <w:rPr>
          <w:rFonts w:ascii="Georgia" w:hAnsi="Georgia"/>
          <w:color w:val="000000" w:themeColor="text1"/>
          <w:sz w:val="32"/>
          <w:szCs w:val="27"/>
        </w:rPr>
        <w:t>significados diferente</w:t>
      </w:r>
      <w:proofErr w:type="gramEnd"/>
      <w:r w:rsidRPr="004649B7">
        <w:rPr>
          <w:rFonts w:ascii="Georgia" w:hAnsi="Georgia"/>
          <w:color w:val="000000" w:themeColor="text1"/>
          <w:sz w:val="32"/>
          <w:szCs w:val="27"/>
        </w:rPr>
        <w:t xml:space="preserve"> entre os 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bounded</w:t>
      </w:r>
      <w:proofErr w:type="spellEnd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 xml:space="preserve"> </w:t>
      </w:r>
      <w:proofErr w:type="spellStart"/>
      <w:r w:rsidRPr="004649B7">
        <w:rPr>
          <w:rStyle w:val="Forte"/>
          <w:rFonts w:ascii="Georgia" w:eastAsiaTheme="majorEastAsia" w:hAnsi="Georgia"/>
          <w:color w:val="000000" w:themeColor="text1"/>
          <w:sz w:val="32"/>
          <w:szCs w:val="27"/>
        </w:rPr>
        <w:t>contexts</w:t>
      </w:r>
      <w:proofErr w:type="spellEnd"/>
      <w:r w:rsidRPr="004649B7">
        <w:rPr>
          <w:rFonts w:ascii="Georgia" w:hAnsi="Georgia"/>
          <w:color w:val="000000" w:themeColor="text1"/>
          <w:sz w:val="32"/>
          <w:szCs w:val="27"/>
        </w:rPr>
        <w:t>. Podem estar escondidos num primeiro momento. Mas com o passar do tempo e aprendizado do time, eles aparecem.</w:t>
      </w:r>
    </w:p>
    <w:p w:rsidR="00F91AD5" w:rsidRPr="004649B7" w:rsidRDefault="00F91AD5" w:rsidP="00F91A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000000" w:themeColor="text1"/>
          <w:sz w:val="32"/>
          <w:szCs w:val="27"/>
        </w:rPr>
      </w:pPr>
    </w:p>
    <w:sectPr w:rsidR="00F91AD5" w:rsidRPr="00464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17CF"/>
    <w:multiLevelType w:val="multilevel"/>
    <w:tmpl w:val="46D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16"/>
    <w:rsid w:val="000A1039"/>
    <w:rsid w:val="003900B1"/>
    <w:rsid w:val="004649B7"/>
    <w:rsid w:val="004F6E1E"/>
    <w:rsid w:val="00551EBD"/>
    <w:rsid w:val="0058633F"/>
    <w:rsid w:val="005A2702"/>
    <w:rsid w:val="005D47DD"/>
    <w:rsid w:val="006A28EE"/>
    <w:rsid w:val="00853791"/>
    <w:rsid w:val="00993E2A"/>
    <w:rsid w:val="00A44631"/>
    <w:rsid w:val="00AB7F81"/>
    <w:rsid w:val="00B01061"/>
    <w:rsid w:val="00BA7849"/>
    <w:rsid w:val="00DF2216"/>
    <w:rsid w:val="00F72BD1"/>
    <w:rsid w:val="00F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6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1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10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F6E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10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0A103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70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993E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6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1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10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F6E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10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0A103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70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993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1377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16</cp:revision>
  <dcterms:created xsi:type="dcterms:W3CDTF">2020-04-17T18:21:00Z</dcterms:created>
  <dcterms:modified xsi:type="dcterms:W3CDTF">2020-04-17T18:49:00Z</dcterms:modified>
</cp:coreProperties>
</file>