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78A" w:rsidRPr="00F05E10" w:rsidRDefault="003D178A" w:rsidP="00AA5954">
      <w:pPr>
        <w:jc w:val="both"/>
        <w:rPr>
          <w:rFonts w:cstheme="minorHAnsi"/>
          <w:lang w:val="es-VE"/>
        </w:rPr>
      </w:pPr>
      <w:r w:rsidRPr="00F05E10">
        <w:rPr>
          <w:rFonts w:cstheme="minorHAnsi"/>
          <w:lang w:val="es-VE"/>
        </w:rPr>
        <w:t>Núcleo monolítico</w:t>
      </w:r>
    </w:p>
    <w:p w:rsidR="003D178A" w:rsidRPr="00F05E10" w:rsidRDefault="003D178A" w:rsidP="00AA5954">
      <w:pPr>
        <w:jc w:val="both"/>
        <w:rPr>
          <w:rFonts w:cstheme="minorHAnsi"/>
          <w:lang w:val="es-VE"/>
        </w:rPr>
      </w:pPr>
      <w:r w:rsidRPr="00F05E10">
        <w:rPr>
          <w:rFonts w:cstheme="minorHAnsi"/>
          <w:lang w:val="es-VE"/>
        </w:rPr>
        <w:t>Micronúcleo</w:t>
      </w:r>
    </w:p>
    <w:p w:rsidR="003D178A" w:rsidRPr="00F05E10" w:rsidRDefault="003D178A" w:rsidP="00AA5954">
      <w:pPr>
        <w:jc w:val="both"/>
        <w:rPr>
          <w:rFonts w:cstheme="minorHAnsi"/>
          <w:lang w:val="es-VE"/>
        </w:rPr>
      </w:pPr>
      <w:r w:rsidRPr="00F05E10">
        <w:rPr>
          <w:rFonts w:cstheme="minorHAnsi"/>
          <w:lang w:val="es-VE"/>
        </w:rPr>
        <w:t>Núcleo híbrido</w:t>
      </w:r>
    </w:p>
    <w:p w:rsidR="003D178A" w:rsidRPr="00F05E10" w:rsidRDefault="003D178A" w:rsidP="00AA5954">
      <w:pPr>
        <w:jc w:val="both"/>
        <w:rPr>
          <w:rFonts w:cstheme="minorHAnsi"/>
          <w:lang w:val="es-VE"/>
        </w:rPr>
      </w:pPr>
      <w:r w:rsidRPr="00F05E10">
        <w:rPr>
          <w:rFonts w:cstheme="minorHAnsi"/>
          <w:lang w:val="es-VE"/>
        </w:rPr>
        <w:t>Exonúcleo</w:t>
      </w:r>
    </w:p>
    <w:p w:rsidR="000C2E8F" w:rsidRPr="00F05E10" w:rsidRDefault="000C2E8F" w:rsidP="00AA5954">
      <w:pPr>
        <w:jc w:val="both"/>
        <w:rPr>
          <w:rFonts w:cstheme="minorHAnsi"/>
          <w:lang w:val="es-VE"/>
        </w:rPr>
      </w:pPr>
    </w:p>
    <w:p w:rsidR="004845D7" w:rsidRPr="00F05E10" w:rsidRDefault="004845D7" w:rsidP="00AA5954">
      <w:pPr>
        <w:pStyle w:val="Prrafodelista"/>
        <w:numPr>
          <w:ilvl w:val="0"/>
          <w:numId w:val="2"/>
        </w:numPr>
        <w:jc w:val="both"/>
        <w:rPr>
          <w:rFonts w:cstheme="minorHAnsi"/>
          <w:lang w:val="es-VE"/>
        </w:rPr>
      </w:pPr>
      <w:r w:rsidRPr="00F05E10">
        <w:rPr>
          <w:rFonts w:cstheme="minorHAnsi"/>
          <w:lang w:val="es-VE"/>
        </w:rPr>
        <w:t>Micronúcleo deja en user space (no kernel space) la mayoría de funciones de alto nivel. Se le llama servidores a dichos procesos, de esta manera es más personalizable y si un servidor falla este puede ser recargado y no se cuelga el SO.</w:t>
      </w:r>
    </w:p>
    <w:p w:rsidR="000C2E8F" w:rsidRPr="00F05E10" w:rsidRDefault="000C2E8F" w:rsidP="00AA5954">
      <w:pPr>
        <w:pStyle w:val="Prrafodelista"/>
        <w:numPr>
          <w:ilvl w:val="0"/>
          <w:numId w:val="2"/>
        </w:numPr>
        <w:jc w:val="both"/>
        <w:rPr>
          <w:rFonts w:cstheme="minorHAnsi"/>
          <w:lang w:val="es-VE"/>
        </w:rPr>
      </w:pPr>
      <w:r w:rsidRPr="00F05E10">
        <w:rPr>
          <w:rFonts w:cstheme="minorHAnsi"/>
          <w:lang w:val="es-VE"/>
        </w:rPr>
        <w:t>Los monolíticos son más fáciles de diseñar correctamente.</w:t>
      </w:r>
    </w:p>
    <w:p w:rsidR="00AA5954" w:rsidRPr="00F05E10" w:rsidRDefault="000C2E8F" w:rsidP="00AA5954">
      <w:pPr>
        <w:pStyle w:val="Prrafodelista"/>
        <w:numPr>
          <w:ilvl w:val="0"/>
          <w:numId w:val="2"/>
        </w:numPr>
        <w:jc w:val="both"/>
        <w:rPr>
          <w:rFonts w:cstheme="minorHAnsi"/>
          <w:lang w:val="es-VE"/>
        </w:rPr>
      </w:pPr>
      <w:r w:rsidRPr="00F05E10">
        <w:rPr>
          <w:rFonts w:cstheme="minorHAnsi"/>
          <w:lang w:val="es-VE"/>
        </w:rPr>
        <w:t>La diferencia radica en si las funciones de más alto nivel residen en el espacio kernel o de usuario. Los microkernel suelen usarse en robótica embebida, equipos médicos y otros.</w:t>
      </w:r>
    </w:p>
    <w:p w:rsidR="00AA5954" w:rsidRPr="00F05E10" w:rsidRDefault="00AA5954" w:rsidP="00AA5954">
      <w:pPr>
        <w:pStyle w:val="Prrafodelista"/>
        <w:numPr>
          <w:ilvl w:val="0"/>
          <w:numId w:val="2"/>
        </w:numPr>
        <w:jc w:val="both"/>
        <w:rPr>
          <w:rFonts w:eastAsia="Times New Roman" w:cstheme="minorHAnsi"/>
          <w:lang w:val="es-VE" w:eastAsia="es-VE"/>
        </w:rPr>
      </w:pPr>
      <w:r w:rsidRPr="00F05E10">
        <w:rPr>
          <w:rFonts w:eastAsia="Times New Roman" w:cstheme="minorHAnsi"/>
          <w:lang w:val="es-VE" w:eastAsia="es-VE"/>
        </w:rPr>
        <w:t>Los núcleos híbridos fundamentalmente son micronúcleos que tienen algo de código «no esencial» en espacio de núcleo para que éste se ejecute más rápido de lo que lo haría si estuviera en espacio de usuario.</w:t>
      </w:r>
    </w:p>
    <w:p w:rsidR="000936A1" w:rsidRPr="00F05E10" w:rsidRDefault="000936A1" w:rsidP="000936A1">
      <w:pPr>
        <w:pStyle w:val="Prrafodelista"/>
        <w:numPr>
          <w:ilvl w:val="0"/>
          <w:numId w:val="2"/>
        </w:numPr>
        <w:rPr>
          <w:rFonts w:eastAsia="Times New Roman" w:cstheme="minorHAnsi"/>
          <w:lang w:val="es-VE" w:eastAsia="es-VE"/>
        </w:rPr>
      </w:pPr>
      <w:r w:rsidRPr="00F05E10">
        <w:rPr>
          <w:rFonts w:eastAsia="Times New Roman" w:cstheme="minorHAnsi"/>
          <w:lang w:val="es-VE" w:eastAsia="es-VE"/>
        </w:rPr>
        <w:t xml:space="preserve">La mayoría de sistemas operativos modernos pertenecen a esta categoría, siendo el más popular Microsoft </w:t>
      </w:r>
      <w:r w:rsidRPr="00F05E10">
        <w:rPr>
          <w:rFonts w:eastAsia="Times New Roman" w:cstheme="minorHAnsi"/>
          <w:lang w:val="es-VE" w:eastAsia="es-VE"/>
        </w:rPr>
        <w:t>W</w:t>
      </w:r>
      <w:r w:rsidRPr="00F05E10">
        <w:rPr>
          <w:rFonts w:eastAsia="Times New Roman" w:cstheme="minorHAnsi"/>
          <w:lang w:val="es-VE" w:eastAsia="es-VE"/>
        </w:rPr>
        <w:t>indows. XNU, el núcleo de Mac OS X, también es un micronúcleo modificado, debido a la inclusión de código del núcleo de FreeBSD en el núcleo basado en Mach. DragonFlyBSD es el primer sistema BSD que adopta una arquitectura de núcleo híbrido sin basarse en Mach.</w:t>
      </w:r>
    </w:p>
    <w:p w:rsidR="000936A1" w:rsidRPr="00F05E10" w:rsidRDefault="000936A1" w:rsidP="000936A1">
      <w:pPr>
        <w:pStyle w:val="Prrafodelista"/>
        <w:numPr>
          <w:ilvl w:val="0"/>
          <w:numId w:val="2"/>
        </w:numPr>
        <w:jc w:val="both"/>
        <w:rPr>
          <w:rFonts w:cstheme="minorHAnsi"/>
          <w:lang w:val="es-VE"/>
        </w:rPr>
      </w:pPr>
      <w:r w:rsidRPr="00F05E10">
        <w:rPr>
          <w:rFonts w:cstheme="minorHAnsi"/>
          <w:lang w:val="es-VE"/>
        </w:rPr>
        <w:t>GNU Hurd es un conjunto de servidores bajo el esquema anteriormente planteado, no desarrollaron el núcleo sino luego de 6 años, se le llamó Mach.</w:t>
      </w:r>
    </w:p>
    <w:p w:rsidR="00F05E10" w:rsidRPr="00F05E10" w:rsidRDefault="00803571" w:rsidP="00F05E10">
      <w:pPr>
        <w:pStyle w:val="Prrafodelista"/>
        <w:numPr>
          <w:ilvl w:val="0"/>
          <w:numId w:val="2"/>
        </w:numPr>
        <w:rPr>
          <w:rFonts w:eastAsia="Times New Roman" w:cstheme="minorHAnsi"/>
          <w:lang w:val="es-VE" w:eastAsia="es-VE"/>
        </w:rPr>
      </w:pPr>
      <w:r>
        <w:rPr>
          <w:rFonts w:eastAsia="Times New Roman" w:cstheme="minorHAnsi"/>
          <w:lang w:val="es-VE" w:eastAsia="es-VE"/>
        </w:rPr>
        <w:t>En los exonúcleos l</w:t>
      </w:r>
      <w:r w:rsidR="00F05E10" w:rsidRPr="00F05E10">
        <w:rPr>
          <w:rFonts w:eastAsia="Times New Roman" w:cstheme="minorHAnsi"/>
          <w:lang w:val="es-VE" w:eastAsia="es-VE"/>
        </w:rPr>
        <w:t xml:space="preserve">a idea subyacente es permitir que el desarrollador tome todas las decisiones relativas al rendimiento del </w:t>
      </w:r>
      <w:r w:rsidR="00F05E10" w:rsidRPr="00F05E10">
        <w:rPr>
          <w:rFonts w:eastAsia="Times New Roman" w:cstheme="minorHAnsi"/>
          <w:i/>
          <w:iCs/>
          <w:lang w:val="es-VE" w:eastAsia="es-VE"/>
        </w:rPr>
        <w:t>hardware</w:t>
      </w:r>
      <w:r w:rsidR="00F05E10" w:rsidRPr="00F05E10">
        <w:rPr>
          <w:rFonts w:eastAsia="Times New Roman" w:cstheme="minorHAnsi"/>
          <w:lang w:val="es-VE" w:eastAsia="es-VE"/>
        </w:rPr>
        <w:t>. Los exonúcleos son extremadamente pequeños, ya que limitan expresamente su funcionalidad a la protección y el multiplexado de los recursos. Se llaman así porque toda la funcionalidad deja de estar residente en memoria y pasa a estar fuera, en bibliotecas dinámicas.</w:t>
      </w:r>
    </w:p>
    <w:p w:rsidR="00D10751" w:rsidRPr="00D10751" w:rsidRDefault="00D10751" w:rsidP="00D10751">
      <w:pPr>
        <w:pStyle w:val="Prrafodelista"/>
        <w:rPr>
          <w:rFonts w:ascii="Times New Roman" w:eastAsia="Times New Roman" w:hAnsi="Times New Roman" w:cs="Times New Roman"/>
          <w:lang w:val="es-VE" w:eastAsia="es-VE"/>
        </w:rPr>
      </w:pPr>
      <w:r>
        <w:rPr>
          <w:rFonts w:ascii="Times New Roman" w:eastAsia="Times New Roman" w:hAnsi="Times New Roman" w:cs="Times New Roman"/>
          <w:lang w:val="es-VE" w:eastAsia="es-VE"/>
        </w:rPr>
        <w:t>La finalidad</w:t>
      </w:r>
      <w:r w:rsidRPr="00D10751">
        <w:rPr>
          <w:rFonts w:ascii="Times New Roman" w:eastAsia="Times New Roman" w:hAnsi="Times New Roman" w:cs="Times New Roman"/>
          <w:lang w:val="es-VE" w:eastAsia="es-VE"/>
        </w:rPr>
        <w:t xml:space="preserve"> es permitir a una aplicación que solicite una región específica de la memoria, un bloque de disco concreto, etc., y simplemente asegurarse que los recursos pedidos están disponibles, y que el programa tiene derecho a acceder a ellos.</w:t>
      </w:r>
    </w:p>
    <w:p w:rsidR="00D10751" w:rsidRPr="00D10751" w:rsidRDefault="00D10751" w:rsidP="00D10751">
      <w:pPr>
        <w:ind w:left="708"/>
        <w:rPr>
          <w:rFonts w:ascii="Times New Roman" w:eastAsia="Times New Roman" w:hAnsi="Times New Roman" w:cs="Times New Roman"/>
          <w:lang w:val="es-VE" w:eastAsia="es-VE"/>
        </w:rPr>
      </w:pPr>
      <w:r w:rsidRPr="00D10751">
        <w:rPr>
          <w:rFonts w:ascii="Times New Roman" w:eastAsia="Times New Roman" w:hAnsi="Times New Roman" w:cs="Times New Roman"/>
          <w:lang w:val="es-VE" w:eastAsia="es-VE"/>
        </w:rPr>
        <w:t xml:space="preserve">Algunas de las implicaciones teóricas de un sistema exonúcleo son que es posible </w:t>
      </w:r>
      <w:bookmarkStart w:id="0" w:name="_GoBack"/>
      <w:bookmarkEnd w:id="0"/>
      <w:r w:rsidRPr="00D10751">
        <w:rPr>
          <w:rFonts w:ascii="Times New Roman" w:eastAsia="Times New Roman" w:hAnsi="Times New Roman" w:cs="Times New Roman"/>
          <w:lang w:val="es-VE" w:eastAsia="es-VE"/>
        </w:rPr>
        <w:t>tener distintos tipos de sistemas operativos (p. e. Windows, Unix) ejecutándose en un solo exonúcleo, y que los desarrolladores pueden elegir prescindir ó incrementar funcionalidades por motivos de rendimiento.</w:t>
      </w:r>
    </w:p>
    <w:p w:rsidR="000936A1" w:rsidRPr="00F05E10" w:rsidRDefault="000936A1" w:rsidP="00D10751">
      <w:pPr>
        <w:pStyle w:val="Prrafodelista"/>
        <w:jc w:val="both"/>
        <w:rPr>
          <w:rFonts w:eastAsia="Times New Roman" w:cstheme="minorHAnsi"/>
          <w:lang w:val="es-VE" w:eastAsia="es-VE"/>
        </w:rPr>
      </w:pPr>
    </w:p>
    <w:p w:rsidR="003D178A" w:rsidRPr="00F05E10" w:rsidRDefault="003D178A" w:rsidP="00AA5954">
      <w:pPr>
        <w:jc w:val="both"/>
        <w:rPr>
          <w:rFonts w:cstheme="minorHAnsi"/>
          <w:lang w:val="es-VE"/>
        </w:rPr>
      </w:pPr>
    </w:p>
    <w:p w:rsidR="003D178A" w:rsidRPr="00F05E10" w:rsidRDefault="003D178A" w:rsidP="00AA5954">
      <w:pPr>
        <w:jc w:val="both"/>
        <w:rPr>
          <w:rFonts w:cstheme="minorHAnsi"/>
          <w:lang w:val="es-VE"/>
        </w:rPr>
      </w:pPr>
      <w:r w:rsidRPr="00F05E10">
        <w:rPr>
          <w:rFonts w:cstheme="minorHAnsi"/>
          <w:lang w:val="es-VE"/>
        </w:rPr>
        <w:t>Unix - BSD - Solaris</w:t>
      </w:r>
    </w:p>
    <w:p w:rsidR="003D178A" w:rsidRPr="00F05E10" w:rsidRDefault="003D178A" w:rsidP="00AA5954">
      <w:pPr>
        <w:jc w:val="both"/>
        <w:rPr>
          <w:rFonts w:cstheme="minorHAnsi"/>
          <w:lang w:val="es-VE"/>
        </w:rPr>
      </w:pPr>
      <w:r w:rsidRPr="00F05E10">
        <w:rPr>
          <w:rFonts w:cstheme="minorHAnsi"/>
          <w:lang w:val="es-VE"/>
        </w:rPr>
        <w:t>Linux - Android</w:t>
      </w:r>
    </w:p>
    <w:p w:rsidR="000936A1" w:rsidRPr="00F05E10" w:rsidRDefault="000936A1" w:rsidP="00AA5954">
      <w:pPr>
        <w:jc w:val="both"/>
        <w:rPr>
          <w:rFonts w:cstheme="minorHAnsi"/>
          <w:lang w:val="es-VE"/>
        </w:rPr>
      </w:pPr>
      <w:r w:rsidRPr="00F05E10">
        <w:rPr>
          <w:rFonts w:cstheme="minorHAnsi"/>
          <w:lang w:val="es-VE"/>
        </w:rPr>
        <w:t>Linux - GNU/Linux</w:t>
      </w:r>
    </w:p>
    <w:p w:rsidR="003D178A" w:rsidRPr="00F05E10" w:rsidRDefault="000936A1" w:rsidP="000936A1">
      <w:pPr>
        <w:ind w:left="708"/>
        <w:jc w:val="both"/>
        <w:rPr>
          <w:rFonts w:cstheme="minorHAnsi"/>
          <w:lang w:val="es-VE"/>
        </w:rPr>
      </w:pPr>
      <w:r w:rsidRPr="00F05E10">
        <w:rPr>
          <w:rFonts w:cstheme="minorHAnsi"/>
          <w:lang w:val="es-VE"/>
        </w:rPr>
        <w:t>E</w:t>
      </w:r>
      <w:r w:rsidR="003D178A" w:rsidRPr="00F05E10">
        <w:rPr>
          <w:rFonts w:cstheme="minorHAnsi"/>
          <w:lang w:val="es-VE"/>
        </w:rPr>
        <w:t>l SO como tal que usamos, en sus distintas distros</w:t>
      </w:r>
      <w:r w:rsidRPr="00F05E10">
        <w:rPr>
          <w:rFonts w:cstheme="minorHAnsi"/>
          <w:lang w:val="es-VE"/>
        </w:rPr>
        <w:t>. U</w:t>
      </w:r>
      <w:r w:rsidRPr="00F05E10">
        <w:rPr>
          <w:rFonts w:cstheme="minorHAnsi"/>
          <w:lang w:val="es-VE"/>
        </w:rPr>
        <w:t>sa el kernel Linux y servidores GNU Hurd.</w:t>
      </w:r>
    </w:p>
    <w:p w:rsidR="003D178A" w:rsidRPr="00F05E10" w:rsidRDefault="003D178A" w:rsidP="00AA5954">
      <w:pPr>
        <w:jc w:val="both"/>
        <w:rPr>
          <w:rFonts w:cstheme="minorHAnsi"/>
          <w:lang w:val="es-VE"/>
        </w:rPr>
      </w:pPr>
      <w:r w:rsidRPr="00F05E10">
        <w:rPr>
          <w:rFonts w:cstheme="minorHAnsi"/>
          <w:lang w:val="es-VE"/>
        </w:rPr>
        <w:t>Mach - GNU Hurd y MacOSX, OSX, macOS</w:t>
      </w:r>
    </w:p>
    <w:p w:rsidR="00881CD9" w:rsidRPr="00F05E10" w:rsidRDefault="00881CD9" w:rsidP="000936A1">
      <w:pPr>
        <w:ind w:left="708"/>
        <w:jc w:val="both"/>
        <w:rPr>
          <w:rFonts w:cstheme="minorHAnsi"/>
          <w:lang w:val="es-VE"/>
        </w:rPr>
      </w:pPr>
      <w:r w:rsidRPr="00F05E10">
        <w:rPr>
          <w:rFonts w:cstheme="minorHAnsi"/>
          <w:lang w:val="es-VE"/>
        </w:rPr>
        <w:lastRenderedPageBreak/>
        <w:t>XNU</w:t>
      </w:r>
      <w:r w:rsidR="000936A1" w:rsidRPr="00F05E10">
        <w:rPr>
          <w:rFonts w:cstheme="minorHAnsi"/>
          <w:lang w:val="es-VE"/>
        </w:rPr>
        <w:t xml:space="preserve"> es el núcleo híbrido de Mac</w:t>
      </w:r>
      <w:r w:rsidRPr="00F05E10">
        <w:rPr>
          <w:rFonts w:cstheme="minorHAnsi"/>
          <w:lang w:val="es-VE"/>
        </w:rPr>
        <w:t>, componente del SO Darwin que adquirió Apple para el MaxOSX. XNU est</w:t>
      </w:r>
      <w:r w:rsidR="000936A1" w:rsidRPr="00F05E10">
        <w:rPr>
          <w:rFonts w:cstheme="minorHAnsi"/>
          <w:lang w:val="es-VE"/>
        </w:rPr>
        <w:t>á basado en Mach(un microkernel), y añade componentes de</w:t>
      </w:r>
      <w:r w:rsidRPr="00F05E10">
        <w:rPr>
          <w:rFonts w:cstheme="minorHAnsi"/>
          <w:lang w:val="es-VE"/>
        </w:rPr>
        <w:t xml:space="preserve"> FreeBSD</w:t>
      </w:r>
      <w:r w:rsidR="000936A1" w:rsidRPr="00F05E10">
        <w:rPr>
          <w:rFonts w:cstheme="minorHAnsi"/>
          <w:lang w:val="es-VE"/>
        </w:rPr>
        <w:t>.</w:t>
      </w:r>
    </w:p>
    <w:p w:rsidR="003D178A" w:rsidRPr="00F05E10" w:rsidRDefault="003D178A" w:rsidP="00AA5954">
      <w:pPr>
        <w:jc w:val="both"/>
        <w:rPr>
          <w:rFonts w:cstheme="minorHAnsi"/>
          <w:lang w:val="es-VE"/>
        </w:rPr>
      </w:pPr>
      <w:r w:rsidRPr="00F05E10">
        <w:rPr>
          <w:rFonts w:cstheme="minorHAnsi"/>
          <w:lang w:val="es-VE"/>
        </w:rPr>
        <w:t>MSDOS – hasta Windows 7</w:t>
      </w:r>
    </w:p>
    <w:p w:rsidR="003D178A" w:rsidRPr="00F05E10" w:rsidRDefault="003D178A" w:rsidP="00AA5954">
      <w:pPr>
        <w:jc w:val="both"/>
        <w:rPr>
          <w:rFonts w:cstheme="minorHAnsi"/>
          <w:lang w:val="es-VE"/>
        </w:rPr>
      </w:pPr>
      <w:r w:rsidRPr="00F05E10">
        <w:rPr>
          <w:rFonts w:cstheme="minorHAnsi"/>
          <w:lang w:val="es-VE"/>
        </w:rPr>
        <w:t>NT – a partir de Windows 8</w:t>
      </w:r>
    </w:p>
    <w:p w:rsidR="00F05E10" w:rsidRPr="00F05E10" w:rsidRDefault="00F05E10" w:rsidP="00AA5954">
      <w:pPr>
        <w:jc w:val="both"/>
        <w:rPr>
          <w:rFonts w:cstheme="minorHAnsi"/>
          <w:lang w:val="es-VE"/>
        </w:rPr>
      </w:pPr>
      <w:r w:rsidRPr="00F05E10">
        <w:rPr>
          <w:rFonts w:cstheme="minorHAnsi"/>
          <w:lang w:val="es-VE"/>
        </w:rPr>
        <w:tab/>
        <w:t>NT es un núcleo híbrido.</w:t>
      </w:r>
    </w:p>
    <w:p w:rsidR="004845D7" w:rsidRPr="00F05E10" w:rsidRDefault="004845D7" w:rsidP="00AA5954">
      <w:pPr>
        <w:jc w:val="both"/>
        <w:rPr>
          <w:rFonts w:cstheme="minorHAnsi"/>
          <w:lang w:val="es-VE"/>
        </w:rPr>
      </w:pPr>
    </w:p>
    <w:sectPr w:rsidR="004845D7" w:rsidRPr="00F05E10" w:rsidSect="00CD0C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3532D"/>
    <w:multiLevelType w:val="hybridMultilevel"/>
    <w:tmpl w:val="C478E54E"/>
    <w:lvl w:ilvl="0" w:tplc="2FE6D99C">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D537698"/>
    <w:multiLevelType w:val="hybridMultilevel"/>
    <w:tmpl w:val="C26C38CA"/>
    <w:lvl w:ilvl="0" w:tplc="9128437E">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8A"/>
    <w:rsid w:val="000936A1"/>
    <w:rsid w:val="0009786C"/>
    <w:rsid w:val="000C2E8F"/>
    <w:rsid w:val="00275EEA"/>
    <w:rsid w:val="003D178A"/>
    <w:rsid w:val="004845D7"/>
    <w:rsid w:val="00803571"/>
    <w:rsid w:val="00881CD9"/>
    <w:rsid w:val="009D4C3B"/>
    <w:rsid w:val="00A800FC"/>
    <w:rsid w:val="00AA5954"/>
    <w:rsid w:val="00C24C43"/>
    <w:rsid w:val="00CD0CC4"/>
    <w:rsid w:val="00D10751"/>
    <w:rsid w:val="00DD3FB3"/>
    <w:rsid w:val="00E04C3F"/>
    <w:rsid w:val="00F05E10"/>
    <w:rsid w:val="00F73A6A"/>
    <w:rsid w:val="00F867C9"/>
    <w:rsid w:val="00FF263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305E917"/>
  <w15:chartTrackingRefBased/>
  <w15:docId w15:val="{AAE2E27C-A340-9C42-9BE3-C3241B91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45D7"/>
    <w:pPr>
      <w:ind w:left="720"/>
      <w:contextualSpacing/>
    </w:pPr>
  </w:style>
  <w:style w:type="character" w:styleId="Hipervnculo">
    <w:name w:val="Hyperlink"/>
    <w:basedOn w:val="Fuentedeprrafopredeter"/>
    <w:uiPriority w:val="99"/>
    <w:semiHidden/>
    <w:unhideWhenUsed/>
    <w:rsid w:val="00093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02">
      <w:bodyDiv w:val="1"/>
      <w:marLeft w:val="0"/>
      <w:marRight w:val="0"/>
      <w:marTop w:val="0"/>
      <w:marBottom w:val="0"/>
      <w:divBdr>
        <w:top w:val="none" w:sz="0" w:space="0" w:color="auto"/>
        <w:left w:val="none" w:sz="0" w:space="0" w:color="auto"/>
        <w:bottom w:val="none" w:sz="0" w:space="0" w:color="auto"/>
        <w:right w:val="none" w:sz="0" w:space="0" w:color="auto"/>
      </w:divBdr>
    </w:div>
    <w:div w:id="868108452">
      <w:bodyDiv w:val="1"/>
      <w:marLeft w:val="0"/>
      <w:marRight w:val="0"/>
      <w:marTop w:val="0"/>
      <w:marBottom w:val="0"/>
      <w:divBdr>
        <w:top w:val="none" w:sz="0" w:space="0" w:color="auto"/>
        <w:left w:val="none" w:sz="0" w:space="0" w:color="auto"/>
        <w:bottom w:val="none" w:sz="0" w:space="0" w:color="auto"/>
        <w:right w:val="none" w:sz="0" w:space="0" w:color="auto"/>
      </w:divBdr>
      <w:divsChild>
        <w:div w:id="340276489">
          <w:marLeft w:val="0"/>
          <w:marRight w:val="0"/>
          <w:marTop w:val="0"/>
          <w:marBottom w:val="0"/>
          <w:divBdr>
            <w:top w:val="none" w:sz="0" w:space="0" w:color="auto"/>
            <w:left w:val="none" w:sz="0" w:space="0" w:color="auto"/>
            <w:bottom w:val="none" w:sz="0" w:space="0" w:color="auto"/>
            <w:right w:val="none" w:sz="0" w:space="0" w:color="auto"/>
          </w:divBdr>
        </w:div>
        <w:div w:id="600450148">
          <w:marLeft w:val="0"/>
          <w:marRight w:val="0"/>
          <w:marTop w:val="0"/>
          <w:marBottom w:val="0"/>
          <w:divBdr>
            <w:top w:val="none" w:sz="0" w:space="0" w:color="auto"/>
            <w:left w:val="none" w:sz="0" w:space="0" w:color="auto"/>
            <w:bottom w:val="none" w:sz="0" w:space="0" w:color="auto"/>
            <w:right w:val="none" w:sz="0" w:space="0" w:color="auto"/>
          </w:divBdr>
        </w:div>
        <w:div w:id="838352841">
          <w:marLeft w:val="0"/>
          <w:marRight w:val="0"/>
          <w:marTop w:val="0"/>
          <w:marBottom w:val="0"/>
          <w:divBdr>
            <w:top w:val="none" w:sz="0" w:space="0" w:color="auto"/>
            <w:left w:val="none" w:sz="0" w:space="0" w:color="auto"/>
            <w:bottom w:val="none" w:sz="0" w:space="0" w:color="auto"/>
            <w:right w:val="none" w:sz="0" w:space="0" w:color="auto"/>
          </w:divBdr>
        </w:div>
        <w:div w:id="764618062">
          <w:marLeft w:val="0"/>
          <w:marRight w:val="0"/>
          <w:marTop w:val="0"/>
          <w:marBottom w:val="0"/>
          <w:divBdr>
            <w:top w:val="none" w:sz="0" w:space="0" w:color="auto"/>
            <w:left w:val="none" w:sz="0" w:space="0" w:color="auto"/>
            <w:bottom w:val="none" w:sz="0" w:space="0" w:color="auto"/>
            <w:right w:val="none" w:sz="0" w:space="0" w:color="auto"/>
          </w:divBdr>
        </w:div>
      </w:divsChild>
    </w:div>
    <w:div w:id="1062681532">
      <w:bodyDiv w:val="1"/>
      <w:marLeft w:val="0"/>
      <w:marRight w:val="0"/>
      <w:marTop w:val="0"/>
      <w:marBottom w:val="0"/>
      <w:divBdr>
        <w:top w:val="none" w:sz="0" w:space="0" w:color="auto"/>
        <w:left w:val="none" w:sz="0" w:space="0" w:color="auto"/>
        <w:bottom w:val="none" w:sz="0" w:space="0" w:color="auto"/>
        <w:right w:val="none" w:sz="0" w:space="0" w:color="auto"/>
      </w:divBdr>
    </w:div>
    <w:div w:id="1164079479">
      <w:bodyDiv w:val="1"/>
      <w:marLeft w:val="0"/>
      <w:marRight w:val="0"/>
      <w:marTop w:val="0"/>
      <w:marBottom w:val="0"/>
      <w:divBdr>
        <w:top w:val="none" w:sz="0" w:space="0" w:color="auto"/>
        <w:left w:val="none" w:sz="0" w:space="0" w:color="auto"/>
        <w:bottom w:val="none" w:sz="0" w:space="0" w:color="auto"/>
        <w:right w:val="none" w:sz="0" w:space="0" w:color="auto"/>
      </w:divBdr>
    </w:div>
    <w:div w:id="1217165279">
      <w:bodyDiv w:val="1"/>
      <w:marLeft w:val="0"/>
      <w:marRight w:val="0"/>
      <w:marTop w:val="0"/>
      <w:marBottom w:val="0"/>
      <w:divBdr>
        <w:top w:val="none" w:sz="0" w:space="0" w:color="auto"/>
        <w:left w:val="none" w:sz="0" w:space="0" w:color="auto"/>
        <w:bottom w:val="none" w:sz="0" w:space="0" w:color="auto"/>
        <w:right w:val="none" w:sz="0" w:space="0" w:color="auto"/>
      </w:divBdr>
    </w:div>
    <w:div w:id="1358312570">
      <w:bodyDiv w:val="1"/>
      <w:marLeft w:val="0"/>
      <w:marRight w:val="0"/>
      <w:marTop w:val="0"/>
      <w:marBottom w:val="0"/>
      <w:divBdr>
        <w:top w:val="none" w:sz="0" w:space="0" w:color="auto"/>
        <w:left w:val="none" w:sz="0" w:space="0" w:color="auto"/>
        <w:bottom w:val="none" w:sz="0" w:space="0" w:color="auto"/>
        <w:right w:val="none" w:sz="0" w:space="0" w:color="auto"/>
      </w:divBdr>
    </w:div>
    <w:div w:id="1482844088">
      <w:bodyDiv w:val="1"/>
      <w:marLeft w:val="0"/>
      <w:marRight w:val="0"/>
      <w:marTop w:val="0"/>
      <w:marBottom w:val="0"/>
      <w:divBdr>
        <w:top w:val="none" w:sz="0" w:space="0" w:color="auto"/>
        <w:left w:val="none" w:sz="0" w:space="0" w:color="auto"/>
        <w:bottom w:val="none" w:sz="0" w:space="0" w:color="auto"/>
        <w:right w:val="none" w:sz="0" w:space="0" w:color="auto"/>
      </w:divBdr>
      <w:divsChild>
        <w:div w:id="2103063886">
          <w:marLeft w:val="0"/>
          <w:marRight w:val="0"/>
          <w:marTop w:val="0"/>
          <w:marBottom w:val="0"/>
          <w:divBdr>
            <w:top w:val="none" w:sz="0" w:space="0" w:color="auto"/>
            <w:left w:val="none" w:sz="0" w:space="0" w:color="auto"/>
            <w:bottom w:val="none" w:sz="0" w:space="0" w:color="auto"/>
            <w:right w:val="none" w:sz="0" w:space="0" w:color="auto"/>
          </w:divBdr>
        </w:div>
        <w:div w:id="2117479625">
          <w:marLeft w:val="0"/>
          <w:marRight w:val="0"/>
          <w:marTop w:val="0"/>
          <w:marBottom w:val="0"/>
          <w:divBdr>
            <w:top w:val="none" w:sz="0" w:space="0" w:color="auto"/>
            <w:left w:val="none" w:sz="0" w:space="0" w:color="auto"/>
            <w:bottom w:val="none" w:sz="0" w:space="0" w:color="auto"/>
            <w:right w:val="none" w:sz="0" w:space="0" w:color="auto"/>
          </w:divBdr>
        </w:div>
        <w:div w:id="524290521">
          <w:marLeft w:val="0"/>
          <w:marRight w:val="0"/>
          <w:marTop w:val="0"/>
          <w:marBottom w:val="0"/>
          <w:divBdr>
            <w:top w:val="none" w:sz="0" w:space="0" w:color="auto"/>
            <w:left w:val="none" w:sz="0" w:space="0" w:color="auto"/>
            <w:bottom w:val="none" w:sz="0" w:space="0" w:color="auto"/>
            <w:right w:val="none" w:sz="0" w:space="0" w:color="auto"/>
          </w:divBdr>
        </w:div>
        <w:div w:id="1662275088">
          <w:marLeft w:val="0"/>
          <w:marRight w:val="0"/>
          <w:marTop w:val="0"/>
          <w:marBottom w:val="0"/>
          <w:divBdr>
            <w:top w:val="none" w:sz="0" w:space="0" w:color="auto"/>
            <w:left w:val="none" w:sz="0" w:space="0" w:color="auto"/>
            <w:bottom w:val="none" w:sz="0" w:space="0" w:color="auto"/>
            <w:right w:val="none" w:sz="0" w:space="0" w:color="auto"/>
          </w:divBdr>
        </w:div>
      </w:divsChild>
    </w:div>
    <w:div w:id="1626737103">
      <w:bodyDiv w:val="1"/>
      <w:marLeft w:val="0"/>
      <w:marRight w:val="0"/>
      <w:marTop w:val="0"/>
      <w:marBottom w:val="0"/>
      <w:divBdr>
        <w:top w:val="none" w:sz="0" w:space="0" w:color="auto"/>
        <w:left w:val="none" w:sz="0" w:space="0" w:color="auto"/>
        <w:bottom w:val="none" w:sz="0" w:space="0" w:color="auto"/>
        <w:right w:val="none" w:sz="0" w:space="0" w:color="auto"/>
      </w:divBdr>
    </w:div>
    <w:div w:id="1911766173">
      <w:bodyDiv w:val="1"/>
      <w:marLeft w:val="0"/>
      <w:marRight w:val="0"/>
      <w:marTop w:val="0"/>
      <w:marBottom w:val="0"/>
      <w:divBdr>
        <w:top w:val="none" w:sz="0" w:space="0" w:color="auto"/>
        <w:left w:val="none" w:sz="0" w:space="0" w:color="auto"/>
        <w:bottom w:val="none" w:sz="0" w:space="0" w:color="auto"/>
        <w:right w:val="none" w:sz="0" w:space="0" w:color="auto"/>
      </w:divBdr>
    </w:div>
    <w:div w:id="204466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dc:creator>
  <cp:keywords/>
  <dc:description/>
  <cp:lastModifiedBy>Leonardo S.</cp:lastModifiedBy>
  <cp:revision>7</cp:revision>
  <dcterms:created xsi:type="dcterms:W3CDTF">2018-02-07T22:07:00Z</dcterms:created>
  <dcterms:modified xsi:type="dcterms:W3CDTF">2018-02-08T00:15:00Z</dcterms:modified>
</cp:coreProperties>
</file>