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80" w:after="60"/>
      </w:pPr>
      <w:r>
        <w:rPr>
          <w:rFonts w:ascii="Georgia" w:hAnsi="Georgia"/>
          <w:b/>
          <w:i w:val="0"/>
          <w:color w:val="000000"/>
          <w:sz w:val="30"/>
        </w:rPr>
        <w:t>Career visit: arrive prepared and follow up</w:t>
      </w:r>
    </w:p>
    <w:p>
      <w:pPr>
        <w:spacing w:after="300"/>
      </w:pPr>
      <w:r>
        <w:rPr>
          <w:rFonts w:ascii="Aptos" w:hAnsi="Aptos"/>
          <w:b/>
          <w:i w:val="0"/>
          <w:color w:val="000000"/>
          <w:sz w:val="16"/>
        </w:rPr>
        <w:t>PROFESSIONAL EXPERIENCE / PARTICIPANT GUIDE</w:t>
      </w:r>
    </w:p>
    <w:p>
      <w:pPr>
        <w:spacing w:after="280"/>
        <w:ind w:left="173"/>
        <w:pBdr>
          <w:bottom w:val="single" w:sz="8" w:color="000000" w:space="8"/>
        </w:pBdr>
      </w:pPr>
      <w:r>
        <w:rPr>
          <w:rFonts w:ascii="Aptos" w:hAnsi="Aptos"/>
          <w:b/>
          <w:i w:val="0"/>
          <w:color w:val="000000"/>
          <w:sz w:val="16"/>
        </w:rPr>
        <w:t xml:space="preserve">BEFORE SENDING  </w:t>
      </w:r>
      <w:r>
        <w:rPr>
          <w:rFonts w:ascii="Aptos" w:hAnsi="Aptos"/>
          <w:b w:val="0"/>
          <w:i w:val="0"/>
          <w:color w:val="000000"/>
          <w:sz w:val="16"/>
        </w:rPr>
        <w:t>Use as a preparation guide for an actual, confirmed experience; permission and safety requirements always take priority.</w:t>
      </w:r>
    </w:p>
    <w:p>
      <w:r>
        <w:rPr>
          <w:rFonts w:ascii="Aptos" w:hAnsi="Aptos"/>
          <w:b w:val="0"/>
          <w:i w:val="0"/>
          <w:color w:val="000000"/>
          <w:sz w:val="21"/>
        </w:rPr>
        <w:t>A short workplace experience can be valuable if you prepare specific questions, observe the real work, and follow up with one concrete next step.</w:t>
      </w:r>
    </w:p>
    <w:p>
      <w:pPr>
        <w:spacing w:before="200"/>
      </w:pPr>
      <w:r>
        <w:rPr>
          <w:rFonts w:ascii="Aptos" w:hAnsi="Aptos"/>
          <w:b/>
          <w:i w:val="0"/>
          <w:color w:val="000000"/>
          <w:sz w:val="19"/>
        </w:rPr>
        <w:t>BEFORE THE VISIT</w:t>
      </w:r>
    </w:p>
    <w:p>
      <w:pPr>
        <w:pStyle w:val="ListBullet"/>
        <w:spacing w:after="80"/>
      </w:pPr>
      <w:r>
        <w:rPr>
          <w:rFonts w:ascii="Aptos" w:hAnsi="Aptos"/>
          <w:b w:val="0"/>
          <w:i w:val="0"/>
          <w:color w:val="000000"/>
          <w:sz w:val="20"/>
        </w:rPr>
        <w:t>Read about the firm’s work. Prepare two informed questions about how projects begin and what the day-to-day work involves.</w:t>
      </w:r>
    </w:p>
    <w:p>
      <w:pPr>
        <w:pStyle w:val="ListBullet"/>
        <w:spacing w:after="80"/>
      </w:pPr>
      <w:r>
        <w:rPr>
          <w:rFonts w:ascii="Aptos" w:hAnsi="Aptos"/>
          <w:b w:val="0"/>
          <w:i w:val="0"/>
          <w:color w:val="000000"/>
          <w:sz w:val="20"/>
        </w:rPr>
        <w:t>Check location, transportation, arrival time, dress and accessibility needs, and whether photography or note-taking is permitted.</w:t>
      </w:r>
    </w:p>
    <w:p>
      <w:pPr>
        <w:pStyle w:val="ListBullet"/>
        <w:spacing w:after="80"/>
      </w:pPr>
      <w:r>
        <w:rPr>
          <w:rFonts w:ascii="Aptos" w:hAnsi="Aptos"/>
          <w:b w:val="0"/>
          <w:i w:val="0"/>
          <w:color w:val="000000"/>
          <w:sz w:val="20"/>
        </w:rPr>
        <w:t>For any Jewish observance or dietary needs, raise practical details early; do not assume a host knows your requirements.</w:t>
      </w:r>
    </w:p>
    <w:p>
      <w:pPr>
        <w:spacing w:before="200"/>
      </w:pPr>
      <w:r>
        <w:rPr>
          <w:rFonts w:ascii="Aptos" w:hAnsi="Aptos"/>
          <w:b/>
          <w:i w:val="0"/>
          <w:color w:val="000000"/>
          <w:sz w:val="19"/>
        </w:rPr>
        <w:t>DURING THE EXPERIENCE</w:t>
      </w:r>
    </w:p>
    <w:p>
      <w:pPr>
        <w:pStyle w:val="ListBullet"/>
        <w:spacing w:after="80"/>
      </w:pPr>
      <w:r>
        <w:rPr>
          <w:rFonts w:ascii="Aptos" w:hAnsi="Aptos"/>
          <w:b w:val="0"/>
          <w:i w:val="0"/>
          <w:color w:val="000000"/>
          <w:sz w:val="20"/>
        </w:rPr>
        <w:t>Ask what surprised the professional about their field, what skills matter most, and what an entry-level person actually does.</w:t>
      </w:r>
    </w:p>
    <w:p>
      <w:pPr>
        <w:pStyle w:val="ListBullet"/>
        <w:spacing w:after="80"/>
      </w:pPr>
      <w:r>
        <w:rPr>
          <w:rFonts w:ascii="Aptos" w:hAnsi="Aptos"/>
          <w:b w:val="0"/>
          <w:i w:val="0"/>
          <w:color w:val="000000"/>
          <w:sz w:val="20"/>
        </w:rPr>
        <w:t>Look for the process, not only the polished result: revisions, constraints, testing, team decisions, and trade-offs.</w:t>
      </w:r>
    </w:p>
    <w:p>
      <w:pPr>
        <w:pStyle w:val="ListBullet"/>
        <w:spacing w:after="80"/>
      </w:pPr>
      <w:r>
        <w:rPr>
          <w:rFonts w:ascii="Aptos" w:hAnsi="Aptos"/>
          <w:b w:val="0"/>
          <w:i w:val="0"/>
          <w:color w:val="000000"/>
          <w:sz w:val="20"/>
        </w:rPr>
        <w:t>Respect confidentiality and workplace safety; do not handle equipment or photograph materials without permission.</w:t>
      </w:r>
    </w:p>
    <w:p>
      <w:pPr>
        <w:spacing w:before="200"/>
      </w:pPr>
      <w:r>
        <w:rPr>
          <w:rFonts w:ascii="Aptos" w:hAnsi="Aptos"/>
          <w:b/>
          <w:i w:val="0"/>
          <w:color w:val="000000"/>
          <w:sz w:val="19"/>
        </w:rPr>
        <w:t>AFTERWARD</w:t>
      </w:r>
    </w:p>
    <w:p>
      <w:pPr>
        <w:pStyle w:val="ListBullet"/>
        <w:spacing w:after="80"/>
      </w:pPr>
      <w:r>
        <w:rPr>
          <w:rFonts w:ascii="Aptos" w:hAnsi="Aptos"/>
          <w:b w:val="0"/>
          <w:i w:val="0"/>
          <w:color w:val="000000"/>
          <w:sz w:val="20"/>
        </w:rPr>
        <w:t>Within two days, send a concise thank-you note referring to one specific thing you learned.</w:t>
      </w:r>
    </w:p>
    <w:p>
      <w:pPr>
        <w:pStyle w:val="ListBullet"/>
        <w:spacing w:after="80"/>
      </w:pPr>
      <w:r>
        <w:rPr>
          <w:rFonts w:ascii="Aptos" w:hAnsi="Aptos"/>
          <w:b w:val="0"/>
          <w:i w:val="0"/>
          <w:color w:val="000000"/>
          <w:sz w:val="20"/>
        </w:rPr>
        <w:t>Write down one skill you want to practice or another experience you want to seek.</w:t>
      </w:r>
    </w:p>
    <w:p>
      <w:pPr>
        <w:pStyle w:val="ListBullet"/>
        <w:spacing w:after="80"/>
      </w:pPr>
      <w:r>
        <w:rPr>
          <w:rFonts w:ascii="Aptos" w:hAnsi="Aptos"/>
          <w:b w:val="0"/>
          <w:i w:val="0"/>
          <w:color w:val="000000"/>
          <w:sz w:val="20"/>
        </w:rPr>
        <w:t>If you promised a follow-up or portfolio sample, deliver it on time.</w:t>
      </w:r>
    </w:p>
    <w:p>
      <w:pPr>
        <w:spacing w:before="200"/>
      </w:pPr>
      <w:r>
        <w:rPr>
          <w:rFonts w:ascii="Aptos" w:hAnsi="Aptos"/>
          <w:b/>
          <w:i w:val="0"/>
          <w:color w:val="000000"/>
          <w:sz w:val="19"/>
        </w:rPr>
        <w:t>THREE QUESTIONS TO BRING</w:t>
      </w:r>
    </w:p>
    <w:p>
      <w:pPr>
        <w:pStyle w:val="ListBullet"/>
        <w:spacing w:after="80"/>
      </w:pPr>
      <w:r>
        <w:rPr>
          <w:rFonts w:ascii="Aptos" w:hAnsi="Aptos"/>
          <w:b w:val="0"/>
          <w:i w:val="0"/>
          <w:color w:val="000000"/>
          <w:sz w:val="20"/>
        </w:rPr>
        <w:t>What does a typical week look like, rather than the most exciting project?</w:t>
      </w:r>
    </w:p>
    <w:p>
      <w:pPr>
        <w:pStyle w:val="ListBullet"/>
        <w:spacing w:after="80"/>
      </w:pPr>
      <w:r>
        <w:rPr>
          <w:rFonts w:ascii="Aptos" w:hAnsi="Aptos"/>
          <w:b w:val="0"/>
          <w:i w:val="0"/>
          <w:color w:val="000000"/>
          <w:sz w:val="20"/>
        </w:rPr>
        <w:t>What mistakes or misconceptions do newcomers usually have?</w:t>
      </w:r>
    </w:p>
    <w:p>
      <w:pPr>
        <w:pStyle w:val="ListBullet"/>
        <w:spacing w:after="80"/>
      </w:pPr>
      <w:r>
        <w:rPr>
          <w:rFonts w:ascii="Aptos" w:hAnsi="Aptos"/>
          <w:b w:val="0"/>
          <w:i w:val="0"/>
          <w:color w:val="000000"/>
          <w:sz w:val="20"/>
        </w:rPr>
        <w:t>What small project could I try to see whether I enjoy this work?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498" w:bottom="1008" w:left="1498" w:header="504" w:footer="53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i w:val="0"/>
        <w:color w:val="000000"/>
        <w:sz w:val="14"/>
      </w:rPr>
      <w:t>THE JEWISH MUTUAL   |   Free adaptable sample   |   Not an official verification of observance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</w:pPr>
    <w:r>
      <w:rPr>
        <w:rFonts w:ascii="Georgia" w:hAnsi="Georgia"/>
        <w:b/>
        <w:i w:val="0"/>
        <w:color w:val="000000"/>
        <w:sz w:val="42"/>
      </w:rPr>
      <w:t>J</w:t>
    </w:r>
    <w:r>
      <w:rPr>
        <w:rFonts w:ascii="Georgia" w:hAnsi="Georgia"/>
        <w:b/>
        <w:i w:val="0"/>
        <w:color w:val="000000"/>
        <w:sz w:val="28"/>
      </w:rPr>
      <w:t xml:space="preserve">  THE JEWISH MUTUAL</w:t>
    </w:r>
  </w:p>
  <w:p>
    <w:pPr>
      <w:spacing w:after="120"/>
      <w:pBdr>
        <w:bottom w:val="single" w:sz="8" w:color="000000" w:space="8"/>
      </w:pBdr>
    </w:pPr>
    <w:r>
      <w:rPr>
        <w:rFonts w:ascii="Aptos" w:hAnsi="Aptos"/>
        <w:b/>
        <w:i w:val="0"/>
        <w:color w:val="000000"/>
        <w:sz w:val="15"/>
      </w:rPr>
      <w:t>EDUCATIONAL &amp; PROFESSIONAL RESOURCES  /  UNITED STATES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Career visit: arrive prepared and follow up</dc:title>
  <dc:subject/>
  <dc:creator>The Jewish Mutual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