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Projeção de Faturamento (Cenário Realista e Conservador)</w:t>
      </w:r>
    </w:p>
    <w:p>
      <w:pPr>
        <w:jc w:val="center"/>
      </w:pPr>
      <w:r>
        <w:rPr>
          <w:i/>
          <w:sz w:val="24"/>
        </w:rPr>
        <w:t>Base de Cálculo: Performance Média por Corretor/Parceiro</w:t>
      </w:r>
    </w:p>
    <w:p>
      <w:r>
        <w:br/>
        <w:t>Objetivo: Demonstrar a viabilidade e a rentabilidade superior do modelo de parceria proposto, utilizando metas de performance iniciais e deliberadamente conservadoras. Provamos aqui que o modelo não depende de resultados extraordinários para ser um sucesso, mas sim de uma estrutura inteligente que fomenta o crescimento sólido e sustentável.</w:t>
      </w:r>
    </w:p>
    <w:p>
      <w:r>
        <w:br/>
        <w:t>---</w:t>
        <w:br/>
      </w:r>
    </w:p>
    <w:p>
      <w:pPr>
        <w:pStyle w:val="Heading2"/>
      </w:pPr>
      <w:r>
        <w:t>Premissas Reajustadas (Base "Pé no Chão")</w:t>
      </w:r>
    </w:p>
    <w:p>
      <w:r>
        <w:t>Valores Médios (Mantidos):</w:t>
      </w:r>
    </w:p>
    <w:p>
      <w:r>
        <w:t>- Venda de Imóvel: R$ 500.000,00</w:t>
      </w:r>
    </w:p>
    <w:p>
      <w:r>
        <w:t>- Aluguel Anual: R$ 2.000,00/mês</w:t>
      </w:r>
    </w:p>
    <w:p>
      <w:r>
        <w:t>- Aluguel de Temporada: R$ 8.000,00 (pacote)</w:t>
      </w:r>
    </w:p>
    <w:p>
      <w:r>
        <w:br/>
        <w:t>Metas de Performance POR CORRETOR (Novas):</w:t>
      </w:r>
    </w:p>
    <w:p>
      <w:r>
        <w:t>- Vendas: 5 (Ano 1) | 10 (Ano 2)</w:t>
      </w:r>
    </w:p>
    <w:p>
      <w:r>
        <w:t>- Contratos de Aluguel Anual (Novos): 5 (Ano 1) | 10 (Ano 2)</w:t>
      </w:r>
    </w:p>
    <w:p>
      <w:r>
        <w:t>- Contratos de Aluguel de Temporada: 12 (Ano 1) | 24 (Ano 2)</w:t>
      </w:r>
    </w:p>
    <w:p>
      <w:pPr>
        <w:pStyle w:val="Heading2"/>
      </w:pPr>
      <w:r>
        <w:br/>
        <w:t>Cenário 1: Faturamento de VENDAS (Por Corretor)</w:t>
      </w:r>
    </w:p>
    <w:p>
      <w:r>
        <w:t>Tabela Comparativa de Vendas (Performance por Corretor):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Métrica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Ano 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Ano 2</w:t>
            </w:r>
          </w:p>
        </w:tc>
      </w:tr>
      <w:tr>
        <w:tc>
          <w:tcPr>
            <w:tcW w:type="dxa" w:w="2880"/>
          </w:tcPr>
          <w:p>
            <w:r>
              <w:t>Nº de Vendas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VGV Total</w:t>
            </w:r>
          </w:p>
        </w:tc>
        <w:tc>
          <w:tcPr>
            <w:tcW w:type="dxa" w:w="2880"/>
          </w:tcPr>
          <w:p>
            <w:r>
              <w:t>R$ 2.500.000,00</w:t>
            </w:r>
          </w:p>
        </w:tc>
        <w:tc>
          <w:tcPr>
            <w:tcW w:type="dxa" w:w="2880"/>
          </w:tcPr>
          <w:p>
            <w:r>
              <w:t>R$ 5.000.000,00</w:t>
            </w:r>
          </w:p>
        </w:tc>
      </w:tr>
      <w:tr>
        <w:tc>
          <w:tcPr>
            <w:tcW w:type="dxa" w:w="2880"/>
          </w:tcPr>
          <w:p>
            <w:r>
              <w:t>Comissão Bruta Total (8%)</w:t>
            </w:r>
          </w:p>
        </w:tc>
        <w:tc>
          <w:tcPr>
            <w:tcW w:type="dxa" w:w="2880"/>
          </w:tcPr>
          <w:p>
            <w:r>
              <w:t>R$ 200.000,00</w:t>
            </w:r>
          </w:p>
        </w:tc>
        <w:tc>
          <w:tcPr>
            <w:tcW w:type="dxa" w:w="2880"/>
          </w:tcPr>
          <w:p>
            <w:r>
              <w:t>R$ 400.000,00</w:t>
            </w:r>
          </w:p>
        </w:tc>
      </w:tr>
      <w:tr>
        <w:tc>
          <w:tcPr>
            <w:tcW w:type="dxa" w:w="2880"/>
          </w:tcPr>
          <w:p>
            <w:r>
              <w:t>Receita Tradicional 50/50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↳ Receita Corretor</w:t>
            </w:r>
          </w:p>
        </w:tc>
        <w:tc>
          <w:tcPr>
            <w:tcW w:type="dxa" w:w="2880"/>
          </w:tcPr>
          <w:p>
            <w:r>
              <w:t>R$ 100.000,00</w:t>
            </w:r>
          </w:p>
        </w:tc>
        <w:tc>
          <w:tcPr>
            <w:tcW w:type="dxa" w:w="2880"/>
          </w:tcPr>
          <w:p>
            <w:r>
              <w:t>R$ 200.000,00</w:t>
            </w:r>
          </w:p>
        </w:tc>
      </w:tr>
      <w:tr>
        <w:tc>
          <w:tcPr>
            <w:tcW w:type="dxa" w:w="2880"/>
          </w:tcPr>
          <w:p>
            <w:r>
              <w:t>↳ Receita Imobiliária Invista</w:t>
            </w:r>
          </w:p>
        </w:tc>
        <w:tc>
          <w:tcPr>
            <w:tcW w:type="dxa" w:w="2880"/>
          </w:tcPr>
          <w:p>
            <w:r>
              <w:t>R$ 100.000,00</w:t>
            </w:r>
          </w:p>
        </w:tc>
        <w:tc>
          <w:tcPr>
            <w:tcW w:type="dxa" w:w="2880"/>
          </w:tcPr>
          <w:p>
            <w:r>
              <w:t>R$ 200.000,00</w:t>
            </w:r>
          </w:p>
        </w:tc>
      </w:tr>
      <w:tr>
        <w:tc>
          <w:tcPr>
            <w:tcW w:type="dxa" w:w="2880"/>
          </w:tcPr>
          <w:p>
            <w:r>
              <w:t>Receita Proposta 65/35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↳ Receita Parceiro Estratégico</w:t>
            </w:r>
          </w:p>
        </w:tc>
        <w:tc>
          <w:tcPr>
            <w:tcW w:type="dxa" w:w="2880"/>
          </w:tcPr>
          <w:p>
            <w:r>
              <w:t>R$ 130.000,00</w:t>
            </w:r>
          </w:p>
        </w:tc>
        <w:tc>
          <w:tcPr>
            <w:tcW w:type="dxa" w:w="2880"/>
          </w:tcPr>
          <w:p>
            <w:r>
              <w:t>---</w:t>
            </w:r>
          </w:p>
        </w:tc>
      </w:tr>
      <w:tr>
        <w:tc>
          <w:tcPr>
            <w:tcW w:type="dxa" w:w="2880"/>
          </w:tcPr>
          <w:p>
            <w:r>
              <w:t>↳ Receita Imobiliária Invista</w:t>
            </w:r>
          </w:p>
        </w:tc>
        <w:tc>
          <w:tcPr>
            <w:tcW w:type="dxa" w:w="2880"/>
          </w:tcPr>
          <w:p>
            <w:r>
              <w:t>R$ 70.000,00</w:t>
            </w:r>
          </w:p>
        </w:tc>
        <w:tc>
          <w:tcPr>
            <w:tcW w:type="dxa" w:w="2880"/>
          </w:tcPr>
          <w:p>
            <w:r>
              <w:t>---</w:t>
            </w:r>
          </w:p>
        </w:tc>
      </w:tr>
      <w:tr>
        <w:tc>
          <w:tcPr>
            <w:tcW w:type="dxa" w:w="2880"/>
          </w:tcPr>
          <w:p>
            <w:r>
              <w:t>Receita Proposta 50/50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↳ Receita Parceiro Estratégico</w:t>
            </w:r>
          </w:p>
        </w:tc>
        <w:tc>
          <w:tcPr>
            <w:tcW w:type="dxa" w:w="2880"/>
          </w:tcPr>
          <w:p>
            <w:r>
              <w:t>---</w:t>
            </w:r>
          </w:p>
        </w:tc>
        <w:tc>
          <w:tcPr>
            <w:tcW w:type="dxa" w:w="2880"/>
          </w:tcPr>
          <w:p>
            <w:r>
              <w:t>R$ 200.000,00</w:t>
            </w:r>
          </w:p>
        </w:tc>
      </w:tr>
      <w:tr>
        <w:tc>
          <w:tcPr>
            <w:tcW w:type="dxa" w:w="2880"/>
          </w:tcPr>
          <w:p>
            <w:r>
              <w:t>↳ Receita Imobiliária Invista</w:t>
            </w:r>
          </w:p>
        </w:tc>
        <w:tc>
          <w:tcPr>
            <w:tcW w:type="dxa" w:w="2880"/>
          </w:tcPr>
          <w:p>
            <w:r>
              <w:t>---</w:t>
            </w:r>
          </w:p>
        </w:tc>
        <w:tc>
          <w:tcPr>
            <w:tcW w:type="dxa" w:w="2880"/>
          </w:tcPr>
          <w:p>
            <w:r>
              <w:t>R$ 200.000,00</w:t>
            </w:r>
          </w:p>
        </w:tc>
      </w:tr>
      <w:tr>
        <w:tc>
          <w:tcPr>
            <w:tcW w:type="dxa" w:w="2880"/>
          </w:tcPr>
          <w:p>
            <w:r>
              <w:rPr>
                <w:b/>
                <w:color w:val="005F9F"/>
              </w:rPr>
              <w:t>Análise Estratégica</w:t>
            </w:r>
          </w:p>
        </w:tc>
        <w:tc>
          <w:tcPr>
            <w:tcW w:type="dxa" w:w="2880"/>
          </w:tcPr>
          <w:p>
            <w:r>
              <w:rPr>
                <w:b/>
                <w:color w:val="005F9F"/>
              </w:rPr>
            </w:r>
          </w:p>
        </w:tc>
        <w:tc>
          <w:tcPr>
            <w:tcW w:type="dxa" w:w="2880"/>
          </w:tcPr>
          <w:p>
            <w:r>
              <w:rPr>
                <w:b/>
                <w:color w:val="005F9F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b/>
                <w:color w:val="005F9F"/>
              </w:rPr>
              <w:t>Investimento Invista Ano 1</w:t>
            </w:r>
          </w:p>
        </w:tc>
        <w:tc>
          <w:tcPr>
            <w:tcW w:type="dxa" w:w="2880"/>
          </w:tcPr>
          <w:p>
            <w:r>
              <w:rPr>
                <w:b/>
                <w:color w:val="005F9F"/>
              </w:rPr>
              <w:t>R$ 30.000,00</w:t>
            </w:r>
          </w:p>
        </w:tc>
        <w:tc>
          <w:tcPr>
            <w:tcW w:type="dxa" w:w="2880"/>
          </w:tcPr>
          <w:p>
            <w:r>
              <w:rPr>
                <w:b/>
                <w:color w:val="005F9F"/>
              </w:rPr>
              <w:t>Catalisador Ano 2</w:t>
            </w:r>
          </w:p>
        </w:tc>
      </w:tr>
    </w:tbl>
    <w:p>
      <w:pPr>
        <w:pStyle w:val="Heading2"/>
      </w:pPr>
      <w:r>
        <w:br/>
        <w:t>Cenário 2: Faturamento de LOCAÇÕES (Por Corretor/Gestor)</w:t>
      </w:r>
    </w:p>
    <w:p>
      <w:r>
        <w:t>Tabela de Projeção de Locações: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Métrica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Ano 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Ano 2</w:t>
            </w:r>
          </w:p>
        </w:tc>
      </w:tr>
      <w:tr>
        <w:tc>
          <w:tcPr>
            <w:tcW w:type="dxa" w:w="2880"/>
          </w:tcPr>
          <w:p>
            <w:r>
              <w:rPr>
                <w:b/>
                <w:color w:val="005F9F"/>
              </w:rPr>
              <w:t>LOCAÇÃO ANUAL</w:t>
            </w:r>
          </w:p>
        </w:tc>
        <w:tc>
          <w:tcPr>
            <w:tcW w:type="dxa" w:w="2880"/>
          </w:tcPr>
          <w:p>
            <w:r>
              <w:rPr>
                <w:b/>
                <w:color w:val="005F9F"/>
              </w:rPr>
            </w:r>
          </w:p>
        </w:tc>
        <w:tc>
          <w:tcPr>
            <w:tcW w:type="dxa" w:w="2880"/>
          </w:tcPr>
          <w:p>
            <w:r>
              <w:rPr>
                <w:b/>
                <w:color w:val="005F9F"/>
              </w:rPr>
            </w:r>
          </w:p>
        </w:tc>
      </w:tr>
      <w:tr>
        <w:tc>
          <w:tcPr>
            <w:tcW w:type="dxa" w:w="2880"/>
          </w:tcPr>
          <w:p>
            <w:r>
              <w:t>Contratos Ativos Novos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 (Total 15)</w:t>
            </w:r>
          </w:p>
        </w:tc>
      </w:tr>
      <w:tr>
        <w:tc>
          <w:tcPr>
            <w:tcW w:type="dxa" w:w="2880"/>
          </w:tcPr>
          <w:p>
            <w:r>
              <w:t>Faturamento Bruto Anual</w:t>
            </w:r>
          </w:p>
        </w:tc>
        <w:tc>
          <w:tcPr>
            <w:tcW w:type="dxa" w:w="2880"/>
          </w:tcPr>
          <w:p>
            <w:r>
              <w:t>R$ 60.000,00</w:t>
            </w:r>
          </w:p>
        </w:tc>
        <w:tc>
          <w:tcPr>
            <w:tcW w:type="dxa" w:w="2880"/>
          </w:tcPr>
          <w:p>
            <w:r>
              <w:t>R$ 240.000,00</w:t>
            </w:r>
          </w:p>
        </w:tc>
      </w:tr>
      <w:tr>
        <w:tc>
          <w:tcPr>
            <w:tcW w:type="dxa" w:w="2880"/>
          </w:tcPr>
          <w:p>
            <w:r>
              <w:t>Comissão Bruta (18%)</w:t>
            </w:r>
          </w:p>
        </w:tc>
        <w:tc>
          <w:tcPr>
            <w:tcW w:type="dxa" w:w="2880"/>
          </w:tcPr>
          <w:p>
            <w:r>
              <w:t>R$ 10.800,00</w:t>
            </w:r>
          </w:p>
        </w:tc>
        <w:tc>
          <w:tcPr>
            <w:tcW w:type="dxa" w:w="2880"/>
          </w:tcPr>
          <w:p>
            <w:r>
              <w:t>R$ 43.200,00</w:t>
            </w:r>
          </w:p>
        </w:tc>
      </w:tr>
      <w:tr>
        <w:tc>
          <w:tcPr>
            <w:tcW w:type="dxa" w:w="2880"/>
          </w:tcPr>
          <w:p>
            <w:r>
              <w:t>↳ Receita Gestor (70%)</w:t>
            </w:r>
          </w:p>
        </w:tc>
        <w:tc>
          <w:tcPr>
            <w:tcW w:type="dxa" w:w="2880"/>
          </w:tcPr>
          <w:p>
            <w:r>
              <w:t>R$ 7.560,00</w:t>
            </w:r>
          </w:p>
        </w:tc>
        <w:tc>
          <w:tcPr>
            <w:tcW w:type="dxa" w:w="2880"/>
          </w:tcPr>
          <w:p>
            <w:r>
              <w:t>R$ 30.240,00</w:t>
            </w:r>
          </w:p>
        </w:tc>
      </w:tr>
      <w:tr>
        <w:tc>
          <w:tcPr>
            <w:tcW w:type="dxa" w:w="2880"/>
          </w:tcPr>
          <w:p>
            <w:r>
              <w:t>↳ Receita Imobiliária (30%)</w:t>
            </w:r>
          </w:p>
        </w:tc>
        <w:tc>
          <w:tcPr>
            <w:tcW w:type="dxa" w:w="2880"/>
          </w:tcPr>
          <w:p>
            <w:r>
              <w:t>R$ 3.240,00</w:t>
            </w:r>
          </w:p>
        </w:tc>
        <w:tc>
          <w:tcPr>
            <w:tcW w:type="dxa" w:w="2880"/>
          </w:tcPr>
          <w:p>
            <w:r>
              <w:t>R$ 12.960,00</w:t>
            </w:r>
          </w:p>
        </w:tc>
      </w:tr>
      <w:tr>
        <w:tc>
          <w:tcPr>
            <w:tcW w:type="dxa" w:w="2880"/>
          </w:tcPr>
          <w:p>
            <w:r>
              <w:rPr>
                <w:b/>
                <w:color w:val="005F9F"/>
              </w:rPr>
              <w:t>LOCAÇÃO DE TEMPORADA</w:t>
            </w:r>
          </w:p>
        </w:tc>
        <w:tc>
          <w:tcPr>
            <w:tcW w:type="dxa" w:w="2880"/>
          </w:tcPr>
          <w:p>
            <w:r>
              <w:rPr>
                <w:b/>
                <w:color w:val="005F9F"/>
              </w:rPr>
            </w:r>
          </w:p>
        </w:tc>
        <w:tc>
          <w:tcPr>
            <w:tcW w:type="dxa" w:w="2880"/>
          </w:tcPr>
          <w:p>
            <w:r>
              <w:rPr>
                <w:b/>
                <w:color w:val="005F9F"/>
              </w:rPr>
            </w:r>
          </w:p>
        </w:tc>
      </w:tr>
      <w:tr>
        <w:tc>
          <w:tcPr>
            <w:tcW w:type="dxa" w:w="2880"/>
          </w:tcPr>
          <w:p>
            <w:r>
              <w:t>Nº de Contratos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Faturamento Bruto Total</w:t>
            </w:r>
          </w:p>
        </w:tc>
        <w:tc>
          <w:tcPr>
            <w:tcW w:type="dxa" w:w="2880"/>
          </w:tcPr>
          <w:p>
            <w:r>
              <w:t>R$ 96.000,00</w:t>
            </w:r>
          </w:p>
        </w:tc>
        <w:tc>
          <w:tcPr>
            <w:tcW w:type="dxa" w:w="2880"/>
          </w:tcPr>
          <w:p>
            <w:r>
              <w:t>R$ 192.000,00</w:t>
            </w:r>
          </w:p>
        </w:tc>
      </w:tr>
      <w:tr>
        <w:tc>
          <w:tcPr>
            <w:tcW w:type="dxa" w:w="2880"/>
          </w:tcPr>
          <w:p>
            <w:r>
              <w:t>Comissão Bruta (18%)</w:t>
            </w:r>
          </w:p>
        </w:tc>
        <w:tc>
          <w:tcPr>
            <w:tcW w:type="dxa" w:w="2880"/>
          </w:tcPr>
          <w:p>
            <w:r>
              <w:t>R$ 17.280,00</w:t>
            </w:r>
          </w:p>
        </w:tc>
        <w:tc>
          <w:tcPr>
            <w:tcW w:type="dxa" w:w="2880"/>
          </w:tcPr>
          <w:p>
            <w:r>
              <w:t>R$ 34.560,00</w:t>
            </w:r>
          </w:p>
        </w:tc>
      </w:tr>
      <w:tr>
        <w:tc>
          <w:tcPr>
            <w:tcW w:type="dxa" w:w="2880"/>
          </w:tcPr>
          <w:p>
            <w:r>
              <w:t>↳ Receita Gestor (70%)</w:t>
            </w:r>
          </w:p>
        </w:tc>
        <w:tc>
          <w:tcPr>
            <w:tcW w:type="dxa" w:w="2880"/>
          </w:tcPr>
          <w:p>
            <w:r>
              <w:t>R$ 12.096,00</w:t>
            </w:r>
          </w:p>
        </w:tc>
        <w:tc>
          <w:tcPr>
            <w:tcW w:type="dxa" w:w="2880"/>
          </w:tcPr>
          <w:p>
            <w:r>
              <w:t>R$ 24.192,00</w:t>
            </w:r>
          </w:p>
        </w:tc>
      </w:tr>
      <w:tr>
        <w:tc>
          <w:tcPr>
            <w:tcW w:type="dxa" w:w="2880"/>
          </w:tcPr>
          <w:p>
            <w:r>
              <w:t>↳ Receita Imobiliária (30%)</w:t>
            </w:r>
          </w:p>
        </w:tc>
        <w:tc>
          <w:tcPr>
            <w:tcW w:type="dxa" w:w="2880"/>
          </w:tcPr>
          <w:p>
            <w:r>
              <w:t>R$ 5.184,00</w:t>
            </w:r>
          </w:p>
        </w:tc>
        <w:tc>
          <w:tcPr>
            <w:tcW w:type="dxa" w:w="2880"/>
          </w:tcPr>
          <w:p>
            <w:r>
              <w:t>R$ 10.368,00</w:t>
            </w:r>
          </w:p>
        </w:tc>
      </w:tr>
    </w:tbl>
    <w:p>
      <w:pPr>
        <w:pStyle w:val="Heading2"/>
      </w:pPr>
      <w:r>
        <w:br/>
        <w:t>Estrutura de Responsabilidades e Framework Operacional</w:t>
      </w:r>
    </w:p>
    <w:p>
      <w:pPr>
        <w:pStyle w:val="Heading3"/>
      </w:pPr>
      <w:r>
        <w:br/>
        <w:t>Vendas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Papel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Responsabilidade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Contrapartida Imobiliária</w:t>
            </w:r>
          </w:p>
        </w:tc>
      </w:tr>
      <w:tr>
        <w:tc>
          <w:tcPr>
            <w:tcW w:type="dxa" w:w="2880"/>
          </w:tcPr>
          <w:p>
            <w:r>
              <w:t>Corretor</w:t>
            </w:r>
          </w:p>
        </w:tc>
        <w:tc>
          <w:tcPr>
            <w:tcW w:type="dxa" w:w="2880"/>
          </w:tcPr>
          <w:p>
            <w:r>
              <w:t>Captação, negociação, acompanhamento de vendas, pós-venda</w:t>
            </w:r>
          </w:p>
        </w:tc>
        <w:tc>
          <w:tcPr>
            <w:tcW w:type="dxa" w:w="2880"/>
          </w:tcPr>
          <w:p>
            <w:r>
              <w:t>Comissão; suporte marketing, jurídico, CRM e gerência</w:t>
            </w:r>
          </w:p>
        </w:tc>
      </w:tr>
      <w:tr>
        <w:tc>
          <w:tcPr>
            <w:tcW w:type="dxa" w:w="2880"/>
          </w:tcPr>
          <w:p>
            <w:r>
              <w:t>Imobiliária</w:t>
            </w:r>
          </w:p>
        </w:tc>
        <w:tc>
          <w:tcPr>
            <w:tcW w:type="dxa" w:w="2880"/>
          </w:tcPr>
          <w:p>
            <w:r>
              <w:t>Leads, marketing, sistema CRM, jurídico, administrativo, supervisão</w:t>
            </w:r>
          </w:p>
        </w:tc>
        <w:tc>
          <w:tcPr>
            <w:tcW w:type="dxa" w:w="2880"/>
          </w:tcPr>
          <w:p>
            <w:r>
              <w:t>Treinamento, incentivo financeiro, estrutura completa</w:t>
            </w:r>
          </w:p>
        </w:tc>
      </w:tr>
      <w:tr>
        <w:tc>
          <w:tcPr>
            <w:tcW w:type="dxa" w:w="2880"/>
          </w:tcPr>
          <w:p>
            <w:r>
              <w:t>Agenciador</w:t>
            </w:r>
          </w:p>
        </w:tc>
        <w:tc>
          <w:tcPr>
            <w:tcW w:type="dxa" w:w="2880"/>
          </w:tcPr>
          <w:p>
            <w:r>
              <w:t>Captação de imóveis e cadastro</w:t>
            </w:r>
          </w:p>
        </w:tc>
        <w:tc>
          <w:tcPr>
            <w:tcW w:type="dxa" w:w="2880"/>
          </w:tcPr>
          <w:p>
            <w:r>
              <w:t>Integração com corretor</w:t>
            </w:r>
          </w:p>
        </w:tc>
      </w:tr>
      <w:tr>
        <w:tc>
          <w:tcPr>
            <w:tcW w:type="dxa" w:w="2880"/>
          </w:tcPr>
          <w:p>
            <w:r>
              <w:t>Secretária/Back Office</w:t>
            </w:r>
          </w:p>
        </w:tc>
        <w:tc>
          <w:tcPr>
            <w:tcW w:type="dxa" w:w="2880"/>
          </w:tcPr>
          <w:p>
            <w:r>
              <w:t>Agendamento, documentação</w:t>
            </w:r>
          </w:p>
        </w:tc>
        <w:tc>
          <w:tcPr>
            <w:tcW w:type="dxa" w:w="2880"/>
          </w:tcPr>
          <w:p>
            <w:r>
              <w:t>Reduz tarefas administrativas</w:t>
            </w:r>
          </w:p>
        </w:tc>
      </w:tr>
      <w:tr>
        <w:tc>
          <w:tcPr>
            <w:tcW w:type="dxa" w:w="2880"/>
          </w:tcPr>
          <w:p>
            <w:r>
              <w:t>Gerência</w:t>
            </w:r>
          </w:p>
        </w:tc>
        <w:tc>
          <w:tcPr>
            <w:tcW w:type="dxa" w:w="2880"/>
          </w:tcPr>
          <w:p>
            <w:r>
              <w:t>Supervisão de metas, treinamento e análise de performance de toda equipe</w:t>
            </w:r>
          </w:p>
        </w:tc>
        <w:tc>
          <w:tcPr>
            <w:tcW w:type="dxa" w:w="2880"/>
          </w:tcPr>
          <w:p>
            <w:r>
              <w:t>1 gestor para todos</w:t>
            </w:r>
          </w:p>
        </w:tc>
      </w:tr>
      <w:tr>
        <w:tc>
          <w:tcPr>
            <w:tcW w:type="dxa" w:w="2880"/>
          </w:tcPr>
          <w:p>
            <w:r>
              <w:rPr>
                <w:b/>
                <w:color w:val="005F9F"/>
              </w:rPr>
              <w:t>Equipe Ideal</w:t>
            </w:r>
          </w:p>
        </w:tc>
        <w:tc>
          <w:tcPr>
            <w:tcW w:type="dxa" w:w="2880"/>
          </w:tcPr>
          <w:p>
            <w:r>
              <w:rPr>
                <w:b/>
                <w:color w:val="005F9F"/>
              </w:rPr>
              <w:t>1 Gestor, 1 Agenciador, 1 Secretária, 3-6 corretores</w:t>
            </w:r>
          </w:p>
        </w:tc>
        <w:tc>
          <w:tcPr>
            <w:tcW w:type="dxa" w:w="2880"/>
          </w:tcPr>
          <w:p>
            <w:r>
              <w:rPr>
                <w:b/>
                <w:color w:val="005F9F"/>
              </w:rPr>
              <w:t>Eficiência e escalabilidade</w:t>
            </w:r>
          </w:p>
        </w:tc>
      </w:tr>
    </w:tbl>
    <w:p>
      <w:pPr>
        <w:pStyle w:val="Heading3"/>
      </w:pPr>
      <w:r>
        <w:br/>
        <w:t>Locações (Anual e Temporada)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Papel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Responsabilidade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Contrapartida Imobiliária</w:t>
            </w:r>
          </w:p>
        </w:tc>
      </w:tr>
      <w:tr>
        <w:tc>
          <w:tcPr>
            <w:tcW w:type="dxa" w:w="2880"/>
          </w:tcPr>
          <w:p>
            <w:r>
              <w:rPr>
                <w:b/>
                <w:color w:val="005F9F"/>
              </w:rPr>
              <w:t>Corretor/Gestor de Locações</w:t>
            </w:r>
          </w:p>
        </w:tc>
        <w:tc>
          <w:tcPr>
            <w:tcW w:type="dxa" w:w="2880"/>
          </w:tcPr>
          <w:p>
            <w:r>
              <w:rPr>
                <w:b/>
                <w:color w:val="005F9F"/>
              </w:rPr>
              <w:t>Captação de inquilinos/proprietários, negociação e acompanhamento de contratos</w:t>
            </w:r>
          </w:p>
        </w:tc>
        <w:tc>
          <w:tcPr>
            <w:tcW w:type="dxa" w:w="2880"/>
          </w:tcPr>
          <w:p>
            <w:r>
              <w:rPr>
                <w:b/>
                <w:color w:val="005F9F"/>
              </w:rPr>
              <w:t>Comissão; suporte completo de marketing, sistema, jurídico e administrativo</w:t>
            </w:r>
          </w:p>
        </w:tc>
      </w:tr>
      <w:tr>
        <w:tc>
          <w:tcPr>
            <w:tcW w:type="dxa" w:w="2880"/>
          </w:tcPr>
          <w:p>
            <w:r>
              <w:t>Imobiliária</w:t>
            </w:r>
          </w:p>
        </w:tc>
        <w:tc>
          <w:tcPr>
            <w:tcW w:type="dxa" w:w="2880"/>
          </w:tcPr>
          <w:p>
            <w:r>
              <w:t>Marketing, sistema, jurídico, administrativo, supervisão e treinamento</w:t>
            </w:r>
          </w:p>
        </w:tc>
        <w:tc>
          <w:tcPr>
            <w:tcW w:type="dxa" w:w="2880"/>
          </w:tcPr>
          <w:p>
            <w:r>
              <w:t>Fornece estrutura e suporte completo</w:t>
            </w:r>
          </w:p>
        </w:tc>
      </w:tr>
      <w:tr>
        <w:tc>
          <w:tcPr>
            <w:tcW w:type="dxa" w:w="2880"/>
          </w:tcPr>
          <w:p>
            <w:r>
              <w:t>Secretária/Back Office</w:t>
            </w:r>
          </w:p>
        </w:tc>
        <w:tc>
          <w:tcPr>
            <w:tcW w:type="dxa" w:w="2880"/>
          </w:tcPr>
          <w:p>
            <w:r>
              <w:t>Confirmação de reservas, contratos e check-in/out</w:t>
            </w:r>
          </w:p>
        </w:tc>
        <w:tc>
          <w:tcPr>
            <w:tcW w:type="dxa" w:w="2880"/>
          </w:tcPr>
          <w:p>
            <w:r>
              <w:t>Reduz carga administrativa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