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6A" w:rsidRPr="00AA6E93" w:rsidRDefault="0011327A" w:rsidP="00445F02">
      <w:pPr>
        <w:rPr>
          <w:sz w:val="24"/>
          <w:szCs w:val="24"/>
        </w:rPr>
      </w:pPr>
      <w:r>
        <w:rPr>
          <w:noProof/>
          <w:sz w:val="24"/>
          <w:szCs w:val="24"/>
        </w:rPr>
        <w:drawing>
          <wp:anchor distT="0" distB="182880" distL="114300" distR="114300" simplePos="0" relativeHeight="251657728" behindDoc="0" locked="0" layoutInCell="1" allowOverlap="0">
            <wp:simplePos x="0" y="0"/>
            <wp:positionH relativeFrom="column">
              <wp:posOffset>1811655</wp:posOffset>
            </wp:positionH>
            <wp:positionV relativeFrom="paragraph">
              <wp:posOffset>-5715</wp:posOffset>
            </wp:positionV>
            <wp:extent cx="2257425" cy="647700"/>
            <wp:effectExtent l="19050" t="0" r="9525" b="0"/>
            <wp:wrapNone/>
            <wp:docPr id="7" name="Picture 7" descr="unc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cnewlogo"/>
                    <pic:cNvPicPr preferRelativeResize="0">
                      <a:picLocks noChangeAspect="1" noChangeArrowheads="1"/>
                    </pic:cNvPicPr>
                  </pic:nvPicPr>
                  <pic:blipFill>
                    <a:blip r:embed="rId8" cstate="print"/>
                    <a:srcRect/>
                    <a:stretch>
                      <a:fillRect/>
                    </a:stretch>
                  </pic:blipFill>
                  <pic:spPr bwMode="auto">
                    <a:xfrm>
                      <a:off x="0" y="0"/>
                      <a:ext cx="2257425" cy="647700"/>
                    </a:xfrm>
                    <a:prstGeom prst="rect">
                      <a:avLst/>
                    </a:prstGeom>
                    <a:noFill/>
                  </pic:spPr>
                </pic:pic>
              </a:graphicData>
            </a:graphic>
          </wp:anchor>
        </w:drawing>
      </w:r>
    </w:p>
    <w:p w:rsidR="003F3908" w:rsidRPr="00AA6E93" w:rsidRDefault="003F3908" w:rsidP="00445F02">
      <w:pPr>
        <w:jc w:val="center"/>
        <w:rPr>
          <w:sz w:val="24"/>
          <w:szCs w:val="24"/>
        </w:rPr>
      </w:pPr>
    </w:p>
    <w:p w:rsidR="003F3908" w:rsidRPr="00AA6E93" w:rsidRDefault="003F3908" w:rsidP="00445F02">
      <w:pPr>
        <w:jc w:val="center"/>
        <w:rPr>
          <w:sz w:val="24"/>
          <w:szCs w:val="24"/>
        </w:rPr>
      </w:pPr>
    </w:p>
    <w:p w:rsidR="003F3908" w:rsidRPr="006F4249" w:rsidRDefault="003F3908" w:rsidP="00445F02">
      <w:pPr>
        <w:jc w:val="center"/>
        <w:rPr>
          <w:sz w:val="24"/>
          <w:szCs w:val="24"/>
        </w:rPr>
      </w:pPr>
    </w:p>
    <w:tbl>
      <w:tblPr>
        <w:tblW w:w="9468" w:type="dxa"/>
        <w:tblLook w:val="04A0" w:firstRow="1" w:lastRow="0" w:firstColumn="1" w:lastColumn="0" w:noHBand="0" w:noVBand="1"/>
      </w:tblPr>
      <w:tblGrid>
        <w:gridCol w:w="9468"/>
      </w:tblGrid>
      <w:tr w:rsidR="0023164B" w:rsidRPr="007A2F35" w:rsidTr="00100A65">
        <w:tc>
          <w:tcPr>
            <w:tcW w:w="9468" w:type="dxa"/>
          </w:tcPr>
          <w:p w:rsidR="0023164B" w:rsidRDefault="0023164B" w:rsidP="00445F02">
            <w:pPr>
              <w:pStyle w:val="Heading1"/>
              <w:jc w:val="center"/>
              <w:rPr>
                <w:sz w:val="40"/>
                <w:szCs w:val="40"/>
              </w:rPr>
            </w:pPr>
          </w:p>
          <w:p w:rsidR="0023164B" w:rsidRPr="007A2F35" w:rsidRDefault="0023164B" w:rsidP="00445F02">
            <w:pPr>
              <w:pStyle w:val="Heading1"/>
              <w:jc w:val="center"/>
              <w:rPr>
                <w:b w:val="0"/>
                <w:color w:val="auto"/>
                <w:sz w:val="24"/>
                <w:szCs w:val="24"/>
              </w:rPr>
            </w:pPr>
            <w:r w:rsidRPr="000E6F92">
              <w:rPr>
                <w:sz w:val="40"/>
                <w:szCs w:val="40"/>
              </w:rPr>
              <w:t>HP</w:t>
            </w:r>
            <w:r>
              <w:rPr>
                <w:sz w:val="40"/>
                <w:szCs w:val="40"/>
              </w:rPr>
              <w:t>M</w:t>
            </w:r>
            <w:r w:rsidRPr="000E6F92">
              <w:rPr>
                <w:sz w:val="40"/>
                <w:szCs w:val="40"/>
              </w:rPr>
              <w:t xml:space="preserve"> </w:t>
            </w:r>
            <w:r>
              <w:rPr>
                <w:sz w:val="40"/>
                <w:szCs w:val="40"/>
              </w:rPr>
              <w:t>600</w:t>
            </w:r>
          </w:p>
        </w:tc>
      </w:tr>
      <w:tr w:rsidR="0023164B" w:rsidRPr="00574F8C" w:rsidTr="00100A65">
        <w:tc>
          <w:tcPr>
            <w:tcW w:w="9468" w:type="dxa"/>
          </w:tcPr>
          <w:p w:rsidR="0023164B" w:rsidRPr="00574F8C" w:rsidRDefault="0023164B" w:rsidP="00445F02">
            <w:pPr>
              <w:pStyle w:val="Heading1"/>
              <w:jc w:val="center"/>
              <w:rPr>
                <w:b w:val="0"/>
                <w:color w:val="auto"/>
                <w:szCs w:val="36"/>
              </w:rPr>
            </w:pPr>
            <w:r>
              <w:rPr>
                <w:szCs w:val="36"/>
              </w:rPr>
              <w:t xml:space="preserve">Introduction to the U.S. Health System </w:t>
            </w:r>
          </w:p>
        </w:tc>
      </w:tr>
      <w:tr w:rsidR="0023164B" w:rsidRPr="00DA01A5" w:rsidTr="00100A65">
        <w:tc>
          <w:tcPr>
            <w:tcW w:w="9468" w:type="dxa"/>
          </w:tcPr>
          <w:p w:rsidR="0023164B" w:rsidRDefault="0023164B" w:rsidP="00445F02">
            <w:pPr>
              <w:jc w:val="center"/>
              <w:rPr>
                <w:sz w:val="24"/>
                <w:szCs w:val="24"/>
              </w:rPr>
            </w:pPr>
            <w:r w:rsidRPr="00DA01A5">
              <w:rPr>
                <w:sz w:val="24"/>
                <w:szCs w:val="24"/>
              </w:rPr>
              <w:t>(Credit Hours: 3)</w:t>
            </w:r>
          </w:p>
          <w:p w:rsidR="0023164B" w:rsidRPr="00DA01A5" w:rsidRDefault="0023164B" w:rsidP="00445F02">
            <w:pPr>
              <w:jc w:val="center"/>
              <w:rPr>
                <w:b/>
                <w:sz w:val="24"/>
                <w:szCs w:val="24"/>
              </w:rPr>
            </w:pPr>
          </w:p>
        </w:tc>
      </w:tr>
      <w:tr w:rsidR="0023164B" w:rsidRPr="007D27EB" w:rsidTr="00100A65">
        <w:tc>
          <w:tcPr>
            <w:tcW w:w="9468" w:type="dxa"/>
          </w:tcPr>
          <w:p w:rsidR="0023164B" w:rsidRPr="007D27EB" w:rsidRDefault="0023164B" w:rsidP="00445F02">
            <w:pPr>
              <w:jc w:val="center"/>
              <w:rPr>
                <w:b/>
                <w:i/>
                <w:sz w:val="32"/>
                <w:szCs w:val="32"/>
              </w:rPr>
            </w:pPr>
            <w:r w:rsidRPr="007D27EB">
              <w:rPr>
                <w:i/>
                <w:sz w:val="32"/>
                <w:szCs w:val="32"/>
              </w:rPr>
              <w:t>Department of Health Policy and Management</w:t>
            </w:r>
          </w:p>
        </w:tc>
      </w:tr>
      <w:tr w:rsidR="0023164B" w:rsidRPr="007D27EB" w:rsidTr="00100A65">
        <w:tc>
          <w:tcPr>
            <w:tcW w:w="9468" w:type="dxa"/>
          </w:tcPr>
          <w:p w:rsidR="0023164B" w:rsidRPr="007D27EB" w:rsidRDefault="0023164B" w:rsidP="00445F02">
            <w:pPr>
              <w:jc w:val="center"/>
              <w:rPr>
                <w:sz w:val="32"/>
                <w:szCs w:val="32"/>
              </w:rPr>
            </w:pPr>
            <w:proofErr w:type="spellStart"/>
            <w:r>
              <w:rPr>
                <w:sz w:val="32"/>
                <w:szCs w:val="32"/>
              </w:rPr>
              <w:t>Gillings</w:t>
            </w:r>
            <w:proofErr w:type="spellEnd"/>
            <w:r>
              <w:rPr>
                <w:sz w:val="32"/>
                <w:szCs w:val="32"/>
              </w:rPr>
              <w:t xml:space="preserve"> </w:t>
            </w:r>
            <w:r w:rsidRPr="007D27EB">
              <w:rPr>
                <w:sz w:val="32"/>
                <w:szCs w:val="32"/>
              </w:rPr>
              <w:t xml:space="preserve">School of </w:t>
            </w:r>
            <w:r>
              <w:rPr>
                <w:sz w:val="32"/>
                <w:szCs w:val="32"/>
              </w:rPr>
              <w:t xml:space="preserve">Global </w:t>
            </w:r>
            <w:r w:rsidRPr="007D27EB">
              <w:rPr>
                <w:sz w:val="32"/>
                <w:szCs w:val="32"/>
              </w:rPr>
              <w:t>Public Health</w:t>
            </w:r>
          </w:p>
        </w:tc>
      </w:tr>
    </w:tbl>
    <w:p w:rsidR="003F3908" w:rsidRPr="00B35891" w:rsidRDefault="003F3908" w:rsidP="00445F02">
      <w:pPr>
        <w:pStyle w:val="OmniPage1"/>
        <w:jc w:val="center"/>
        <w:rPr>
          <w:sz w:val="24"/>
          <w:szCs w:val="24"/>
        </w:rPr>
      </w:pPr>
    </w:p>
    <w:p w:rsidR="00B30593" w:rsidRPr="00B35891" w:rsidRDefault="00915E3B" w:rsidP="00445F02">
      <w:pPr>
        <w:jc w:val="center"/>
        <w:rPr>
          <w:sz w:val="24"/>
          <w:szCs w:val="24"/>
        </w:rPr>
      </w:pPr>
      <w:r>
        <w:rPr>
          <w:sz w:val="24"/>
          <w:szCs w:val="24"/>
        </w:rPr>
        <w:t>Fall</w:t>
      </w:r>
      <w:r w:rsidR="0058287C">
        <w:rPr>
          <w:sz w:val="24"/>
          <w:szCs w:val="24"/>
        </w:rPr>
        <w:t xml:space="preserve"> </w:t>
      </w:r>
      <w:r w:rsidR="00CE7203">
        <w:rPr>
          <w:sz w:val="24"/>
          <w:szCs w:val="24"/>
        </w:rPr>
        <w:t>201</w:t>
      </w:r>
      <w:r w:rsidR="00BF0167">
        <w:rPr>
          <w:sz w:val="24"/>
          <w:szCs w:val="24"/>
        </w:rPr>
        <w:t>8</w:t>
      </w:r>
      <w:r w:rsidR="00BC2C41">
        <w:rPr>
          <w:sz w:val="24"/>
          <w:szCs w:val="24"/>
        </w:rPr>
        <w:t xml:space="preserve"> </w:t>
      </w:r>
      <w:r w:rsidR="00B30593" w:rsidRPr="00B35891">
        <w:rPr>
          <w:sz w:val="24"/>
          <w:szCs w:val="24"/>
        </w:rPr>
        <w:t>Syllabus</w:t>
      </w:r>
    </w:p>
    <w:p w:rsidR="00B94011" w:rsidRDefault="00B30593" w:rsidP="0041069F">
      <w:pPr>
        <w:jc w:val="center"/>
        <w:rPr>
          <w:sz w:val="24"/>
          <w:szCs w:val="24"/>
        </w:rPr>
      </w:pPr>
      <w:r w:rsidRPr="00B35891">
        <w:rPr>
          <w:sz w:val="24"/>
          <w:szCs w:val="24"/>
        </w:rPr>
        <w:t>Online Course</w:t>
      </w:r>
    </w:p>
    <w:p w:rsidR="00646B72" w:rsidRDefault="00646B72" w:rsidP="0041069F">
      <w:pPr>
        <w:jc w:val="center"/>
        <w:rPr>
          <w:sz w:val="24"/>
          <w:szCs w:val="24"/>
        </w:rPr>
      </w:pPr>
    </w:p>
    <w:tbl>
      <w:tblPr>
        <w:tblStyle w:val="TableGrid"/>
        <w:tblW w:w="5385" w:type="pct"/>
        <w:tblLook w:val="04A0" w:firstRow="1" w:lastRow="0" w:firstColumn="1" w:lastColumn="0" w:noHBand="0" w:noVBand="1"/>
      </w:tblPr>
      <w:tblGrid>
        <w:gridCol w:w="4950"/>
        <w:gridCol w:w="5131"/>
      </w:tblGrid>
      <w:tr w:rsidR="00E32904" w:rsidRPr="00646B72" w:rsidTr="00E32904">
        <w:trPr>
          <w:trHeight w:val="1187"/>
        </w:trPr>
        <w:tc>
          <w:tcPr>
            <w:tcW w:w="5000" w:type="pct"/>
            <w:gridSpan w:val="2"/>
          </w:tcPr>
          <w:p w:rsidR="00E32904" w:rsidRPr="00646B72" w:rsidRDefault="00E32904" w:rsidP="00646B72">
            <w:pPr>
              <w:rPr>
                <w:sz w:val="24"/>
                <w:szCs w:val="24"/>
              </w:rPr>
            </w:pPr>
            <w:r>
              <w:rPr>
                <w:sz w:val="24"/>
                <w:szCs w:val="24"/>
              </w:rPr>
              <w:t>Instructor:  Lindsey Yates, MPH</w:t>
            </w:r>
          </w:p>
          <w:p w:rsidR="00E32904" w:rsidRDefault="00E32904" w:rsidP="00646B72">
            <w:pPr>
              <w:rPr>
                <w:sz w:val="24"/>
                <w:szCs w:val="24"/>
              </w:rPr>
            </w:pPr>
            <w:r w:rsidRPr="00646B72">
              <w:rPr>
                <w:sz w:val="24"/>
                <w:szCs w:val="24"/>
              </w:rPr>
              <w:t>E-mail:</w:t>
            </w:r>
            <w:r w:rsidRPr="00646B72">
              <w:rPr>
                <w:sz w:val="24"/>
                <w:szCs w:val="24"/>
              </w:rPr>
              <w:tab/>
            </w:r>
            <w:r>
              <w:rPr>
                <w:sz w:val="24"/>
                <w:szCs w:val="24"/>
              </w:rPr>
              <w:t xml:space="preserve">  </w:t>
            </w:r>
            <w:hyperlink r:id="rId9" w:history="1">
              <w:r w:rsidRPr="004A51CB">
                <w:rPr>
                  <w:rStyle w:val="Hyperlink"/>
                  <w:sz w:val="24"/>
                  <w:szCs w:val="24"/>
                </w:rPr>
                <w:t>lindsey_yates@unc.edu</w:t>
              </w:r>
            </w:hyperlink>
            <w:r>
              <w:rPr>
                <w:sz w:val="24"/>
                <w:szCs w:val="24"/>
              </w:rPr>
              <w:t xml:space="preserve"> </w:t>
            </w:r>
            <w:hyperlink r:id="rId10" w:history="1"/>
          </w:p>
          <w:p w:rsidR="00E32904" w:rsidRDefault="00E32904" w:rsidP="00196B10">
            <w:pPr>
              <w:rPr>
                <w:sz w:val="24"/>
                <w:szCs w:val="24"/>
              </w:rPr>
            </w:pPr>
            <w:r>
              <w:rPr>
                <w:sz w:val="24"/>
                <w:szCs w:val="24"/>
              </w:rPr>
              <w:t>Office Hours:</w:t>
            </w:r>
            <w:r>
              <w:rPr>
                <w:sz w:val="24"/>
                <w:szCs w:val="24"/>
              </w:rPr>
              <w:tab/>
            </w:r>
            <w:r w:rsidR="00915E3B">
              <w:rPr>
                <w:sz w:val="24"/>
                <w:szCs w:val="24"/>
              </w:rPr>
              <w:t xml:space="preserve">Fridays, 1:30pm-2:30pm and </w:t>
            </w:r>
            <w:r w:rsidR="006D4E4B">
              <w:rPr>
                <w:sz w:val="24"/>
                <w:szCs w:val="24"/>
              </w:rPr>
              <w:t>by appointment</w:t>
            </w:r>
          </w:p>
          <w:p w:rsidR="00E32904" w:rsidRDefault="00E32904" w:rsidP="005F299C">
            <w:pPr>
              <w:rPr>
                <w:sz w:val="24"/>
                <w:szCs w:val="24"/>
              </w:rPr>
            </w:pPr>
          </w:p>
          <w:p w:rsidR="00E32904" w:rsidRDefault="00E32904" w:rsidP="005F299C">
            <w:pPr>
              <w:rPr>
                <w:sz w:val="24"/>
                <w:szCs w:val="24"/>
              </w:rPr>
            </w:pPr>
          </w:p>
        </w:tc>
      </w:tr>
      <w:tr w:rsidR="00E46B0A" w:rsidTr="00E46B0A">
        <w:trPr>
          <w:trHeight w:val="1117"/>
        </w:trPr>
        <w:tc>
          <w:tcPr>
            <w:tcW w:w="2455" w:type="pct"/>
          </w:tcPr>
          <w:p w:rsidR="00E46B0A" w:rsidRDefault="00E46B0A" w:rsidP="00112D14">
            <w:pPr>
              <w:rPr>
                <w:rFonts w:ascii="Calibri" w:hAnsi="Calibri" w:cs="Calibri"/>
              </w:rPr>
            </w:pPr>
            <w:r>
              <w:rPr>
                <w:sz w:val="24"/>
                <w:szCs w:val="24"/>
              </w:rPr>
              <w:t xml:space="preserve">TA:  </w:t>
            </w:r>
            <w:r w:rsidR="00D17882">
              <w:rPr>
                <w:sz w:val="24"/>
                <w:szCs w:val="24"/>
              </w:rPr>
              <w:t>Yucheng</w:t>
            </w:r>
            <w:r>
              <w:rPr>
                <w:sz w:val="24"/>
                <w:szCs w:val="24"/>
              </w:rPr>
              <w:t xml:space="preserve"> H</w:t>
            </w:r>
            <w:r w:rsidR="00D17882">
              <w:rPr>
                <w:sz w:val="24"/>
                <w:szCs w:val="24"/>
              </w:rPr>
              <w:t>ou</w:t>
            </w:r>
            <w:r>
              <w:rPr>
                <w:rFonts w:ascii="Calibri" w:hAnsi="Calibri" w:cs="Calibri"/>
              </w:rPr>
              <w:t xml:space="preserve"> </w:t>
            </w:r>
          </w:p>
          <w:p w:rsidR="00865C52" w:rsidRDefault="00E46B0A" w:rsidP="00112D14">
            <w:pPr>
              <w:rPr>
                <w:sz w:val="24"/>
                <w:szCs w:val="24"/>
                <w:shd w:val="clear" w:color="auto" w:fill="FFFFFF"/>
              </w:rPr>
            </w:pPr>
            <w:r>
              <w:rPr>
                <w:sz w:val="24"/>
                <w:szCs w:val="24"/>
              </w:rPr>
              <w:t xml:space="preserve">E-mail: </w:t>
            </w:r>
            <w:hyperlink r:id="rId11" w:history="1">
              <w:r w:rsidR="00865C52" w:rsidRPr="007E61F6">
                <w:rPr>
                  <w:rStyle w:val="Hyperlink"/>
                  <w:sz w:val="24"/>
                  <w:szCs w:val="24"/>
                  <w:shd w:val="clear" w:color="auto" w:fill="FFFFFF"/>
                </w:rPr>
                <w:t>yuchengh@live.unc.edu</w:t>
              </w:r>
            </w:hyperlink>
          </w:p>
          <w:p w:rsidR="00E46B0A" w:rsidRDefault="00E46B0A" w:rsidP="00112D14">
            <w:pPr>
              <w:rPr>
                <w:sz w:val="24"/>
                <w:szCs w:val="24"/>
              </w:rPr>
            </w:pPr>
            <w:r>
              <w:rPr>
                <w:sz w:val="24"/>
                <w:szCs w:val="24"/>
              </w:rPr>
              <w:t>Office Hours: By appointment</w:t>
            </w:r>
          </w:p>
        </w:tc>
        <w:tc>
          <w:tcPr>
            <w:tcW w:w="2545" w:type="pct"/>
          </w:tcPr>
          <w:p w:rsidR="00E46B0A" w:rsidRDefault="00E46B0A" w:rsidP="00112D14">
            <w:pPr>
              <w:rPr>
                <w:sz w:val="24"/>
                <w:szCs w:val="24"/>
              </w:rPr>
            </w:pPr>
            <w:r>
              <w:rPr>
                <w:sz w:val="24"/>
                <w:szCs w:val="24"/>
              </w:rPr>
              <w:t xml:space="preserve">TA:  </w:t>
            </w:r>
            <w:r w:rsidR="00D17882">
              <w:rPr>
                <w:sz w:val="24"/>
                <w:szCs w:val="24"/>
              </w:rPr>
              <w:t>Loren Oh</w:t>
            </w:r>
            <w:r>
              <w:rPr>
                <w:sz w:val="24"/>
                <w:szCs w:val="24"/>
              </w:rPr>
              <w:t xml:space="preserve"> </w:t>
            </w:r>
          </w:p>
          <w:p w:rsidR="00E46B0A" w:rsidRDefault="00E46B0A" w:rsidP="00112D14">
            <w:pPr>
              <w:rPr>
                <w:sz w:val="24"/>
                <w:szCs w:val="24"/>
              </w:rPr>
            </w:pPr>
            <w:r>
              <w:rPr>
                <w:sz w:val="24"/>
                <w:szCs w:val="24"/>
              </w:rPr>
              <w:t xml:space="preserve">E-mail: </w:t>
            </w:r>
            <w:hyperlink r:id="rId12" w:history="1">
              <w:r w:rsidR="00865C52" w:rsidRPr="007E61F6">
                <w:rPr>
                  <w:rStyle w:val="Hyperlink"/>
                  <w:sz w:val="24"/>
                  <w:szCs w:val="24"/>
                </w:rPr>
                <w:t>loren_oh@med.unc.edu</w:t>
              </w:r>
            </w:hyperlink>
          </w:p>
          <w:p w:rsidR="00E46B0A" w:rsidRDefault="00E46B0A" w:rsidP="00112D14">
            <w:pPr>
              <w:rPr>
                <w:sz w:val="24"/>
                <w:szCs w:val="24"/>
              </w:rPr>
            </w:pPr>
            <w:r>
              <w:rPr>
                <w:sz w:val="24"/>
                <w:szCs w:val="24"/>
              </w:rPr>
              <w:t>Office Hours: By appointment</w:t>
            </w:r>
          </w:p>
          <w:p w:rsidR="00E46B0A" w:rsidRDefault="00E46B0A" w:rsidP="00E32904">
            <w:pPr>
              <w:rPr>
                <w:sz w:val="24"/>
                <w:szCs w:val="24"/>
              </w:rPr>
            </w:pPr>
          </w:p>
        </w:tc>
      </w:tr>
    </w:tbl>
    <w:p w:rsidR="00646B72" w:rsidRPr="00B35891" w:rsidRDefault="00646B72" w:rsidP="0041069F">
      <w:pPr>
        <w:jc w:val="center"/>
        <w:rPr>
          <w:sz w:val="24"/>
          <w:szCs w:val="24"/>
        </w:rPr>
      </w:pPr>
    </w:p>
    <w:p w:rsidR="002218CB" w:rsidRPr="002218CB" w:rsidRDefault="002218CB" w:rsidP="00445F02">
      <w:pPr>
        <w:rPr>
          <w:b/>
          <w:sz w:val="32"/>
          <w:szCs w:val="28"/>
        </w:rPr>
      </w:pPr>
      <w:r w:rsidRPr="002218CB">
        <w:rPr>
          <w:b/>
          <w:sz w:val="32"/>
          <w:szCs w:val="28"/>
        </w:rPr>
        <w:t>Course Overview</w:t>
      </w:r>
    </w:p>
    <w:p w:rsidR="00502C2A" w:rsidRPr="002218CB" w:rsidRDefault="00B30593" w:rsidP="00445F02">
      <w:pPr>
        <w:rPr>
          <w:b/>
          <w:sz w:val="28"/>
          <w:szCs w:val="28"/>
        </w:rPr>
      </w:pPr>
      <w:r w:rsidRPr="00B35891">
        <w:rPr>
          <w:sz w:val="22"/>
          <w:szCs w:val="22"/>
        </w:rPr>
        <w:t>_____________________________________________________________________________________</w:t>
      </w:r>
    </w:p>
    <w:p w:rsidR="002218CB" w:rsidRDefault="00EB7451" w:rsidP="00445F02">
      <w:pPr>
        <w:jc w:val="both"/>
        <w:rPr>
          <w:sz w:val="24"/>
          <w:szCs w:val="24"/>
        </w:rPr>
      </w:pPr>
      <w:r w:rsidRPr="0006751A">
        <w:rPr>
          <w:sz w:val="24"/>
          <w:szCs w:val="24"/>
        </w:rPr>
        <w:t>This course</w:t>
      </w:r>
      <w:r>
        <w:rPr>
          <w:sz w:val="24"/>
          <w:szCs w:val="24"/>
        </w:rPr>
        <w:t xml:space="preserve"> </w:t>
      </w:r>
      <w:r w:rsidR="00166526">
        <w:rPr>
          <w:sz w:val="24"/>
          <w:szCs w:val="24"/>
        </w:rPr>
        <w:t>provides</w:t>
      </w:r>
      <w:r w:rsidRPr="00832ECE">
        <w:rPr>
          <w:sz w:val="24"/>
          <w:szCs w:val="24"/>
        </w:rPr>
        <w:t xml:space="preserve"> you with an</w:t>
      </w:r>
      <w:r>
        <w:rPr>
          <w:sz w:val="24"/>
          <w:szCs w:val="24"/>
        </w:rPr>
        <w:t xml:space="preserve"> overview of the U.S. health</w:t>
      </w:r>
      <w:r w:rsidRPr="00832ECE">
        <w:rPr>
          <w:sz w:val="24"/>
          <w:szCs w:val="24"/>
        </w:rPr>
        <w:t xml:space="preserve"> system</w:t>
      </w:r>
      <w:r>
        <w:rPr>
          <w:sz w:val="24"/>
          <w:szCs w:val="24"/>
        </w:rPr>
        <w:t>. Through a variety of resources, you will explore the organization, financing, management, resources, and performance of the current U.S. health system. For each of these topics, you will analyze relevant sections of the Affordable Care Act and discuss current events in the health field. At the end of the course, you will have developed your skills in evaluating health policies, comparing health systems, and discussing the causes and effects of current health events.</w:t>
      </w:r>
      <w:r w:rsidR="00445F02">
        <w:rPr>
          <w:sz w:val="24"/>
          <w:szCs w:val="24"/>
        </w:rPr>
        <w:t xml:space="preserve"> </w:t>
      </w:r>
    </w:p>
    <w:p w:rsidR="00865C52" w:rsidRDefault="00865C52" w:rsidP="00445F02">
      <w:pPr>
        <w:jc w:val="both"/>
        <w:rPr>
          <w:sz w:val="24"/>
          <w:szCs w:val="24"/>
        </w:rPr>
      </w:pPr>
    </w:p>
    <w:p w:rsidR="002218CB" w:rsidRPr="002218CB" w:rsidRDefault="002218CB" w:rsidP="00445F02">
      <w:pPr>
        <w:rPr>
          <w:b/>
          <w:sz w:val="32"/>
          <w:szCs w:val="28"/>
        </w:rPr>
      </w:pPr>
      <w:r w:rsidRPr="002218CB">
        <w:rPr>
          <w:b/>
          <w:sz w:val="32"/>
          <w:szCs w:val="28"/>
        </w:rPr>
        <w:t>Course Learning Objectives and ASPH Competencies</w:t>
      </w:r>
    </w:p>
    <w:p w:rsidR="00B30593" w:rsidRPr="00B35891" w:rsidRDefault="00754B15" w:rsidP="00445F02">
      <w:pPr>
        <w:rPr>
          <w:sz w:val="22"/>
          <w:szCs w:val="22"/>
        </w:rPr>
      </w:pPr>
      <w:r>
        <w:rPr>
          <w:sz w:val="22"/>
          <w:szCs w:val="22"/>
        </w:rPr>
        <w:t>___</w:t>
      </w:r>
      <w:r w:rsidR="00EB7451">
        <w:rPr>
          <w:sz w:val="22"/>
          <w:szCs w:val="22"/>
        </w:rPr>
        <w:t>___________________</w:t>
      </w:r>
      <w:r w:rsidR="00B35891">
        <w:rPr>
          <w:sz w:val="22"/>
          <w:szCs w:val="22"/>
        </w:rPr>
        <w:t>___________________________________________________________</w:t>
      </w:r>
    </w:p>
    <w:p w:rsidR="00F1750B" w:rsidRDefault="00324157" w:rsidP="00445F02">
      <w:pPr>
        <w:autoSpaceDE w:val="0"/>
        <w:autoSpaceDN w:val="0"/>
        <w:adjustRightInd w:val="0"/>
        <w:rPr>
          <w:sz w:val="24"/>
          <w:szCs w:val="24"/>
        </w:rPr>
      </w:pPr>
      <w:r w:rsidRPr="00324157">
        <w:rPr>
          <w:sz w:val="24"/>
          <w:szCs w:val="24"/>
        </w:rPr>
        <w:t>In 2006, the Association of Schools of Public Health (ASPH) identified core competencies for the master of public health degree in graduate schools and programs of public health. The following table describes both the primary learning objectives for HPM 600 and how these learning objectives map to the ASPH competencies</w:t>
      </w:r>
      <w:r>
        <w:rPr>
          <w:sz w:val="24"/>
          <w:szCs w:val="24"/>
        </w:rPr>
        <w:t xml:space="preserve"> in the Health Policy and Management domain</w:t>
      </w:r>
      <w:r w:rsidR="00EB7451">
        <w:rPr>
          <w:sz w:val="24"/>
          <w:szCs w:val="24"/>
        </w:rPr>
        <w:t>.</w:t>
      </w:r>
    </w:p>
    <w:p w:rsidR="002218CB" w:rsidRDefault="002218CB" w:rsidP="00445F02">
      <w:pPr>
        <w:autoSpaceDE w:val="0"/>
        <w:autoSpaceDN w:val="0"/>
        <w:adjustRightInd w:val="0"/>
        <w:rPr>
          <w:sz w:val="24"/>
          <w:szCs w:val="24"/>
        </w:rPr>
      </w:pPr>
    </w:p>
    <w:p w:rsidR="00646B72" w:rsidRDefault="00646B72" w:rsidP="00445F02">
      <w:pPr>
        <w:autoSpaceDE w:val="0"/>
        <w:autoSpaceDN w:val="0"/>
        <w:adjustRightInd w:val="0"/>
        <w:rPr>
          <w:sz w:val="24"/>
          <w:szCs w:val="24"/>
        </w:rPr>
      </w:pPr>
    </w:p>
    <w:tbl>
      <w:tblPr>
        <w:tblW w:w="9468" w:type="dxa"/>
        <w:tblLook w:val="04A0" w:firstRow="1" w:lastRow="0" w:firstColumn="1" w:lastColumn="0" w:noHBand="0" w:noVBand="1"/>
      </w:tblPr>
      <w:tblGrid>
        <w:gridCol w:w="558"/>
        <w:gridCol w:w="5220"/>
        <w:gridCol w:w="3690"/>
      </w:tblGrid>
      <w:tr w:rsidR="002218CB" w:rsidRPr="00E8397D" w:rsidTr="005C1664">
        <w:tc>
          <w:tcPr>
            <w:tcW w:w="558" w:type="dxa"/>
          </w:tcPr>
          <w:p w:rsidR="002218CB" w:rsidRPr="00CD0387" w:rsidRDefault="002218CB" w:rsidP="00445F02">
            <w:pPr>
              <w:pStyle w:val="Heading1"/>
              <w:rPr>
                <w:b w:val="0"/>
                <w:color w:val="auto"/>
                <w:sz w:val="24"/>
                <w:szCs w:val="24"/>
              </w:rPr>
            </w:pPr>
          </w:p>
        </w:tc>
        <w:tc>
          <w:tcPr>
            <w:tcW w:w="5220" w:type="dxa"/>
          </w:tcPr>
          <w:p w:rsidR="002218CB" w:rsidRPr="00CD0387" w:rsidRDefault="002218CB" w:rsidP="00445F02">
            <w:pPr>
              <w:pStyle w:val="Heading1"/>
              <w:rPr>
                <w:b w:val="0"/>
                <w:i/>
                <w:color w:val="auto"/>
                <w:sz w:val="24"/>
                <w:szCs w:val="24"/>
              </w:rPr>
            </w:pPr>
            <w:r w:rsidRPr="00CD0387">
              <w:rPr>
                <w:b w:val="0"/>
                <w:i/>
                <w:color w:val="auto"/>
                <w:sz w:val="24"/>
                <w:szCs w:val="24"/>
              </w:rPr>
              <w:t>Course Learning Objective</w:t>
            </w:r>
          </w:p>
          <w:p w:rsidR="002218CB" w:rsidRPr="00CD0387" w:rsidRDefault="002218CB" w:rsidP="00445F02">
            <w:pPr>
              <w:rPr>
                <w:sz w:val="24"/>
                <w:szCs w:val="24"/>
              </w:rPr>
            </w:pPr>
          </w:p>
        </w:tc>
        <w:tc>
          <w:tcPr>
            <w:tcW w:w="3690" w:type="dxa"/>
          </w:tcPr>
          <w:p w:rsidR="002218CB" w:rsidRPr="00CD0387" w:rsidRDefault="002218CB" w:rsidP="00445F02">
            <w:pPr>
              <w:pStyle w:val="Heading1"/>
              <w:rPr>
                <w:b w:val="0"/>
                <w:i/>
                <w:color w:val="auto"/>
                <w:sz w:val="24"/>
                <w:szCs w:val="24"/>
              </w:rPr>
            </w:pPr>
            <w:r w:rsidRPr="00CD0387">
              <w:rPr>
                <w:b w:val="0"/>
                <w:i/>
                <w:color w:val="auto"/>
                <w:sz w:val="24"/>
                <w:szCs w:val="24"/>
              </w:rPr>
              <w:t>ASPH Competencies</w:t>
            </w: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1</w:t>
            </w:r>
          </w:p>
        </w:tc>
        <w:tc>
          <w:tcPr>
            <w:tcW w:w="5220" w:type="dxa"/>
          </w:tcPr>
          <w:p w:rsidR="002218CB" w:rsidRPr="00CD0387" w:rsidRDefault="002218CB" w:rsidP="00445F02">
            <w:pPr>
              <w:rPr>
                <w:sz w:val="24"/>
                <w:szCs w:val="24"/>
              </w:rPr>
            </w:pPr>
            <w:r w:rsidRPr="00CD0387">
              <w:rPr>
                <w:sz w:val="24"/>
                <w:szCs w:val="24"/>
              </w:rPr>
              <w:t>To understand and describe the current organization of the U.S. health system, including the public health sector and private health sector and delivery system.</w:t>
            </w:r>
          </w:p>
          <w:p w:rsidR="002218CB" w:rsidRPr="00CD0387" w:rsidRDefault="002218CB" w:rsidP="00445F02">
            <w:pPr>
              <w:pStyle w:val="Heading1"/>
              <w:rPr>
                <w:b w:val="0"/>
                <w:color w:val="auto"/>
                <w:sz w:val="24"/>
                <w:szCs w:val="24"/>
              </w:rPr>
            </w:pPr>
          </w:p>
        </w:tc>
        <w:tc>
          <w:tcPr>
            <w:tcW w:w="3690" w:type="dxa"/>
          </w:tcPr>
          <w:p w:rsidR="002218CB" w:rsidRPr="00CD0387" w:rsidRDefault="002218CB" w:rsidP="00445F02">
            <w:pPr>
              <w:rPr>
                <w:sz w:val="24"/>
                <w:szCs w:val="24"/>
              </w:rPr>
            </w:pPr>
            <w:r w:rsidRPr="00CD0387">
              <w:rPr>
                <w:sz w:val="24"/>
                <w:szCs w:val="24"/>
              </w:rPr>
              <w:t>Identify the main components and issues of the organization, financing and delivery of health services and public health systems in the US.</w:t>
            </w:r>
          </w:p>
          <w:p w:rsidR="002218CB" w:rsidRPr="00CD0387" w:rsidRDefault="002218CB" w:rsidP="00445F02">
            <w:pPr>
              <w:rPr>
                <w:sz w:val="24"/>
                <w:szCs w:val="24"/>
              </w:rPr>
            </w:pPr>
          </w:p>
          <w:p w:rsidR="002218CB" w:rsidRPr="00CD0387" w:rsidRDefault="002218CB" w:rsidP="00445F02">
            <w:pPr>
              <w:rPr>
                <w:sz w:val="24"/>
                <w:szCs w:val="24"/>
              </w:rPr>
            </w:pPr>
            <w:r w:rsidRPr="00CD0387">
              <w:rPr>
                <w:sz w:val="24"/>
                <w:szCs w:val="24"/>
              </w:rPr>
              <w:t>Describe the legal and ethical bases for public health and health services.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2</w:t>
            </w:r>
          </w:p>
        </w:tc>
        <w:tc>
          <w:tcPr>
            <w:tcW w:w="5220" w:type="dxa"/>
          </w:tcPr>
          <w:p w:rsidR="002218CB" w:rsidRPr="00CD0387" w:rsidRDefault="002218CB" w:rsidP="00445F02">
            <w:pPr>
              <w:rPr>
                <w:sz w:val="24"/>
                <w:szCs w:val="24"/>
              </w:rPr>
            </w:pPr>
            <w:r w:rsidRPr="00CD0387">
              <w:rPr>
                <w:sz w:val="24"/>
                <w:szCs w:val="24"/>
              </w:rPr>
              <w:t>To understand and describe the financing of health services.</w:t>
            </w:r>
          </w:p>
          <w:p w:rsidR="002218CB" w:rsidRPr="00CD0387" w:rsidRDefault="002218CB" w:rsidP="00445F02">
            <w:pPr>
              <w:pStyle w:val="Heading1"/>
              <w:rPr>
                <w:b w:val="0"/>
                <w:color w:val="auto"/>
                <w:sz w:val="24"/>
                <w:szCs w:val="24"/>
              </w:rPr>
            </w:pPr>
          </w:p>
        </w:tc>
        <w:tc>
          <w:tcPr>
            <w:tcW w:w="3690" w:type="dxa"/>
          </w:tcPr>
          <w:p w:rsidR="002218CB" w:rsidRPr="00CD0387" w:rsidRDefault="002218CB" w:rsidP="00445F02">
            <w:pPr>
              <w:rPr>
                <w:sz w:val="24"/>
                <w:szCs w:val="24"/>
              </w:rPr>
            </w:pPr>
            <w:r w:rsidRPr="00CD0387">
              <w:rPr>
                <w:sz w:val="24"/>
                <w:szCs w:val="24"/>
              </w:rPr>
              <w:t>Identify the main components and issues of the organization, financing and delivery of health services and public health systems in the US.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3</w:t>
            </w:r>
          </w:p>
        </w:tc>
        <w:tc>
          <w:tcPr>
            <w:tcW w:w="5220" w:type="dxa"/>
          </w:tcPr>
          <w:p w:rsidR="002218CB" w:rsidRPr="00CD0387" w:rsidRDefault="002218CB" w:rsidP="00445F02">
            <w:pPr>
              <w:rPr>
                <w:sz w:val="24"/>
                <w:szCs w:val="24"/>
              </w:rPr>
            </w:pPr>
            <w:r w:rsidRPr="00CD0387">
              <w:rPr>
                <w:sz w:val="24"/>
                <w:szCs w:val="24"/>
              </w:rPr>
              <w:t>To understand and describe how the U.S. health system is managed, including legislation, regulation, organizational governance and management, and professional ethics.</w:t>
            </w:r>
          </w:p>
          <w:p w:rsidR="002218CB" w:rsidRPr="00CD0387" w:rsidRDefault="002218CB" w:rsidP="00445F02">
            <w:pPr>
              <w:rPr>
                <w:sz w:val="24"/>
                <w:szCs w:val="24"/>
              </w:rPr>
            </w:pPr>
          </w:p>
        </w:tc>
        <w:tc>
          <w:tcPr>
            <w:tcW w:w="3690" w:type="dxa"/>
          </w:tcPr>
          <w:p w:rsidR="002218CB" w:rsidRPr="00CD0387" w:rsidRDefault="002218CB" w:rsidP="00445F02">
            <w:pPr>
              <w:rPr>
                <w:sz w:val="24"/>
                <w:szCs w:val="24"/>
              </w:rPr>
            </w:pPr>
            <w:r w:rsidRPr="00CD0387">
              <w:rPr>
                <w:sz w:val="24"/>
                <w:szCs w:val="24"/>
              </w:rPr>
              <w:t>Discuss the policy process for improving the health of populations</w:t>
            </w:r>
          </w:p>
          <w:p w:rsidR="002218CB" w:rsidRPr="00CD0387" w:rsidRDefault="002218CB" w:rsidP="00445F02">
            <w:pPr>
              <w:rPr>
                <w:sz w:val="24"/>
                <w:szCs w:val="24"/>
              </w:rPr>
            </w:pPr>
          </w:p>
          <w:p w:rsidR="002218CB" w:rsidRPr="00CD0387" w:rsidRDefault="002218CB" w:rsidP="00445F02">
            <w:pPr>
              <w:rPr>
                <w:sz w:val="24"/>
                <w:szCs w:val="24"/>
              </w:rPr>
            </w:pPr>
            <w:r w:rsidRPr="00CD0387">
              <w:rPr>
                <w:sz w:val="24"/>
                <w:szCs w:val="24"/>
              </w:rPr>
              <w:t>Describe the legal and ethical bases for public health and health services.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p>
        </w:tc>
        <w:tc>
          <w:tcPr>
            <w:tcW w:w="5220" w:type="dxa"/>
          </w:tcPr>
          <w:p w:rsidR="002218CB" w:rsidRPr="00CD0387" w:rsidRDefault="002218CB" w:rsidP="00445F02">
            <w:pPr>
              <w:rPr>
                <w:sz w:val="24"/>
                <w:szCs w:val="24"/>
              </w:rPr>
            </w:pPr>
          </w:p>
        </w:tc>
        <w:tc>
          <w:tcPr>
            <w:tcW w:w="3690" w:type="dxa"/>
          </w:tcPr>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4</w:t>
            </w:r>
          </w:p>
        </w:tc>
        <w:tc>
          <w:tcPr>
            <w:tcW w:w="5220" w:type="dxa"/>
          </w:tcPr>
          <w:p w:rsidR="002218CB" w:rsidRPr="00CD0387" w:rsidRDefault="002218CB" w:rsidP="00445F02">
            <w:pPr>
              <w:rPr>
                <w:sz w:val="24"/>
                <w:szCs w:val="24"/>
              </w:rPr>
            </w:pPr>
            <w:r w:rsidRPr="00CD0387">
              <w:rPr>
                <w:sz w:val="24"/>
                <w:szCs w:val="24"/>
              </w:rPr>
              <w:t>To understand and describe the resources required to deliver health services, including medical technology, pharmaceuticals, health information technology, and the health workforce.</w:t>
            </w:r>
          </w:p>
        </w:tc>
        <w:tc>
          <w:tcPr>
            <w:tcW w:w="3690" w:type="dxa"/>
          </w:tcPr>
          <w:p w:rsidR="002218CB" w:rsidRPr="00CD0387" w:rsidRDefault="002218CB" w:rsidP="00445F02">
            <w:pPr>
              <w:rPr>
                <w:sz w:val="24"/>
                <w:szCs w:val="24"/>
              </w:rPr>
            </w:pPr>
            <w:r w:rsidRPr="00CD0387">
              <w:rPr>
                <w:sz w:val="24"/>
                <w:szCs w:val="24"/>
              </w:rPr>
              <w:t>Identify the main components and issues of the organization, financing and delivery of health services and public health systems in the US.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5</w:t>
            </w:r>
          </w:p>
        </w:tc>
        <w:tc>
          <w:tcPr>
            <w:tcW w:w="5220" w:type="dxa"/>
          </w:tcPr>
          <w:p w:rsidR="002218CB" w:rsidRPr="00CD0387" w:rsidRDefault="002218CB" w:rsidP="00445F02">
            <w:pPr>
              <w:rPr>
                <w:sz w:val="24"/>
                <w:szCs w:val="24"/>
              </w:rPr>
            </w:pPr>
            <w:r w:rsidRPr="00CD0387">
              <w:rPr>
                <w:sz w:val="24"/>
                <w:szCs w:val="24"/>
              </w:rPr>
              <w:t>To understand how to evaluate and describe the performance of the U.S. health system in terms of cost, quality, and access.</w:t>
            </w:r>
          </w:p>
        </w:tc>
        <w:tc>
          <w:tcPr>
            <w:tcW w:w="3690" w:type="dxa"/>
          </w:tcPr>
          <w:p w:rsidR="002218CB" w:rsidRPr="00CD0387" w:rsidRDefault="002218CB" w:rsidP="00445F02">
            <w:pPr>
              <w:rPr>
                <w:sz w:val="24"/>
                <w:szCs w:val="24"/>
              </w:rPr>
            </w:pPr>
            <w:r w:rsidRPr="00CD0387">
              <w:rPr>
                <w:sz w:val="24"/>
                <w:szCs w:val="24"/>
              </w:rPr>
              <w:t>Identify the main components and issues of the organization, financing and delivery of health services and public health systems in the US.</w:t>
            </w:r>
          </w:p>
          <w:p w:rsidR="002218CB" w:rsidRPr="00CD0387" w:rsidRDefault="002218CB" w:rsidP="00445F02">
            <w:pPr>
              <w:rPr>
                <w:sz w:val="24"/>
                <w:szCs w:val="24"/>
              </w:rPr>
            </w:pPr>
          </w:p>
          <w:p w:rsidR="002218CB" w:rsidRPr="00CD0387" w:rsidRDefault="002218CB" w:rsidP="00445F02">
            <w:pPr>
              <w:rPr>
                <w:sz w:val="24"/>
                <w:szCs w:val="24"/>
              </w:rPr>
            </w:pPr>
            <w:r w:rsidRPr="00CD0387">
              <w:rPr>
                <w:sz w:val="24"/>
                <w:szCs w:val="24"/>
              </w:rPr>
              <w:t>Apply quality and performance improvement concepts to address organizational performance issues.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6</w:t>
            </w:r>
          </w:p>
        </w:tc>
        <w:tc>
          <w:tcPr>
            <w:tcW w:w="5220" w:type="dxa"/>
          </w:tcPr>
          <w:p w:rsidR="002218CB" w:rsidRPr="00CD0387" w:rsidRDefault="002218CB" w:rsidP="00445F02">
            <w:pPr>
              <w:rPr>
                <w:sz w:val="24"/>
                <w:szCs w:val="24"/>
              </w:rPr>
            </w:pPr>
            <w:r w:rsidRPr="00CD0387">
              <w:rPr>
                <w:sz w:val="24"/>
                <w:szCs w:val="24"/>
              </w:rPr>
              <w:t>To compare and contrast the U.S. health system with health systems in other wealthy, industrialized countries.</w:t>
            </w:r>
          </w:p>
          <w:p w:rsidR="002218CB" w:rsidRPr="00CD0387" w:rsidRDefault="002218CB" w:rsidP="00445F02">
            <w:pPr>
              <w:rPr>
                <w:sz w:val="24"/>
                <w:szCs w:val="24"/>
              </w:rPr>
            </w:pPr>
            <w:r w:rsidRPr="00CD0387">
              <w:rPr>
                <w:sz w:val="24"/>
                <w:szCs w:val="24"/>
              </w:rPr>
              <w:t xml:space="preserve"> </w:t>
            </w:r>
          </w:p>
        </w:tc>
        <w:tc>
          <w:tcPr>
            <w:tcW w:w="3690" w:type="dxa"/>
          </w:tcPr>
          <w:p w:rsidR="002218CB" w:rsidRPr="00CD0387" w:rsidRDefault="002218CB" w:rsidP="00445F02">
            <w:pPr>
              <w:rPr>
                <w:sz w:val="24"/>
                <w:szCs w:val="24"/>
              </w:rPr>
            </w:pPr>
            <w:r w:rsidRPr="00CD0387">
              <w:rPr>
                <w:sz w:val="24"/>
                <w:szCs w:val="24"/>
              </w:rPr>
              <w:t>Apply systems thinking for resolving organizational problems.</w:t>
            </w: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7</w:t>
            </w:r>
          </w:p>
        </w:tc>
        <w:tc>
          <w:tcPr>
            <w:tcW w:w="5220" w:type="dxa"/>
          </w:tcPr>
          <w:p w:rsidR="002218CB" w:rsidRPr="00CD0387" w:rsidRDefault="002218CB" w:rsidP="00445F02">
            <w:pPr>
              <w:rPr>
                <w:sz w:val="24"/>
                <w:szCs w:val="24"/>
              </w:rPr>
            </w:pPr>
            <w:r w:rsidRPr="00CD0387">
              <w:rPr>
                <w:sz w:val="24"/>
                <w:szCs w:val="24"/>
              </w:rPr>
              <w:t>To analyze, discuss, and debate health issues.</w:t>
            </w:r>
          </w:p>
        </w:tc>
        <w:tc>
          <w:tcPr>
            <w:tcW w:w="3690" w:type="dxa"/>
          </w:tcPr>
          <w:p w:rsidR="002218CB" w:rsidRPr="00CD0387" w:rsidRDefault="002218CB" w:rsidP="00445F02">
            <w:pPr>
              <w:rPr>
                <w:sz w:val="24"/>
                <w:szCs w:val="24"/>
              </w:rPr>
            </w:pPr>
            <w:r w:rsidRPr="00CD0387">
              <w:rPr>
                <w:sz w:val="24"/>
                <w:szCs w:val="24"/>
              </w:rPr>
              <w:t>Communicate health policy and management issues using appropriate channels and technologies.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lastRenderedPageBreak/>
              <w:t>8</w:t>
            </w:r>
          </w:p>
        </w:tc>
        <w:tc>
          <w:tcPr>
            <w:tcW w:w="5220" w:type="dxa"/>
          </w:tcPr>
          <w:p w:rsidR="002218CB" w:rsidRPr="00CD0387" w:rsidRDefault="002218CB" w:rsidP="00445F02">
            <w:pPr>
              <w:rPr>
                <w:sz w:val="24"/>
                <w:szCs w:val="24"/>
              </w:rPr>
            </w:pPr>
            <w:r w:rsidRPr="00CD0387">
              <w:rPr>
                <w:sz w:val="24"/>
                <w:szCs w:val="24"/>
              </w:rPr>
              <w:t>To introduce students to key sources of credible, accurate, and current information in the field of health policy and management.</w:t>
            </w:r>
          </w:p>
        </w:tc>
        <w:tc>
          <w:tcPr>
            <w:tcW w:w="3690" w:type="dxa"/>
          </w:tcPr>
          <w:p w:rsidR="002218CB" w:rsidRPr="00CD0387" w:rsidRDefault="002218CB" w:rsidP="00445F02">
            <w:pPr>
              <w:rPr>
                <w:sz w:val="24"/>
                <w:szCs w:val="24"/>
              </w:rPr>
            </w:pPr>
            <w:r w:rsidRPr="00CD0387">
              <w:rPr>
                <w:sz w:val="24"/>
                <w:szCs w:val="24"/>
              </w:rPr>
              <w:t>Communicate health policy and management issues using appropriate channels and technologies.</w:t>
            </w:r>
          </w:p>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p>
        </w:tc>
        <w:tc>
          <w:tcPr>
            <w:tcW w:w="5220" w:type="dxa"/>
          </w:tcPr>
          <w:p w:rsidR="002218CB" w:rsidRPr="00CD0387" w:rsidRDefault="002218CB" w:rsidP="00445F02">
            <w:pPr>
              <w:rPr>
                <w:sz w:val="24"/>
                <w:szCs w:val="24"/>
              </w:rPr>
            </w:pPr>
          </w:p>
        </w:tc>
        <w:tc>
          <w:tcPr>
            <w:tcW w:w="3690" w:type="dxa"/>
          </w:tcPr>
          <w:p w:rsidR="002218CB" w:rsidRPr="00CD0387" w:rsidRDefault="002218CB" w:rsidP="00445F02">
            <w:pPr>
              <w:rPr>
                <w:sz w:val="24"/>
                <w:szCs w:val="24"/>
              </w:rPr>
            </w:pPr>
          </w:p>
        </w:tc>
      </w:tr>
      <w:tr w:rsidR="002218CB" w:rsidRPr="00E8397D" w:rsidTr="005C1664">
        <w:tc>
          <w:tcPr>
            <w:tcW w:w="558" w:type="dxa"/>
          </w:tcPr>
          <w:p w:rsidR="002218CB" w:rsidRPr="00CD0387" w:rsidRDefault="002218CB" w:rsidP="00445F02">
            <w:pPr>
              <w:pStyle w:val="Heading1"/>
              <w:rPr>
                <w:b w:val="0"/>
                <w:color w:val="auto"/>
                <w:sz w:val="24"/>
                <w:szCs w:val="24"/>
              </w:rPr>
            </w:pPr>
            <w:r w:rsidRPr="00CD0387">
              <w:rPr>
                <w:b w:val="0"/>
                <w:color w:val="auto"/>
                <w:sz w:val="24"/>
                <w:szCs w:val="24"/>
              </w:rPr>
              <w:t>9</w:t>
            </w:r>
          </w:p>
        </w:tc>
        <w:tc>
          <w:tcPr>
            <w:tcW w:w="5220" w:type="dxa"/>
          </w:tcPr>
          <w:p w:rsidR="002218CB" w:rsidRPr="00CD0387" w:rsidRDefault="002218CB" w:rsidP="00445F02">
            <w:r w:rsidRPr="00CD0387">
              <w:rPr>
                <w:sz w:val="24"/>
                <w:szCs w:val="24"/>
              </w:rPr>
              <w:t>To understand and apply basic financial concepts in a public health context.</w:t>
            </w:r>
          </w:p>
        </w:tc>
        <w:tc>
          <w:tcPr>
            <w:tcW w:w="3690" w:type="dxa"/>
          </w:tcPr>
          <w:p w:rsidR="002218CB" w:rsidRPr="00CD0387" w:rsidRDefault="002218CB" w:rsidP="00445F02">
            <w:pPr>
              <w:rPr>
                <w:sz w:val="24"/>
                <w:szCs w:val="24"/>
              </w:rPr>
            </w:pPr>
            <w:r w:rsidRPr="00CD0387">
              <w:rPr>
                <w:sz w:val="24"/>
                <w:szCs w:val="24"/>
              </w:rPr>
              <w:t>To apply the principles of program planning, development, budgeting, management and evaluation in organizational and community initiatives.</w:t>
            </w:r>
          </w:p>
        </w:tc>
      </w:tr>
    </w:tbl>
    <w:p w:rsidR="002218CB" w:rsidRPr="00EB7451" w:rsidRDefault="002218CB" w:rsidP="00445F02">
      <w:pPr>
        <w:autoSpaceDE w:val="0"/>
        <w:autoSpaceDN w:val="0"/>
        <w:adjustRightInd w:val="0"/>
        <w:rPr>
          <w:sz w:val="24"/>
          <w:szCs w:val="24"/>
        </w:rPr>
      </w:pPr>
    </w:p>
    <w:p w:rsidR="00F1750B" w:rsidRPr="002218CB" w:rsidRDefault="002218CB" w:rsidP="00445F02">
      <w:pPr>
        <w:pStyle w:val="Heading1"/>
        <w:rPr>
          <w:sz w:val="32"/>
          <w:szCs w:val="28"/>
        </w:rPr>
      </w:pPr>
      <w:r w:rsidRPr="002218CB">
        <w:rPr>
          <w:sz w:val="32"/>
          <w:szCs w:val="28"/>
        </w:rPr>
        <w:t>Resources</w:t>
      </w:r>
    </w:p>
    <w:p w:rsidR="00B30593" w:rsidRPr="00B35891" w:rsidRDefault="00B35891" w:rsidP="00445F02">
      <w:pPr>
        <w:rPr>
          <w:sz w:val="22"/>
          <w:szCs w:val="22"/>
        </w:rPr>
      </w:pPr>
      <w:r>
        <w:rPr>
          <w:sz w:val="22"/>
          <w:szCs w:val="22"/>
        </w:rPr>
        <w:t>_____________________________________________________________________________________</w:t>
      </w:r>
    </w:p>
    <w:p w:rsidR="002218CB" w:rsidRPr="002218CB" w:rsidRDefault="002218CB" w:rsidP="00445F02">
      <w:pPr>
        <w:rPr>
          <w:i/>
          <w:sz w:val="28"/>
          <w:szCs w:val="24"/>
        </w:rPr>
      </w:pPr>
      <w:r w:rsidRPr="002218CB">
        <w:rPr>
          <w:i/>
          <w:sz w:val="28"/>
          <w:szCs w:val="24"/>
        </w:rPr>
        <w:t>Website</w:t>
      </w:r>
    </w:p>
    <w:p w:rsidR="00084AB5" w:rsidRPr="002218CB" w:rsidRDefault="00A14A9A" w:rsidP="00445F02">
      <w:pPr>
        <w:pStyle w:val="NormalWeb"/>
      </w:pPr>
      <w:r w:rsidRPr="002218CB">
        <w:t xml:space="preserve">In this course we will be using the </w:t>
      </w:r>
      <w:r w:rsidR="00B20042" w:rsidRPr="002218CB">
        <w:t>Sakai</w:t>
      </w:r>
      <w:r w:rsidRPr="002218CB">
        <w:t xml:space="preserve"> course management </w:t>
      </w:r>
      <w:r w:rsidR="00AE251E" w:rsidRPr="002218CB">
        <w:t>system</w:t>
      </w:r>
      <w:r w:rsidRPr="002218CB">
        <w:t xml:space="preserve">. </w:t>
      </w:r>
      <w:r w:rsidR="00322A94" w:rsidRPr="002218CB">
        <w:t xml:space="preserve">You may access Sakai at </w:t>
      </w:r>
      <w:hyperlink r:id="rId13" w:history="1">
        <w:r w:rsidR="00084AB5" w:rsidRPr="002218CB">
          <w:rPr>
            <w:rStyle w:val="Hyperlink"/>
          </w:rPr>
          <w:t>https://sakai.unc.edu</w:t>
        </w:r>
      </w:hyperlink>
      <w:r w:rsidR="00322A94" w:rsidRPr="002218CB">
        <w:t xml:space="preserve">. </w:t>
      </w:r>
    </w:p>
    <w:p w:rsidR="00A14A9A" w:rsidRPr="002218CB" w:rsidRDefault="00A14A9A" w:rsidP="00445F02">
      <w:pPr>
        <w:pStyle w:val="NormalWeb"/>
      </w:pPr>
      <w:r w:rsidRPr="002218CB">
        <w:t xml:space="preserve">If this is your first time taking a course here at UNC-CH, you will need to obtain a login and password, </w:t>
      </w:r>
      <w:r w:rsidR="00B20042" w:rsidRPr="002218CB">
        <w:t>in order to log in to Sakai</w:t>
      </w:r>
      <w:r w:rsidRPr="002218CB">
        <w:t>.</w:t>
      </w:r>
      <w:r w:rsidR="004777D4">
        <w:t xml:space="preserve"> Here at UNC-CH we call logins “ONYENs” (Only Name You’</w:t>
      </w:r>
      <w:r w:rsidRPr="002218CB">
        <w:t xml:space="preserve">ll Ever Need). </w:t>
      </w:r>
      <w:r w:rsidR="00084AB5" w:rsidRPr="002218CB">
        <w:t>Information about obtaining an O</w:t>
      </w:r>
      <w:r w:rsidR="004777D4">
        <w:t>NYEN</w:t>
      </w:r>
      <w:r w:rsidR="00084AB5" w:rsidRPr="002218CB">
        <w:t xml:space="preserve"> can be found at </w:t>
      </w:r>
      <w:hyperlink r:id="rId14" w:history="1">
        <w:r w:rsidRPr="002218CB">
          <w:rPr>
            <w:rStyle w:val="Hyperlink"/>
          </w:rPr>
          <w:t>http://onyen.unc.edu/</w:t>
        </w:r>
      </w:hyperlink>
      <w:r w:rsidRPr="002218CB">
        <w:t>.</w:t>
      </w:r>
    </w:p>
    <w:p w:rsidR="0017756F" w:rsidRPr="002218CB" w:rsidRDefault="003453B1" w:rsidP="00445F02">
      <w:pPr>
        <w:pStyle w:val="NormalWeb"/>
      </w:pPr>
      <w:r w:rsidRPr="002218CB">
        <w:t xml:space="preserve">All course-related communications will be sent to your official UNC e-mail address (as listed in Sakai). It is your responsibility to check your UNC e-mail address regularly. If you do not receive any e-mails from </w:t>
      </w:r>
      <w:r w:rsidR="00700D02">
        <w:t xml:space="preserve">the instructor within the first week of class, please contact the instructor. </w:t>
      </w:r>
    </w:p>
    <w:p w:rsidR="003453B1" w:rsidRPr="002218CB" w:rsidRDefault="002218CB" w:rsidP="00445F02">
      <w:pPr>
        <w:pStyle w:val="NormalWeb"/>
        <w:rPr>
          <w:i/>
          <w:sz w:val="28"/>
        </w:rPr>
      </w:pPr>
      <w:r w:rsidRPr="002218CB">
        <w:rPr>
          <w:i/>
          <w:sz w:val="28"/>
        </w:rPr>
        <w:t>Text</w:t>
      </w:r>
    </w:p>
    <w:p w:rsidR="00091C22" w:rsidRPr="009F289B" w:rsidRDefault="002218CB" w:rsidP="00445F02">
      <w:pPr>
        <w:pStyle w:val="NormalWeb"/>
      </w:pPr>
      <w:r>
        <w:t xml:space="preserve">The main text for this course is </w:t>
      </w:r>
      <w:r w:rsidRPr="00DC3682">
        <w:rPr>
          <w:b/>
        </w:rPr>
        <w:t>Jonas &amp; Kovner’s Health Care Delivery in the United States, 1</w:t>
      </w:r>
      <w:r w:rsidR="00714C76">
        <w:rPr>
          <w:b/>
        </w:rPr>
        <w:t>1</w:t>
      </w:r>
      <w:r w:rsidRPr="00DC3682">
        <w:rPr>
          <w:b/>
          <w:vertAlign w:val="superscript"/>
        </w:rPr>
        <w:t>th</w:t>
      </w:r>
      <w:r w:rsidRPr="00DC3682">
        <w:rPr>
          <w:b/>
        </w:rPr>
        <w:t xml:space="preserve"> edit</w:t>
      </w:r>
      <w:r w:rsidR="00714C76">
        <w:rPr>
          <w:b/>
        </w:rPr>
        <w:t xml:space="preserve">ion. Kovner, </w:t>
      </w:r>
      <w:proofErr w:type="spellStart"/>
      <w:r w:rsidR="00714C76">
        <w:rPr>
          <w:b/>
        </w:rPr>
        <w:t>Knickman</w:t>
      </w:r>
      <w:proofErr w:type="spellEnd"/>
      <w:r w:rsidR="00714C76">
        <w:rPr>
          <w:b/>
        </w:rPr>
        <w:t xml:space="preserve"> Eds. (2015</w:t>
      </w:r>
      <w:r w:rsidRPr="00DC3682">
        <w:rPr>
          <w:b/>
        </w:rPr>
        <w:t xml:space="preserve"> Springer Publishing).</w:t>
      </w:r>
      <w:r>
        <w:t xml:space="preserve"> We will use this text in each module of the</w:t>
      </w:r>
      <w:r w:rsidR="00EC41A2">
        <w:t xml:space="preserve"> course. Please note that the 11</w:t>
      </w:r>
      <w:r w:rsidRPr="00DC3682">
        <w:rPr>
          <w:vertAlign w:val="superscript"/>
        </w:rPr>
        <w:t>th</w:t>
      </w:r>
      <w:r w:rsidR="009F289B">
        <w:t xml:space="preserve"> edition is a</w:t>
      </w:r>
      <w:r>
        <w:t xml:space="preserve"> substantially revised and updated</w:t>
      </w:r>
      <w:r w:rsidR="009F289B">
        <w:t xml:space="preserve"> edition</w:t>
      </w:r>
      <w:r>
        <w:t>, meaning that earlier editions of the textbook will not suffice for the course.</w:t>
      </w:r>
      <w:r w:rsidR="00166526">
        <w:t xml:space="preserve"> </w:t>
      </w:r>
      <w:r w:rsidR="00EC41A2" w:rsidRPr="00865C52">
        <w:rPr>
          <w:b/>
        </w:rPr>
        <w:t xml:space="preserve">The text can be viewed electronically </w:t>
      </w:r>
      <w:r w:rsidR="00EC41A2" w:rsidRPr="00865C52">
        <w:rPr>
          <w:b/>
          <w:i/>
        </w:rPr>
        <w:t>for free</w:t>
      </w:r>
      <w:r w:rsidR="00EC41A2" w:rsidRPr="00865C52">
        <w:rPr>
          <w:b/>
        </w:rPr>
        <w:t xml:space="preserve"> through UNC Health Sciences Library. </w:t>
      </w:r>
    </w:p>
    <w:p w:rsidR="003453B1" w:rsidRPr="002218CB" w:rsidRDefault="002218CB" w:rsidP="00445F02">
      <w:pPr>
        <w:pStyle w:val="NormalWeb"/>
        <w:rPr>
          <w:i/>
          <w:sz w:val="28"/>
        </w:rPr>
      </w:pPr>
      <w:r w:rsidRPr="002218CB">
        <w:rPr>
          <w:i/>
          <w:sz w:val="28"/>
        </w:rPr>
        <w:t>Articles, Websites, and Other Resources</w:t>
      </w:r>
    </w:p>
    <w:p w:rsidR="0041069F" w:rsidRDefault="002218CB" w:rsidP="00445F02">
      <w:pPr>
        <w:pStyle w:val="NormalWeb"/>
      </w:pPr>
      <w:r>
        <w:t>In addition to the textbook, HPM 600 uses a broad variety of resources that include journal articles, websites, podcasts, documentary films, and slide presentations. Each of these resources will be linked directly from the module in which it is used. Some of these resources, such as journal articles, will require logging in with an ONYEN.</w:t>
      </w:r>
    </w:p>
    <w:p w:rsidR="00013B8A" w:rsidRDefault="00013B8A" w:rsidP="00445F02">
      <w:pPr>
        <w:pStyle w:val="NormalWeb"/>
        <w:spacing w:after="0"/>
        <w:rPr>
          <w:b/>
          <w:sz w:val="32"/>
        </w:rPr>
      </w:pPr>
    </w:p>
    <w:p w:rsidR="00013B8A" w:rsidRDefault="00013B8A" w:rsidP="00445F02">
      <w:pPr>
        <w:pStyle w:val="NormalWeb"/>
        <w:spacing w:after="0"/>
        <w:rPr>
          <w:b/>
          <w:sz w:val="32"/>
        </w:rPr>
      </w:pPr>
    </w:p>
    <w:p w:rsidR="002218CB" w:rsidRPr="002218CB" w:rsidRDefault="002218CB" w:rsidP="00445F02">
      <w:pPr>
        <w:pStyle w:val="NormalWeb"/>
        <w:spacing w:after="0"/>
        <w:rPr>
          <w:b/>
          <w:sz w:val="32"/>
        </w:rPr>
      </w:pPr>
      <w:r w:rsidRPr="002218CB">
        <w:rPr>
          <w:b/>
          <w:sz w:val="32"/>
        </w:rPr>
        <w:lastRenderedPageBreak/>
        <w:t>Requirements and Expectations</w:t>
      </w:r>
    </w:p>
    <w:p w:rsidR="00811404" w:rsidRPr="00601903" w:rsidRDefault="0017756F" w:rsidP="00445F02">
      <w:pPr>
        <w:pStyle w:val="NormalWeb"/>
      </w:pPr>
      <w:r>
        <w:t>______________________________________________________________________________</w:t>
      </w:r>
      <w:r w:rsidR="0023164B" w:rsidRPr="002218CB">
        <w:rPr>
          <w:i/>
          <w:sz w:val="28"/>
          <w:szCs w:val="28"/>
        </w:rPr>
        <w:t>Course S</w:t>
      </w:r>
      <w:r w:rsidR="00811404" w:rsidRPr="002218CB">
        <w:rPr>
          <w:i/>
          <w:sz w:val="28"/>
          <w:szCs w:val="28"/>
        </w:rPr>
        <w:t>tructure</w:t>
      </w:r>
    </w:p>
    <w:p w:rsidR="00811404" w:rsidRPr="00832ECE" w:rsidRDefault="00811404" w:rsidP="00445F02">
      <w:pPr>
        <w:rPr>
          <w:sz w:val="24"/>
          <w:szCs w:val="24"/>
        </w:rPr>
      </w:pPr>
      <w:r w:rsidRPr="00832ECE">
        <w:rPr>
          <w:sz w:val="24"/>
          <w:szCs w:val="24"/>
        </w:rPr>
        <w:t xml:space="preserve">This is an online course. </w:t>
      </w:r>
      <w:r w:rsidRPr="00D13F9F">
        <w:rPr>
          <w:b/>
          <w:sz w:val="24"/>
          <w:szCs w:val="24"/>
        </w:rPr>
        <w:t xml:space="preserve">There are no </w:t>
      </w:r>
      <w:r w:rsidR="00EB3CA1" w:rsidRPr="00D13F9F">
        <w:rPr>
          <w:b/>
          <w:i/>
          <w:sz w:val="24"/>
          <w:szCs w:val="24"/>
        </w:rPr>
        <w:t>required</w:t>
      </w:r>
      <w:r w:rsidR="00EB3CA1" w:rsidRPr="00D13F9F">
        <w:rPr>
          <w:b/>
          <w:sz w:val="24"/>
          <w:szCs w:val="24"/>
        </w:rPr>
        <w:t xml:space="preserve"> </w:t>
      </w:r>
      <w:r w:rsidRPr="00D13F9F">
        <w:rPr>
          <w:b/>
          <w:sz w:val="24"/>
          <w:szCs w:val="24"/>
        </w:rPr>
        <w:t xml:space="preserve">in-person or online class sessions. </w:t>
      </w:r>
      <w:r w:rsidR="003453B1" w:rsidRPr="00D13F9F">
        <w:rPr>
          <w:b/>
          <w:sz w:val="24"/>
          <w:szCs w:val="24"/>
        </w:rPr>
        <w:t>You</w:t>
      </w:r>
      <w:r w:rsidRPr="00D13F9F">
        <w:rPr>
          <w:b/>
          <w:sz w:val="24"/>
          <w:szCs w:val="24"/>
        </w:rPr>
        <w:t xml:space="preserve"> are expected to work independently through the course material.</w:t>
      </w:r>
      <w:r w:rsidRPr="00832ECE">
        <w:rPr>
          <w:sz w:val="24"/>
          <w:szCs w:val="24"/>
        </w:rPr>
        <w:t xml:space="preserve"> While </w:t>
      </w:r>
      <w:r w:rsidR="003453B1">
        <w:rPr>
          <w:sz w:val="24"/>
          <w:szCs w:val="24"/>
        </w:rPr>
        <w:t>you</w:t>
      </w:r>
      <w:r w:rsidRPr="00832ECE">
        <w:rPr>
          <w:sz w:val="24"/>
          <w:szCs w:val="24"/>
        </w:rPr>
        <w:t xml:space="preserve"> can review the material in </w:t>
      </w:r>
      <w:r w:rsidR="003453B1">
        <w:rPr>
          <w:sz w:val="24"/>
          <w:szCs w:val="24"/>
        </w:rPr>
        <w:t>your</w:t>
      </w:r>
      <w:r w:rsidRPr="00832ECE">
        <w:rPr>
          <w:sz w:val="24"/>
          <w:szCs w:val="24"/>
        </w:rPr>
        <w:t xml:space="preserve"> own time, there are specific due dates for course deliverables which </w:t>
      </w:r>
      <w:r w:rsidR="003453B1">
        <w:rPr>
          <w:sz w:val="24"/>
          <w:szCs w:val="24"/>
        </w:rPr>
        <w:t>you</w:t>
      </w:r>
      <w:r w:rsidRPr="00832ECE">
        <w:rPr>
          <w:sz w:val="24"/>
          <w:szCs w:val="24"/>
        </w:rPr>
        <w:t xml:space="preserve"> must meet to receive credit for the course. </w:t>
      </w:r>
    </w:p>
    <w:p w:rsidR="00811404" w:rsidRPr="00832ECE" w:rsidRDefault="00811404" w:rsidP="00445F02">
      <w:pPr>
        <w:rPr>
          <w:sz w:val="24"/>
          <w:szCs w:val="24"/>
        </w:rPr>
      </w:pPr>
    </w:p>
    <w:p w:rsidR="00811404" w:rsidRDefault="00811404" w:rsidP="00445F02">
      <w:pPr>
        <w:rPr>
          <w:sz w:val="24"/>
          <w:szCs w:val="24"/>
        </w:rPr>
      </w:pPr>
      <w:r w:rsidRPr="00832ECE">
        <w:rPr>
          <w:sz w:val="24"/>
          <w:szCs w:val="24"/>
        </w:rPr>
        <w:t xml:space="preserve">The course is composed of </w:t>
      </w:r>
      <w:r w:rsidR="003453B1">
        <w:rPr>
          <w:sz w:val="24"/>
          <w:szCs w:val="24"/>
        </w:rPr>
        <w:t>s</w:t>
      </w:r>
      <w:r w:rsidR="00C96023">
        <w:rPr>
          <w:sz w:val="24"/>
          <w:szCs w:val="24"/>
        </w:rPr>
        <w:t>ix</w:t>
      </w:r>
      <w:r w:rsidR="003453B1">
        <w:rPr>
          <w:sz w:val="24"/>
          <w:szCs w:val="24"/>
        </w:rPr>
        <w:t xml:space="preserve"> </w:t>
      </w:r>
      <w:r w:rsidRPr="00832ECE">
        <w:rPr>
          <w:sz w:val="24"/>
          <w:szCs w:val="24"/>
        </w:rPr>
        <w:t>modules.</w:t>
      </w:r>
      <w:r w:rsidR="00445F02">
        <w:rPr>
          <w:sz w:val="24"/>
          <w:szCs w:val="24"/>
        </w:rPr>
        <w:t xml:space="preserve"> </w:t>
      </w:r>
    </w:p>
    <w:p w:rsidR="00811404" w:rsidRDefault="00811404" w:rsidP="00445F02">
      <w:pPr>
        <w:rPr>
          <w:sz w:val="24"/>
          <w:szCs w:val="24"/>
        </w:rPr>
      </w:pPr>
    </w:p>
    <w:p w:rsidR="0004499C" w:rsidRPr="005C4BE2" w:rsidRDefault="00811404" w:rsidP="00445F02">
      <w:pPr>
        <w:rPr>
          <w:i/>
          <w:sz w:val="28"/>
          <w:szCs w:val="24"/>
        </w:rPr>
      </w:pPr>
      <w:r w:rsidRPr="002218CB">
        <w:rPr>
          <w:i/>
          <w:sz w:val="28"/>
          <w:szCs w:val="24"/>
        </w:rPr>
        <w:t>Modules</w:t>
      </w:r>
    </w:p>
    <w:p w:rsidR="0004499C" w:rsidRDefault="0004499C" w:rsidP="00445F02">
      <w:pPr>
        <w:rPr>
          <w:sz w:val="24"/>
          <w:szCs w:val="24"/>
        </w:rPr>
      </w:pPr>
    </w:p>
    <w:p w:rsidR="003453B1" w:rsidRPr="002218CB" w:rsidRDefault="003453B1" w:rsidP="006D2F5A">
      <w:pPr>
        <w:numPr>
          <w:ilvl w:val="0"/>
          <w:numId w:val="3"/>
        </w:numPr>
        <w:rPr>
          <w:sz w:val="24"/>
          <w:szCs w:val="24"/>
        </w:rPr>
      </w:pPr>
      <w:r>
        <w:rPr>
          <w:sz w:val="24"/>
          <w:szCs w:val="24"/>
        </w:rPr>
        <w:t xml:space="preserve">Course </w:t>
      </w:r>
      <w:r w:rsidR="009868F9">
        <w:rPr>
          <w:sz w:val="24"/>
          <w:szCs w:val="24"/>
        </w:rPr>
        <w:t>i</w:t>
      </w:r>
      <w:r>
        <w:rPr>
          <w:sz w:val="24"/>
          <w:szCs w:val="24"/>
        </w:rPr>
        <w:t>ntroduction</w:t>
      </w:r>
      <w:r w:rsidR="00C96023">
        <w:rPr>
          <w:sz w:val="24"/>
          <w:szCs w:val="24"/>
        </w:rPr>
        <w:t xml:space="preserve"> and an overview of the U.S. health system</w:t>
      </w:r>
    </w:p>
    <w:p w:rsidR="0004499C" w:rsidRDefault="00C96023" w:rsidP="006D2F5A">
      <w:pPr>
        <w:numPr>
          <w:ilvl w:val="0"/>
          <w:numId w:val="3"/>
        </w:numPr>
        <w:rPr>
          <w:sz w:val="24"/>
          <w:szCs w:val="24"/>
        </w:rPr>
      </w:pPr>
      <w:r>
        <w:rPr>
          <w:sz w:val="24"/>
          <w:szCs w:val="24"/>
        </w:rPr>
        <w:t>Public Health and the Private Health Care System</w:t>
      </w:r>
    </w:p>
    <w:p w:rsidR="0004499C" w:rsidRDefault="0004499C" w:rsidP="006D2F5A">
      <w:pPr>
        <w:numPr>
          <w:ilvl w:val="0"/>
          <w:numId w:val="3"/>
        </w:numPr>
        <w:rPr>
          <w:sz w:val="24"/>
          <w:szCs w:val="24"/>
        </w:rPr>
      </w:pPr>
      <w:r>
        <w:rPr>
          <w:sz w:val="24"/>
          <w:szCs w:val="24"/>
        </w:rPr>
        <w:t xml:space="preserve">Financing </w:t>
      </w:r>
      <w:r w:rsidR="009623BB">
        <w:rPr>
          <w:sz w:val="24"/>
          <w:szCs w:val="24"/>
        </w:rPr>
        <w:t xml:space="preserve">of </w:t>
      </w:r>
      <w:r w:rsidR="00C96023">
        <w:rPr>
          <w:sz w:val="24"/>
          <w:szCs w:val="24"/>
        </w:rPr>
        <w:t>Health Services</w:t>
      </w:r>
    </w:p>
    <w:p w:rsidR="0004499C" w:rsidRDefault="00C96023" w:rsidP="006D2F5A">
      <w:pPr>
        <w:numPr>
          <w:ilvl w:val="0"/>
          <w:numId w:val="3"/>
        </w:numPr>
        <w:rPr>
          <w:sz w:val="24"/>
          <w:szCs w:val="24"/>
        </w:rPr>
      </w:pPr>
      <w:r>
        <w:rPr>
          <w:sz w:val="24"/>
          <w:szCs w:val="24"/>
        </w:rPr>
        <w:t>Organization and Delivery of Health Care</w:t>
      </w:r>
    </w:p>
    <w:p w:rsidR="0004499C" w:rsidRDefault="00C96023" w:rsidP="006D2F5A">
      <w:pPr>
        <w:numPr>
          <w:ilvl w:val="0"/>
          <w:numId w:val="3"/>
        </w:numPr>
        <w:rPr>
          <w:sz w:val="24"/>
          <w:szCs w:val="24"/>
        </w:rPr>
      </w:pPr>
      <w:r>
        <w:rPr>
          <w:sz w:val="24"/>
          <w:szCs w:val="24"/>
        </w:rPr>
        <w:t>Policy and Management in the U.S. Health System</w:t>
      </w:r>
    </w:p>
    <w:p w:rsidR="0004499C" w:rsidRDefault="0004499C" w:rsidP="006D2F5A">
      <w:pPr>
        <w:numPr>
          <w:ilvl w:val="0"/>
          <w:numId w:val="3"/>
        </w:numPr>
        <w:rPr>
          <w:sz w:val="24"/>
          <w:szCs w:val="24"/>
        </w:rPr>
      </w:pPr>
      <w:r>
        <w:rPr>
          <w:sz w:val="24"/>
          <w:szCs w:val="24"/>
        </w:rPr>
        <w:t xml:space="preserve">Comparing </w:t>
      </w:r>
      <w:r w:rsidR="00C96023">
        <w:rPr>
          <w:sz w:val="24"/>
          <w:szCs w:val="24"/>
        </w:rPr>
        <w:t>H</w:t>
      </w:r>
      <w:r>
        <w:rPr>
          <w:sz w:val="24"/>
          <w:szCs w:val="24"/>
        </w:rPr>
        <w:t xml:space="preserve">ealth </w:t>
      </w:r>
      <w:r w:rsidR="00C96023">
        <w:rPr>
          <w:sz w:val="24"/>
          <w:szCs w:val="24"/>
        </w:rPr>
        <w:t>S</w:t>
      </w:r>
      <w:r>
        <w:rPr>
          <w:sz w:val="24"/>
          <w:szCs w:val="24"/>
        </w:rPr>
        <w:t>ystems</w:t>
      </w:r>
    </w:p>
    <w:p w:rsidR="002218CB" w:rsidRPr="00BE0947" w:rsidRDefault="002218CB" w:rsidP="00445F02">
      <w:pPr>
        <w:rPr>
          <w:b/>
          <w:i/>
          <w:sz w:val="24"/>
          <w:szCs w:val="24"/>
        </w:rPr>
      </w:pPr>
    </w:p>
    <w:p w:rsidR="002218CB" w:rsidRDefault="00531851" w:rsidP="00445F02">
      <w:pPr>
        <w:rPr>
          <w:sz w:val="24"/>
          <w:szCs w:val="24"/>
        </w:rPr>
      </w:pPr>
      <w:r>
        <w:rPr>
          <w:sz w:val="24"/>
          <w:szCs w:val="24"/>
        </w:rPr>
        <w:t>Module</w:t>
      </w:r>
      <w:r w:rsidR="00C96023">
        <w:rPr>
          <w:sz w:val="24"/>
          <w:szCs w:val="24"/>
        </w:rPr>
        <w:t>s</w:t>
      </w:r>
      <w:r>
        <w:rPr>
          <w:sz w:val="24"/>
          <w:szCs w:val="24"/>
        </w:rPr>
        <w:t xml:space="preserve"> </w:t>
      </w:r>
      <w:r w:rsidR="00C96023">
        <w:rPr>
          <w:sz w:val="24"/>
          <w:szCs w:val="24"/>
        </w:rPr>
        <w:t>1, 2, and 5 will last two weeks in length. Modules 3, 4, and 6</w:t>
      </w:r>
      <w:r>
        <w:rPr>
          <w:sz w:val="24"/>
          <w:szCs w:val="24"/>
        </w:rPr>
        <w:t xml:space="preserve"> are designed to be approximately t</w:t>
      </w:r>
      <w:r w:rsidR="00C96023">
        <w:rPr>
          <w:sz w:val="24"/>
          <w:szCs w:val="24"/>
        </w:rPr>
        <w:t>hree</w:t>
      </w:r>
      <w:r>
        <w:rPr>
          <w:sz w:val="24"/>
          <w:szCs w:val="24"/>
        </w:rPr>
        <w:t xml:space="preserve"> weeks</w:t>
      </w:r>
      <w:r w:rsidR="00013B8A">
        <w:rPr>
          <w:sz w:val="24"/>
          <w:szCs w:val="24"/>
        </w:rPr>
        <w:t>.</w:t>
      </w:r>
    </w:p>
    <w:p w:rsidR="00013B8A" w:rsidRDefault="00013B8A" w:rsidP="00445F02">
      <w:pPr>
        <w:rPr>
          <w:sz w:val="24"/>
          <w:szCs w:val="24"/>
        </w:rPr>
      </w:pPr>
    </w:p>
    <w:p w:rsidR="005C4BE2" w:rsidRPr="00BE0947" w:rsidRDefault="005C4BE2" w:rsidP="00445F02">
      <w:pPr>
        <w:rPr>
          <w:sz w:val="24"/>
          <w:szCs w:val="24"/>
        </w:rPr>
      </w:pPr>
    </w:p>
    <w:p w:rsidR="002218CB" w:rsidRPr="00BE0947" w:rsidRDefault="002218CB" w:rsidP="00445F02">
      <w:pPr>
        <w:rPr>
          <w:sz w:val="24"/>
          <w:szCs w:val="24"/>
        </w:rPr>
      </w:pPr>
      <w:r w:rsidRPr="00BE0947">
        <w:rPr>
          <w:sz w:val="24"/>
          <w:szCs w:val="24"/>
        </w:rPr>
        <w:t>All modules are set up in the same way. Each module includes the following:</w:t>
      </w:r>
    </w:p>
    <w:p w:rsidR="002218CB" w:rsidRPr="00BE0947" w:rsidRDefault="002218CB" w:rsidP="006D2F5A">
      <w:pPr>
        <w:numPr>
          <w:ilvl w:val="0"/>
          <w:numId w:val="4"/>
        </w:numPr>
        <w:rPr>
          <w:sz w:val="24"/>
          <w:szCs w:val="24"/>
        </w:rPr>
      </w:pPr>
      <w:r w:rsidRPr="00BE0947">
        <w:rPr>
          <w:sz w:val="24"/>
          <w:szCs w:val="24"/>
        </w:rPr>
        <w:t>A narrative that is designed to introduce each resource, highlight important information, and help make connections between the various resources</w:t>
      </w:r>
    </w:p>
    <w:p w:rsidR="002218CB" w:rsidRDefault="002218CB" w:rsidP="006D2F5A">
      <w:pPr>
        <w:numPr>
          <w:ilvl w:val="0"/>
          <w:numId w:val="4"/>
        </w:numPr>
        <w:rPr>
          <w:sz w:val="24"/>
          <w:szCs w:val="24"/>
        </w:rPr>
      </w:pPr>
      <w:r w:rsidRPr="00BE0947">
        <w:rPr>
          <w:sz w:val="24"/>
          <w:szCs w:val="24"/>
        </w:rPr>
        <w:t>Assignments, including (a) rea</w:t>
      </w:r>
      <w:r>
        <w:rPr>
          <w:sz w:val="24"/>
          <w:szCs w:val="24"/>
        </w:rPr>
        <w:t>din</w:t>
      </w:r>
      <w:r w:rsidRPr="00BE0947">
        <w:rPr>
          <w:sz w:val="24"/>
          <w:szCs w:val="24"/>
        </w:rPr>
        <w:t>g check</w:t>
      </w:r>
      <w:r w:rsidR="00C96023">
        <w:rPr>
          <w:sz w:val="24"/>
          <w:szCs w:val="24"/>
        </w:rPr>
        <w:t xml:space="preserve"> quiz</w:t>
      </w:r>
      <w:r w:rsidRPr="00BE0947">
        <w:rPr>
          <w:sz w:val="24"/>
          <w:szCs w:val="24"/>
        </w:rPr>
        <w:t>, (b) analysis questions, and (c) discussion</w:t>
      </w:r>
      <w:r w:rsidR="00091C22">
        <w:rPr>
          <w:sz w:val="24"/>
          <w:szCs w:val="24"/>
        </w:rPr>
        <w:t xml:space="preserve"> forums</w:t>
      </w:r>
      <w:r w:rsidRPr="00BE0947">
        <w:rPr>
          <w:sz w:val="24"/>
          <w:szCs w:val="24"/>
        </w:rPr>
        <w:t>. The assignments are explained in detail below</w:t>
      </w:r>
      <w:r>
        <w:rPr>
          <w:sz w:val="24"/>
          <w:szCs w:val="24"/>
        </w:rPr>
        <w:t>.</w:t>
      </w:r>
    </w:p>
    <w:p w:rsidR="005C4BE2" w:rsidRDefault="005C4BE2" w:rsidP="00445F02">
      <w:pPr>
        <w:rPr>
          <w:sz w:val="24"/>
          <w:szCs w:val="24"/>
        </w:rPr>
      </w:pPr>
    </w:p>
    <w:p w:rsidR="00FA45A6" w:rsidRDefault="00FA45A6" w:rsidP="00445F02">
      <w:pPr>
        <w:pBdr>
          <w:bottom w:val="single" w:sz="12" w:space="1" w:color="auto"/>
        </w:pBdr>
        <w:rPr>
          <w:b/>
          <w:sz w:val="28"/>
          <w:szCs w:val="28"/>
        </w:rPr>
      </w:pPr>
    </w:p>
    <w:p w:rsidR="002218CB" w:rsidRDefault="002218CB" w:rsidP="00445F02">
      <w:pPr>
        <w:pBdr>
          <w:bottom w:val="single" w:sz="12" w:space="1" w:color="auto"/>
        </w:pBdr>
        <w:rPr>
          <w:b/>
          <w:sz w:val="28"/>
          <w:szCs w:val="28"/>
        </w:rPr>
      </w:pPr>
      <w:r>
        <w:rPr>
          <w:b/>
          <w:sz w:val="28"/>
          <w:szCs w:val="28"/>
        </w:rPr>
        <w:t>Evaluation Methods</w:t>
      </w:r>
    </w:p>
    <w:p w:rsidR="00DF1DE0" w:rsidRPr="00B35891" w:rsidRDefault="00DF1DE0" w:rsidP="00445F02">
      <w:pPr>
        <w:pBdr>
          <w:bottom w:val="single" w:sz="12" w:space="1" w:color="auto"/>
        </w:pBdr>
        <w:rPr>
          <w:b/>
          <w:sz w:val="24"/>
          <w:szCs w:val="24"/>
        </w:rPr>
      </w:pPr>
    </w:p>
    <w:p w:rsidR="00DF1DE0" w:rsidRDefault="00DF1DE0" w:rsidP="00445F02">
      <w:pPr>
        <w:rPr>
          <w:i/>
          <w:sz w:val="28"/>
          <w:szCs w:val="28"/>
        </w:rPr>
      </w:pPr>
    </w:p>
    <w:p w:rsidR="002218CB" w:rsidRPr="002218CB" w:rsidRDefault="00DF1DE0" w:rsidP="00445F02">
      <w:pPr>
        <w:rPr>
          <w:i/>
          <w:sz w:val="28"/>
          <w:szCs w:val="28"/>
        </w:rPr>
      </w:pPr>
      <w:r w:rsidRPr="00DF1DE0">
        <w:rPr>
          <w:i/>
          <w:sz w:val="28"/>
          <w:szCs w:val="28"/>
        </w:rPr>
        <w:t>G</w:t>
      </w:r>
      <w:r w:rsidR="002218CB" w:rsidRPr="002218CB">
        <w:rPr>
          <w:i/>
          <w:sz w:val="28"/>
          <w:szCs w:val="28"/>
        </w:rPr>
        <w:t>rade Components</w:t>
      </w:r>
    </w:p>
    <w:p w:rsidR="002218CB" w:rsidRPr="00BE0947" w:rsidRDefault="002218CB" w:rsidP="00445F02"/>
    <w:tbl>
      <w:tblPr>
        <w:tblW w:w="0" w:type="auto"/>
        <w:tblInd w:w="1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1868"/>
      </w:tblGrid>
      <w:tr w:rsidR="002218CB" w:rsidRPr="00BE0947" w:rsidTr="00100A65">
        <w:tc>
          <w:tcPr>
            <w:tcW w:w="0" w:type="auto"/>
          </w:tcPr>
          <w:p w:rsidR="002218CB" w:rsidRPr="00BE0947" w:rsidRDefault="002218CB" w:rsidP="00445F02">
            <w:pPr>
              <w:pStyle w:val="BodyText2"/>
              <w:spacing w:after="0" w:line="240" w:lineRule="auto"/>
              <w:jc w:val="center"/>
              <w:rPr>
                <w:sz w:val="24"/>
                <w:szCs w:val="24"/>
              </w:rPr>
            </w:pPr>
            <w:r w:rsidRPr="00BE0947">
              <w:rPr>
                <w:sz w:val="24"/>
                <w:szCs w:val="24"/>
              </w:rPr>
              <w:t>Component</w:t>
            </w:r>
          </w:p>
          <w:p w:rsidR="002218CB" w:rsidRPr="00BE0947" w:rsidRDefault="002218CB" w:rsidP="00445F02">
            <w:pPr>
              <w:pStyle w:val="BodyText2"/>
              <w:spacing w:after="0" w:line="240" w:lineRule="auto"/>
              <w:jc w:val="center"/>
              <w:rPr>
                <w:sz w:val="24"/>
                <w:szCs w:val="24"/>
              </w:rPr>
            </w:pPr>
          </w:p>
        </w:tc>
        <w:tc>
          <w:tcPr>
            <w:tcW w:w="1868" w:type="dxa"/>
          </w:tcPr>
          <w:p w:rsidR="002218CB" w:rsidRPr="00BE0947" w:rsidRDefault="002218CB" w:rsidP="00445F02">
            <w:pPr>
              <w:pStyle w:val="BodyText2"/>
              <w:spacing w:after="0" w:line="240" w:lineRule="auto"/>
              <w:jc w:val="center"/>
              <w:rPr>
                <w:sz w:val="24"/>
                <w:szCs w:val="24"/>
              </w:rPr>
            </w:pPr>
            <w:r w:rsidRPr="00BE0947">
              <w:rPr>
                <w:sz w:val="24"/>
                <w:szCs w:val="24"/>
              </w:rPr>
              <w:t>% of Grade</w:t>
            </w:r>
          </w:p>
          <w:p w:rsidR="002218CB" w:rsidRPr="00BE0947" w:rsidRDefault="002218CB" w:rsidP="00445F02">
            <w:pPr>
              <w:pStyle w:val="BodyText2"/>
              <w:spacing w:after="0" w:line="240" w:lineRule="auto"/>
              <w:jc w:val="center"/>
              <w:rPr>
                <w:sz w:val="24"/>
                <w:szCs w:val="24"/>
              </w:rPr>
            </w:pPr>
          </w:p>
        </w:tc>
      </w:tr>
      <w:tr w:rsidR="00700D02" w:rsidRPr="00BE0947" w:rsidTr="00100A65">
        <w:tc>
          <w:tcPr>
            <w:tcW w:w="0" w:type="auto"/>
          </w:tcPr>
          <w:p w:rsidR="00700D02" w:rsidRPr="00BE0947" w:rsidRDefault="00700D02" w:rsidP="00100A65">
            <w:pPr>
              <w:pStyle w:val="BodyText2"/>
              <w:spacing w:after="0" w:line="240" w:lineRule="auto"/>
              <w:rPr>
                <w:sz w:val="24"/>
                <w:szCs w:val="24"/>
              </w:rPr>
            </w:pPr>
            <w:r w:rsidRPr="00BE0947">
              <w:rPr>
                <w:sz w:val="24"/>
                <w:szCs w:val="24"/>
              </w:rPr>
              <w:t>Reading Checks</w:t>
            </w:r>
          </w:p>
        </w:tc>
        <w:tc>
          <w:tcPr>
            <w:tcW w:w="1868" w:type="dxa"/>
          </w:tcPr>
          <w:p w:rsidR="00700D02" w:rsidRPr="00BE0947" w:rsidRDefault="00C96023" w:rsidP="00100A65">
            <w:pPr>
              <w:pStyle w:val="BodyText2"/>
              <w:spacing w:after="0" w:line="240" w:lineRule="auto"/>
              <w:jc w:val="center"/>
              <w:rPr>
                <w:sz w:val="24"/>
                <w:szCs w:val="24"/>
              </w:rPr>
            </w:pPr>
            <w:r>
              <w:rPr>
                <w:sz w:val="24"/>
                <w:szCs w:val="24"/>
              </w:rPr>
              <w:t>3</w:t>
            </w:r>
            <w:r w:rsidR="00700D02" w:rsidRPr="00BE0947">
              <w:rPr>
                <w:sz w:val="24"/>
                <w:szCs w:val="24"/>
              </w:rPr>
              <w:t>0%</w:t>
            </w:r>
          </w:p>
        </w:tc>
      </w:tr>
      <w:tr w:rsidR="00700D02" w:rsidRPr="00BE0947" w:rsidTr="00100A65">
        <w:tc>
          <w:tcPr>
            <w:tcW w:w="0" w:type="auto"/>
          </w:tcPr>
          <w:p w:rsidR="00700D02" w:rsidRPr="00BE0947" w:rsidRDefault="00700D02" w:rsidP="00445F02">
            <w:pPr>
              <w:pStyle w:val="BodyText2"/>
              <w:spacing w:after="0" w:line="240" w:lineRule="auto"/>
              <w:rPr>
                <w:sz w:val="24"/>
                <w:szCs w:val="24"/>
              </w:rPr>
            </w:pPr>
            <w:r w:rsidRPr="00BE0947">
              <w:rPr>
                <w:sz w:val="24"/>
                <w:szCs w:val="24"/>
              </w:rPr>
              <w:t xml:space="preserve">Analysis Questions </w:t>
            </w:r>
          </w:p>
        </w:tc>
        <w:tc>
          <w:tcPr>
            <w:tcW w:w="1868" w:type="dxa"/>
          </w:tcPr>
          <w:p w:rsidR="00700D02" w:rsidRPr="00BE0947" w:rsidRDefault="00700D02" w:rsidP="00445F02">
            <w:pPr>
              <w:pStyle w:val="BodyText2"/>
              <w:spacing w:after="0" w:line="240" w:lineRule="auto"/>
              <w:jc w:val="center"/>
              <w:rPr>
                <w:sz w:val="24"/>
                <w:szCs w:val="24"/>
              </w:rPr>
            </w:pPr>
            <w:r w:rsidRPr="00BE0947">
              <w:rPr>
                <w:sz w:val="24"/>
                <w:szCs w:val="24"/>
              </w:rPr>
              <w:t>50%</w:t>
            </w:r>
          </w:p>
        </w:tc>
      </w:tr>
      <w:tr w:rsidR="00700D02" w:rsidRPr="00BE0947" w:rsidTr="00100A65">
        <w:tc>
          <w:tcPr>
            <w:tcW w:w="0" w:type="auto"/>
          </w:tcPr>
          <w:p w:rsidR="00700D02" w:rsidRPr="00BE0947" w:rsidRDefault="00700D02" w:rsidP="00445F02">
            <w:pPr>
              <w:pStyle w:val="BodyText2"/>
              <w:spacing w:after="0" w:line="240" w:lineRule="auto"/>
              <w:rPr>
                <w:sz w:val="24"/>
                <w:szCs w:val="24"/>
              </w:rPr>
            </w:pPr>
            <w:r w:rsidRPr="00BE0947">
              <w:rPr>
                <w:sz w:val="24"/>
                <w:szCs w:val="24"/>
              </w:rPr>
              <w:t>Discussion</w:t>
            </w:r>
            <w:r w:rsidR="00013B8A">
              <w:rPr>
                <w:sz w:val="24"/>
                <w:szCs w:val="24"/>
              </w:rPr>
              <w:t xml:space="preserve"> Forums</w:t>
            </w:r>
          </w:p>
        </w:tc>
        <w:tc>
          <w:tcPr>
            <w:tcW w:w="1868" w:type="dxa"/>
          </w:tcPr>
          <w:p w:rsidR="00700D02" w:rsidRPr="00BE0947" w:rsidRDefault="00700D02" w:rsidP="00445F02">
            <w:pPr>
              <w:pStyle w:val="BodyText2"/>
              <w:spacing w:after="0" w:line="240" w:lineRule="auto"/>
              <w:jc w:val="center"/>
              <w:rPr>
                <w:sz w:val="24"/>
                <w:szCs w:val="24"/>
              </w:rPr>
            </w:pPr>
            <w:r w:rsidRPr="00BE0947">
              <w:rPr>
                <w:sz w:val="24"/>
                <w:szCs w:val="24"/>
              </w:rPr>
              <w:t>20%</w:t>
            </w:r>
          </w:p>
        </w:tc>
      </w:tr>
    </w:tbl>
    <w:p w:rsidR="006D3717" w:rsidRDefault="006D3717" w:rsidP="00445F02">
      <w:pPr>
        <w:rPr>
          <w:i/>
          <w:sz w:val="28"/>
          <w:szCs w:val="24"/>
        </w:rPr>
      </w:pPr>
    </w:p>
    <w:p w:rsidR="00865C52" w:rsidRDefault="00865C52" w:rsidP="00445F02">
      <w:pPr>
        <w:rPr>
          <w:i/>
          <w:sz w:val="28"/>
          <w:szCs w:val="24"/>
        </w:rPr>
      </w:pPr>
    </w:p>
    <w:p w:rsidR="00865C52" w:rsidRDefault="00865C52" w:rsidP="00445F02">
      <w:pPr>
        <w:rPr>
          <w:i/>
          <w:sz w:val="28"/>
          <w:szCs w:val="24"/>
        </w:rPr>
      </w:pPr>
    </w:p>
    <w:p w:rsidR="002218CB" w:rsidRPr="002218CB" w:rsidRDefault="002218CB" w:rsidP="00445F02">
      <w:pPr>
        <w:rPr>
          <w:i/>
          <w:sz w:val="28"/>
          <w:szCs w:val="24"/>
        </w:rPr>
      </w:pPr>
      <w:r w:rsidRPr="002218CB">
        <w:rPr>
          <w:i/>
          <w:sz w:val="28"/>
          <w:szCs w:val="24"/>
        </w:rPr>
        <w:lastRenderedPageBreak/>
        <w:t>Evaluation Criteria</w:t>
      </w:r>
    </w:p>
    <w:p w:rsidR="002218CB" w:rsidRPr="002218CB" w:rsidRDefault="002218CB" w:rsidP="00445F02">
      <w:pPr>
        <w:rPr>
          <w:i/>
          <w:sz w:val="24"/>
          <w:szCs w:val="24"/>
        </w:rPr>
      </w:pPr>
    </w:p>
    <w:p w:rsidR="00CE1B81" w:rsidRPr="00DD1B6A" w:rsidRDefault="00CE1B81" w:rsidP="00445F02">
      <w:pPr>
        <w:rPr>
          <w:sz w:val="24"/>
          <w:szCs w:val="24"/>
        </w:rPr>
      </w:pPr>
      <w:r w:rsidRPr="00DD1B6A">
        <w:rPr>
          <w:sz w:val="24"/>
          <w:szCs w:val="24"/>
        </w:rPr>
        <w:t>As a student in HPM 600, you will be expected to complete the following course requirements:</w:t>
      </w:r>
    </w:p>
    <w:p w:rsidR="00CE1B81" w:rsidRDefault="00CE1B81" w:rsidP="00445F02">
      <w:pPr>
        <w:rPr>
          <w:sz w:val="22"/>
          <w:szCs w:val="22"/>
        </w:rPr>
      </w:pPr>
    </w:p>
    <w:p w:rsidR="00A14A9A" w:rsidRPr="002218CB" w:rsidRDefault="00A14A9A" w:rsidP="00445F02">
      <w:pPr>
        <w:rPr>
          <w:b/>
          <w:sz w:val="24"/>
          <w:szCs w:val="24"/>
        </w:rPr>
      </w:pPr>
      <w:r w:rsidRPr="002218CB">
        <w:rPr>
          <w:b/>
          <w:sz w:val="24"/>
          <w:szCs w:val="24"/>
        </w:rPr>
        <w:t>Reading Check</w:t>
      </w:r>
    </w:p>
    <w:p w:rsidR="007953FA" w:rsidRDefault="00A14A9A" w:rsidP="00445F02">
      <w:pPr>
        <w:rPr>
          <w:sz w:val="24"/>
          <w:szCs w:val="24"/>
        </w:rPr>
      </w:pPr>
      <w:r w:rsidRPr="00F1750B">
        <w:rPr>
          <w:sz w:val="24"/>
          <w:szCs w:val="24"/>
        </w:rPr>
        <w:t>The</w:t>
      </w:r>
      <w:r w:rsidRPr="00F1750B">
        <w:rPr>
          <w:b/>
          <w:i/>
          <w:sz w:val="24"/>
          <w:szCs w:val="24"/>
        </w:rPr>
        <w:t xml:space="preserve"> </w:t>
      </w:r>
      <w:r w:rsidR="00425910">
        <w:rPr>
          <w:sz w:val="24"/>
          <w:szCs w:val="24"/>
        </w:rPr>
        <w:t>reading check is a multiple-</w:t>
      </w:r>
      <w:r w:rsidRPr="00F1750B">
        <w:rPr>
          <w:sz w:val="24"/>
          <w:szCs w:val="24"/>
        </w:rPr>
        <w:t xml:space="preserve">choice quiz </w:t>
      </w:r>
      <w:r w:rsidR="007953FA">
        <w:rPr>
          <w:sz w:val="24"/>
          <w:szCs w:val="24"/>
        </w:rPr>
        <w:t xml:space="preserve">designed to </w:t>
      </w:r>
      <w:r w:rsidRPr="00F1750B">
        <w:rPr>
          <w:sz w:val="24"/>
          <w:szCs w:val="24"/>
        </w:rPr>
        <w:t xml:space="preserve">test your basic knowledge and understanding of the </w:t>
      </w:r>
      <w:r w:rsidR="00D3377B">
        <w:rPr>
          <w:sz w:val="24"/>
          <w:szCs w:val="24"/>
        </w:rPr>
        <w:t>course content delivered</w:t>
      </w:r>
      <w:r w:rsidRPr="00F1750B">
        <w:rPr>
          <w:sz w:val="24"/>
          <w:szCs w:val="24"/>
        </w:rPr>
        <w:t xml:space="preserve"> in </w:t>
      </w:r>
      <w:r w:rsidR="00D3377B">
        <w:rPr>
          <w:sz w:val="24"/>
          <w:szCs w:val="24"/>
        </w:rPr>
        <w:t>each</w:t>
      </w:r>
      <w:r w:rsidR="007953FA">
        <w:rPr>
          <w:sz w:val="24"/>
          <w:szCs w:val="24"/>
        </w:rPr>
        <w:t xml:space="preserve"> </w:t>
      </w:r>
      <w:r w:rsidRPr="00F1750B">
        <w:rPr>
          <w:sz w:val="24"/>
          <w:szCs w:val="24"/>
        </w:rPr>
        <w:t>module</w:t>
      </w:r>
      <w:r w:rsidR="00A51750" w:rsidRPr="00F1750B">
        <w:rPr>
          <w:sz w:val="24"/>
          <w:szCs w:val="24"/>
        </w:rPr>
        <w:t>.</w:t>
      </w:r>
    </w:p>
    <w:p w:rsidR="007953FA" w:rsidRDefault="007953FA" w:rsidP="00445F02">
      <w:pPr>
        <w:rPr>
          <w:sz w:val="24"/>
          <w:szCs w:val="24"/>
        </w:rPr>
      </w:pPr>
    </w:p>
    <w:p w:rsidR="007953FA" w:rsidRDefault="007953FA" w:rsidP="00445F02">
      <w:pPr>
        <w:rPr>
          <w:sz w:val="24"/>
          <w:szCs w:val="24"/>
        </w:rPr>
      </w:pPr>
      <w:r w:rsidRPr="00F1750B">
        <w:rPr>
          <w:sz w:val="24"/>
          <w:szCs w:val="24"/>
        </w:rPr>
        <w:t xml:space="preserve">The </w:t>
      </w:r>
      <w:r>
        <w:rPr>
          <w:sz w:val="24"/>
          <w:szCs w:val="24"/>
        </w:rPr>
        <w:t xml:space="preserve">10 multiple choice questions asked on the </w:t>
      </w:r>
      <w:r w:rsidR="009623BB">
        <w:rPr>
          <w:sz w:val="24"/>
          <w:szCs w:val="24"/>
        </w:rPr>
        <w:t>reading check</w:t>
      </w:r>
      <w:r>
        <w:rPr>
          <w:sz w:val="24"/>
          <w:szCs w:val="24"/>
        </w:rPr>
        <w:t xml:space="preserve"> </w:t>
      </w:r>
      <w:r w:rsidRPr="00F1750B">
        <w:rPr>
          <w:sz w:val="24"/>
          <w:szCs w:val="24"/>
        </w:rPr>
        <w:t>will be generated randomly from a pool of questions for each module.</w:t>
      </w:r>
      <w:r>
        <w:rPr>
          <w:sz w:val="24"/>
          <w:szCs w:val="24"/>
        </w:rPr>
        <w:t xml:space="preserve"> </w:t>
      </w:r>
      <w:r w:rsidR="005C4BE2">
        <w:rPr>
          <w:sz w:val="24"/>
          <w:szCs w:val="24"/>
        </w:rPr>
        <w:t xml:space="preserve">After you have submitted the reading check, you will get a score report </w:t>
      </w:r>
      <w:r w:rsidR="00054641">
        <w:rPr>
          <w:sz w:val="24"/>
          <w:szCs w:val="24"/>
        </w:rPr>
        <w:t xml:space="preserve">that will tell you how many of the questions you got right, and which ones were wrong. </w:t>
      </w:r>
    </w:p>
    <w:p w:rsidR="00057F20" w:rsidRDefault="00057F20" w:rsidP="00445F02">
      <w:pPr>
        <w:rPr>
          <w:sz w:val="24"/>
          <w:szCs w:val="24"/>
        </w:rPr>
      </w:pPr>
    </w:p>
    <w:p w:rsidR="00A14A9A" w:rsidRPr="00F1750B" w:rsidRDefault="007953FA" w:rsidP="00445F02">
      <w:pPr>
        <w:rPr>
          <w:sz w:val="24"/>
          <w:szCs w:val="24"/>
        </w:rPr>
      </w:pPr>
      <w:r>
        <w:rPr>
          <w:sz w:val="24"/>
          <w:szCs w:val="24"/>
        </w:rPr>
        <w:t xml:space="preserve">You may reference course materials while taking the </w:t>
      </w:r>
      <w:r w:rsidR="009623BB">
        <w:rPr>
          <w:sz w:val="24"/>
          <w:szCs w:val="24"/>
        </w:rPr>
        <w:t>reading check</w:t>
      </w:r>
      <w:r>
        <w:rPr>
          <w:sz w:val="24"/>
          <w:szCs w:val="24"/>
        </w:rPr>
        <w:t xml:space="preserve">; however, you must work independently </w:t>
      </w:r>
      <w:r w:rsidR="00143CCB">
        <w:rPr>
          <w:sz w:val="24"/>
          <w:szCs w:val="24"/>
        </w:rPr>
        <w:t>and answer the questions on your own</w:t>
      </w:r>
      <w:r w:rsidR="005A79B9" w:rsidRPr="00F1750B">
        <w:rPr>
          <w:sz w:val="24"/>
          <w:szCs w:val="24"/>
        </w:rPr>
        <w:t>.</w:t>
      </w:r>
    </w:p>
    <w:p w:rsidR="00A14A9A" w:rsidRPr="00F1750B" w:rsidRDefault="00A14A9A" w:rsidP="00445F02">
      <w:pPr>
        <w:rPr>
          <w:sz w:val="24"/>
          <w:szCs w:val="24"/>
        </w:rPr>
      </w:pPr>
    </w:p>
    <w:p w:rsidR="00A14A9A" w:rsidRPr="002218CB" w:rsidRDefault="005A79B9" w:rsidP="00445F02">
      <w:pPr>
        <w:rPr>
          <w:b/>
          <w:sz w:val="24"/>
          <w:szCs w:val="24"/>
        </w:rPr>
      </w:pPr>
      <w:r w:rsidRPr="002218CB">
        <w:rPr>
          <w:b/>
          <w:sz w:val="24"/>
          <w:szCs w:val="24"/>
        </w:rPr>
        <w:t>Analysis</w:t>
      </w:r>
      <w:r w:rsidR="00A14A9A" w:rsidRPr="002218CB">
        <w:rPr>
          <w:b/>
          <w:sz w:val="24"/>
          <w:szCs w:val="24"/>
        </w:rPr>
        <w:t xml:space="preserve"> Questions</w:t>
      </w:r>
    </w:p>
    <w:p w:rsidR="00D3377B" w:rsidRDefault="00D3377B" w:rsidP="00445F02">
      <w:pPr>
        <w:rPr>
          <w:sz w:val="24"/>
          <w:szCs w:val="24"/>
        </w:rPr>
      </w:pPr>
      <w:r>
        <w:rPr>
          <w:sz w:val="24"/>
          <w:szCs w:val="24"/>
        </w:rPr>
        <w:t>Analysis questions are</w:t>
      </w:r>
      <w:r w:rsidR="00A14A9A" w:rsidRPr="00F1750B">
        <w:rPr>
          <w:sz w:val="24"/>
          <w:szCs w:val="24"/>
        </w:rPr>
        <w:t xml:space="preserve"> designed to test </w:t>
      </w:r>
      <w:r>
        <w:rPr>
          <w:sz w:val="24"/>
          <w:szCs w:val="24"/>
        </w:rPr>
        <w:t xml:space="preserve">both </w:t>
      </w:r>
      <w:r w:rsidRPr="00D3377B">
        <w:rPr>
          <w:sz w:val="24"/>
          <w:szCs w:val="24"/>
        </w:rPr>
        <w:t>your</w:t>
      </w:r>
      <w:r>
        <w:rPr>
          <w:sz w:val="24"/>
          <w:szCs w:val="24"/>
        </w:rPr>
        <w:t xml:space="preserve"> understanding</w:t>
      </w:r>
      <w:r w:rsidR="003E67CD" w:rsidRPr="00F1750B">
        <w:rPr>
          <w:sz w:val="24"/>
          <w:szCs w:val="24"/>
        </w:rPr>
        <w:t xml:space="preserve"> and your ability to </w:t>
      </w:r>
      <w:r>
        <w:rPr>
          <w:sz w:val="24"/>
          <w:szCs w:val="24"/>
        </w:rPr>
        <w:t xml:space="preserve">apply, </w:t>
      </w:r>
      <w:r w:rsidR="003E67CD" w:rsidRPr="00F1750B">
        <w:rPr>
          <w:sz w:val="24"/>
          <w:szCs w:val="24"/>
        </w:rPr>
        <w:t xml:space="preserve">analyze </w:t>
      </w:r>
      <w:r w:rsidR="00A14A9A" w:rsidRPr="00F1750B">
        <w:rPr>
          <w:sz w:val="24"/>
          <w:szCs w:val="24"/>
        </w:rPr>
        <w:t xml:space="preserve">and integrate the </w:t>
      </w:r>
      <w:r>
        <w:rPr>
          <w:sz w:val="24"/>
          <w:szCs w:val="24"/>
        </w:rPr>
        <w:t>course content in each module</w:t>
      </w:r>
      <w:r w:rsidR="00B50F57">
        <w:rPr>
          <w:sz w:val="24"/>
          <w:szCs w:val="24"/>
        </w:rPr>
        <w:t xml:space="preserve"> and across modules</w:t>
      </w:r>
      <w:r>
        <w:rPr>
          <w:sz w:val="24"/>
          <w:szCs w:val="24"/>
        </w:rPr>
        <w:t xml:space="preserve">. </w:t>
      </w:r>
      <w:r w:rsidR="00143CCB">
        <w:rPr>
          <w:sz w:val="24"/>
          <w:szCs w:val="24"/>
        </w:rPr>
        <w:t>There are two types of</w:t>
      </w:r>
      <w:r>
        <w:rPr>
          <w:sz w:val="24"/>
          <w:szCs w:val="24"/>
        </w:rPr>
        <w:t xml:space="preserve"> analysis questions:</w:t>
      </w:r>
    </w:p>
    <w:p w:rsidR="00D3377B" w:rsidRDefault="00D3377B" w:rsidP="00445F02">
      <w:pPr>
        <w:rPr>
          <w:sz w:val="24"/>
          <w:szCs w:val="24"/>
        </w:rPr>
      </w:pPr>
    </w:p>
    <w:p w:rsidR="00D3377B" w:rsidRDefault="00D3377B" w:rsidP="006D2F5A">
      <w:pPr>
        <w:numPr>
          <w:ilvl w:val="0"/>
          <w:numId w:val="6"/>
        </w:numPr>
        <w:ind w:left="360"/>
        <w:rPr>
          <w:sz w:val="24"/>
          <w:szCs w:val="24"/>
        </w:rPr>
      </w:pPr>
      <w:r w:rsidRPr="00AC72BD">
        <w:rPr>
          <w:sz w:val="24"/>
          <w:szCs w:val="24"/>
        </w:rPr>
        <w:t>10-point questions:</w:t>
      </w:r>
      <w:r w:rsidRPr="00D3377B">
        <w:rPr>
          <w:sz w:val="24"/>
          <w:szCs w:val="24"/>
        </w:rPr>
        <w:t xml:space="preserve"> </w:t>
      </w:r>
      <w:r w:rsidR="00AC72BD">
        <w:rPr>
          <w:sz w:val="24"/>
          <w:szCs w:val="24"/>
        </w:rPr>
        <w:t>The 10-point</w:t>
      </w:r>
      <w:r>
        <w:rPr>
          <w:sz w:val="24"/>
          <w:szCs w:val="24"/>
        </w:rPr>
        <w:t xml:space="preserve"> question</w:t>
      </w:r>
      <w:r w:rsidR="00AC72BD">
        <w:rPr>
          <w:sz w:val="24"/>
          <w:szCs w:val="24"/>
        </w:rPr>
        <w:t>s</w:t>
      </w:r>
      <w:r>
        <w:rPr>
          <w:sz w:val="24"/>
          <w:szCs w:val="24"/>
        </w:rPr>
        <w:t xml:space="preserve"> focus on the course content within each module and require no additional research. </w:t>
      </w:r>
      <w:r w:rsidR="00282089" w:rsidRPr="00091C22">
        <w:rPr>
          <w:b/>
          <w:i/>
          <w:sz w:val="24"/>
          <w:szCs w:val="24"/>
          <w:u w:val="single"/>
        </w:rPr>
        <w:t xml:space="preserve">Your response to these questions should be around </w:t>
      </w:r>
      <w:r w:rsidR="009A5AE1" w:rsidRPr="00091C22">
        <w:rPr>
          <w:b/>
          <w:i/>
          <w:sz w:val="24"/>
          <w:szCs w:val="24"/>
          <w:u w:val="single"/>
        </w:rPr>
        <w:t>100-3</w:t>
      </w:r>
      <w:r w:rsidR="00282089" w:rsidRPr="00091C22">
        <w:rPr>
          <w:b/>
          <w:i/>
          <w:sz w:val="24"/>
          <w:szCs w:val="24"/>
          <w:u w:val="single"/>
        </w:rPr>
        <w:t>00 words.</w:t>
      </w:r>
      <w:r w:rsidR="00282089" w:rsidRPr="00770EA7">
        <w:rPr>
          <w:sz w:val="24"/>
          <w:szCs w:val="24"/>
        </w:rPr>
        <w:t xml:space="preserve"> </w:t>
      </w:r>
      <w:r w:rsidR="009868F9">
        <w:rPr>
          <w:sz w:val="24"/>
          <w:szCs w:val="24"/>
        </w:rPr>
        <w:t xml:space="preserve">We reserve the right to take off points for questions that are significantly under or significantly over this length. </w:t>
      </w:r>
    </w:p>
    <w:p w:rsidR="00D3377B" w:rsidRDefault="00D3377B" w:rsidP="00445F02">
      <w:pPr>
        <w:rPr>
          <w:sz w:val="24"/>
          <w:szCs w:val="24"/>
        </w:rPr>
      </w:pPr>
    </w:p>
    <w:p w:rsidR="00282089" w:rsidRPr="00FA45A6" w:rsidRDefault="00D3377B" w:rsidP="006D2F5A">
      <w:pPr>
        <w:numPr>
          <w:ilvl w:val="0"/>
          <w:numId w:val="6"/>
        </w:numPr>
        <w:ind w:left="360"/>
        <w:rPr>
          <w:sz w:val="24"/>
          <w:szCs w:val="24"/>
        </w:rPr>
      </w:pPr>
      <w:r w:rsidRPr="00FA45A6">
        <w:rPr>
          <w:sz w:val="24"/>
          <w:szCs w:val="24"/>
        </w:rPr>
        <w:t>20-point questions:</w:t>
      </w:r>
      <w:r w:rsidR="00143CCB" w:rsidRPr="00FA45A6">
        <w:rPr>
          <w:sz w:val="24"/>
          <w:szCs w:val="24"/>
        </w:rPr>
        <w:t xml:space="preserve"> </w:t>
      </w:r>
      <w:r w:rsidR="00282089" w:rsidRPr="00FA45A6">
        <w:rPr>
          <w:sz w:val="24"/>
          <w:szCs w:val="24"/>
        </w:rPr>
        <w:t>The 20-point questions explore and examine the potential effects of the Affordable Care Act</w:t>
      </w:r>
      <w:r w:rsidR="00435EAC" w:rsidRPr="00FA45A6">
        <w:rPr>
          <w:sz w:val="24"/>
          <w:szCs w:val="24"/>
        </w:rPr>
        <w:t xml:space="preserve"> or other major pieces of health policy legislation</w:t>
      </w:r>
      <w:r w:rsidR="00282089" w:rsidRPr="00FA45A6">
        <w:rPr>
          <w:sz w:val="24"/>
          <w:szCs w:val="24"/>
        </w:rPr>
        <w:t>.</w:t>
      </w:r>
      <w:r w:rsidR="00282089" w:rsidRPr="00FA45A6">
        <w:rPr>
          <w:b/>
          <w:sz w:val="24"/>
          <w:szCs w:val="24"/>
        </w:rPr>
        <w:t xml:space="preserve"> </w:t>
      </w:r>
      <w:r w:rsidR="00282089" w:rsidRPr="00FA45A6">
        <w:rPr>
          <w:sz w:val="24"/>
          <w:szCs w:val="24"/>
        </w:rPr>
        <w:t xml:space="preserve">These questions require you to conduct additional research. To help you with your research, we have prepared (and posted on Sakai) a list of helpful health reform resources. </w:t>
      </w:r>
    </w:p>
    <w:p w:rsidR="00282089" w:rsidRDefault="00282089" w:rsidP="00445F02">
      <w:pPr>
        <w:ind w:left="360"/>
        <w:rPr>
          <w:sz w:val="24"/>
          <w:szCs w:val="24"/>
        </w:rPr>
      </w:pPr>
    </w:p>
    <w:p w:rsidR="00282089" w:rsidRPr="00770EA7" w:rsidRDefault="00282089" w:rsidP="00445F02">
      <w:pPr>
        <w:ind w:left="360"/>
        <w:rPr>
          <w:sz w:val="24"/>
          <w:szCs w:val="24"/>
        </w:rPr>
      </w:pPr>
      <w:r w:rsidRPr="00091C22">
        <w:rPr>
          <w:b/>
          <w:i/>
          <w:sz w:val="24"/>
          <w:szCs w:val="24"/>
          <w:u w:val="single"/>
        </w:rPr>
        <w:t xml:space="preserve">Your response to these questions should be between </w:t>
      </w:r>
      <w:r w:rsidR="00196B10">
        <w:rPr>
          <w:b/>
          <w:i/>
          <w:sz w:val="24"/>
          <w:szCs w:val="24"/>
          <w:u w:val="single"/>
        </w:rPr>
        <w:t xml:space="preserve">400-800 </w:t>
      </w:r>
      <w:r w:rsidRPr="00091C22">
        <w:rPr>
          <w:b/>
          <w:i/>
          <w:sz w:val="24"/>
          <w:szCs w:val="24"/>
          <w:u w:val="single"/>
        </w:rPr>
        <w:t>words and include at least one citation</w:t>
      </w:r>
      <w:r w:rsidR="00091C22">
        <w:rPr>
          <w:b/>
          <w:i/>
          <w:sz w:val="24"/>
          <w:szCs w:val="24"/>
          <w:u w:val="single"/>
        </w:rPr>
        <w:t xml:space="preserve"> from a source other than your assigned course readings</w:t>
      </w:r>
      <w:r w:rsidRPr="00091C22">
        <w:rPr>
          <w:b/>
          <w:i/>
          <w:sz w:val="24"/>
          <w:szCs w:val="24"/>
          <w:u w:val="single"/>
        </w:rPr>
        <w:t>.</w:t>
      </w:r>
      <w:r w:rsidR="009868F9">
        <w:rPr>
          <w:sz w:val="24"/>
          <w:szCs w:val="24"/>
        </w:rPr>
        <w:t xml:space="preserve"> We reserve the right to take off points for questions that are significantly under or significantly over this length. </w:t>
      </w:r>
    </w:p>
    <w:p w:rsidR="0000411C" w:rsidRDefault="0000411C" w:rsidP="00445F02">
      <w:pPr>
        <w:rPr>
          <w:sz w:val="24"/>
          <w:szCs w:val="24"/>
        </w:rPr>
      </w:pPr>
    </w:p>
    <w:p w:rsidR="0000411C" w:rsidRDefault="0000411C" w:rsidP="00445F02">
      <w:pPr>
        <w:rPr>
          <w:sz w:val="24"/>
          <w:szCs w:val="24"/>
        </w:rPr>
      </w:pPr>
      <w:r>
        <w:rPr>
          <w:sz w:val="24"/>
          <w:szCs w:val="24"/>
        </w:rPr>
        <w:t xml:space="preserve">You </w:t>
      </w:r>
      <w:r w:rsidR="00AC72BD">
        <w:rPr>
          <w:sz w:val="24"/>
          <w:szCs w:val="24"/>
        </w:rPr>
        <w:t xml:space="preserve">may discuss the </w:t>
      </w:r>
      <w:r>
        <w:rPr>
          <w:sz w:val="24"/>
          <w:szCs w:val="24"/>
        </w:rPr>
        <w:t>analysis questions</w:t>
      </w:r>
      <w:r w:rsidR="00AC72BD">
        <w:rPr>
          <w:sz w:val="24"/>
          <w:szCs w:val="24"/>
        </w:rPr>
        <w:t xml:space="preserve"> with your classmates;</w:t>
      </w:r>
      <w:r>
        <w:rPr>
          <w:sz w:val="24"/>
          <w:szCs w:val="24"/>
        </w:rPr>
        <w:t xml:space="preserve"> however</w:t>
      </w:r>
      <w:r w:rsidR="00091C22">
        <w:rPr>
          <w:sz w:val="24"/>
          <w:szCs w:val="24"/>
        </w:rPr>
        <w:t>,</w:t>
      </w:r>
      <w:r>
        <w:rPr>
          <w:sz w:val="24"/>
          <w:szCs w:val="24"/>
        </w:rPr>
        <w:t xml:space="preserve"> you must </w:t>
      </w:r>
      <w:r w:rsidR="00AC72BD">
        <w:rPr>
          <w:sz w:val="24"/>
          <w:szCs w:val="24"/>
        </w:rPr>
        <w:t>prepare and submit your responses on your own.</w:t>
      </w:r>
      <w:r w:rsidR="00445F02">
        <w:rPr>
          <w:sz w:val="24"/>
          <w:szCs w:val="24"/>
        </w:rPr>
        <w:t xml:space="preserve"> </w:t>
      </w:r>
      <w:r w:rsidR="00AC72BD">
        <w:rPr>
          <w:sz w:val="24"/>
          <w:szCs w:val="24"/>
        </w:rPr>
        <w:t>When submitting your responses, p</w:t>
      </w:r>
      <w:r>
        <w:rPr>
          <w:sz w:val="24"/>
          <w:szCs w:val="24"/>
        </w:rPr>
        <w:t xml:space="preserve">lease </w:t>
      </w:r>
      <w:r w:rsidR="00AC72BD">
        <w:rPr>
          <w:sz w:val="24"/>
          <w:szCs w:val="24"/>
        </w:rPr>
        <w:t>note</w:t>
      </w:r>
      <w:r>
        <w:rPr>
          <w:sz w:val="24"/>
          <w:szCs w:val="24"/>
        </w:rPr>
        <w:t xml:space="preserve"> the names of any other students </w:t>
      </w:r>
      <w:r w:rsidR="00AC72BD">
        <w:rPr>
          <w:sz w:val="24"/>
          <w:szCs w:val="24"/>
        </w:rPr>
        <w:t>with whom you have collaborated at the bottom of your response</w:t>
      </w:r>
      <w:r>
        <w:rPr>
          <w:sz w:val="24"/>
          <w:szCs w:val="24"/>
        </w:rPr>
        <w:t xml:space="preserve">. </w:t>
      </w:r>
      <w:r w:rsidR="00166526" w:rsidRPr="005F59BF">
        <w:rPr>
          <w:b/>
          <w:sz w:val="24"/>
          <w:szCs w:val="24"/>
        </w:rPr>
        <w:t>Failure to do so may constitute a violation of the Honor Code.</w:t>
      </w:r>
      <w:r w:rsidR="00166526">
        <w:rPr>
          <w:sz w:val="24"/>
          <w:szCs w:val="24"/>
        </w:rPr>
        <w:t xml:space="preserve"> </w:t>
      </w:r>
    </w:p>
    <w:p w:rsidR="0043324C" w:rsidRDefault="0043324C" w:rsidP="00445F02">
      <w:pPr>
        <w:rPr>
          <w:sz w:val="24"/>
          <w:szCs w:val="24"/>
        </w:rPr>
      </w:pPr>
    </w:p>
    <w:p w:rsidR="00282089" w:rsidRDefault="00282089" w:rsidP="00445F02">
      <w:pPr>
        <w:rPr>
          <w:sz w:val="24"/>
          <w:szCs w:val="24"/>
        </w:rPr>
      </w:pPr>
      <w:r>
        <w:rPr>
          <w:sz w:val="24"/>
          <w:szCs w:val="24"/>
        </w:rPr>
        <w:t>You can upload your answers to the analysis questions in a Word document directly on Sakai in the Assignments tab.</w:t>
      </w:r>
      <w:r w:rsidR="00196B10">
        <w:rPr>
          <w:sz w:val="24"/>
          <w:szCs w:val="24"/>
        </w:rPr>
        <w:t xml:space="preserve"> Please </w:t>
      </w:r>
      <w:r w:rsidR="00196B10" w:rsidRPr="00B80D0A">
        <w:rPr>
          <w:b/>
          <w:sz w:val="24"/>
          <w:szCs w:val="24"/>
        </w:rPr>
        <w:t>DO NOT</w:t>
      </w:r>
      <w:r w:rsidR="00196B10">
        <w:rPr>
          <w:sz w:val="24"/>
          <w:szCs w:val="24"/>
        </w:rPr>
        <w:t xml:space="preserve"> upload documents in .PDF format as it makes it difficult for us to grade and comment.</w:t>
      </w:r>
      <w:r>
        <w:rPr>
          <w:sz w:val="24"/>
          <w:szCs w:val="24"/>
        </w:rPr>
        <w:t xml:space="preserve"> If you are unable to upload your assignment to Sakai or are uncertain whether your assignment has been uploaded, you should e-mail your assignment to your TA in time to meet the deadline.</w:t>
      </w:r>
    </w:p>
    <w:p w:rsidR="00282089" w:rsidRDefault="00282089" w:rsidP="00617034">
      <w:pPr>
        <w:jc w:val="center"/>
        <w:rPr>
          <w:sz w:val="24"/>
          <w:szCs w:val="24"/>
        </w:rPr>
      </w:pPr>
    </w:p>
    <w:p w:rsidR="00282089" w:rsidRDefault="00282089" w:rsidP="00445F02">
      <w:pPr>
        <w:rPr>
          <w:sz w:val="24"/>
          <w:szCs w:val="24"/>
        </w:rPr>
      </w:pPr>
      <w:r>
        <w:rPr>
          <w:sz w:val="24"/>
          <w:szCs w:val="24"/>
        </w:rPr>
        <w:lastRenderedPageBreak/>
        <w:t>Additional information about grading and expectations for the analysis questions is available in the Course Info tab on Sakai.</w:t>
      </w:r>
      <w:r w:rsidR="00445F02">
        <w:rPr>
          <w:sz w:val="24"/>
          <w:szCs w:val="24"/>
        </w:rPr>
        <w:t xml:space="preserve"> </w:t>
      </w:r>
    </w:p>
    <w:p w:rsidR="00282089" w:rsidRDefault="00282089" w:rsidP="00445F02">
      <w:pPr>
        <w:rPr>
          <w:sz w:val="24"/>
          <w:szCs w:val="24"/>
        </w:rPr>
      </w:pPr>
    </w:p>
    <w:p w:rsidR="00F21A98" w:rsidRPr="002218CB" w:rsidRDefault="00430C7B" w:rsidP="00445F02">
      <w:pPr>
        <w:contextualSpacing/>
        <w:rPr>
          <w:rStyle w:val="Strong"/>
          <w:sz w:val="24"/>
          <w:szCs w:val="24"/>
        </w:rPr>
      </w:pPr>
      <w:r>
        <w:rPr>
          <w:rStyle w:val="Strong"/>
          <w:sz w:val="24"/>
          <w:szCs w:val="24"/>
        </w:rPr>
        <w:t>Forums</w:t>
      </w:r>
    </w:p>
    <w:p w:rsidR="00E74AC5" w:rsidRDefault="006A68E6" w:rsidP="00091C22">
      <w:pPr>
        <w:contextualSpacing/>
        <w:rPr>
          <w:rStyle w:val="Strong"/>
          <w:b w:val="0"/>
          <w:sz w:val="24"/>
          <w:szCs w:val="24"/>
        </w:rPr>
      </w:pPr>
      <w:r>
        <w:rPr>
          <w:rStyle w:val="Strong"/>
          <w:b w:val="0"/>
          <w:sz w:val="24"/>
          <w:szCs w:val="24"/>
        </w:rPr>
        <w:t>D</w:t>
      </w:r>
      <w:r w:rsidRPr="00282089">
        <w:rPr>
          <w:sz w:val="24"/>
          <w:szCs w:val="24"/>
        </w:rPr>
        <w:t>iscussion</w:t>
      </w:r>
      <w:r w:rsidR="00430C7B">
        <w:rPr>
          <w:sz w:val="24"/>
          <w:szCs w:val="24"/>
        </w:rPr>
        <w:t xml:space="preserve"> forums</w:t>
      </w:r>
      <w:r w:rsidRPr="00282089">
        <w:rPr>
          <w:sz w:val="24"/>
          <w:szCs w:val="24"/>
        </w:rPr>
        <w:t xml:space="preserve"> are designed to give you an opportunity to analyze, discuss, and debate current events and important topics in the field of health policy and management. </w:t>
      </w:r>
      <w:r w:rsidR="00282089">
        <w:rPr>
          <w:rStyle w:val="Strong"/>
          <w:b w:val="0"/>
          <w:sz w:val="24"/>
          <w:szCs w:val="24"/>
        </w:rPr>
        <w:t xml:space="preserve">For the first discussion (Module 1) you will simply introduce yourself to </w:t>
      </w:r>
      <w:r w:rsidR="00166526">
        <w:rPr>
          <w:rStyle w:val="Strong"/>
          <w:b w:val="0"/>
          <w:sz w:val="24"/>
          <w:szCs w:val="24"/>
        </w:rPr>
        <w:t xml:space="preserve">the class. </w:t>
      </w:r>
      <w:r w:rsidR="00282089" w:rsidRPr="00282089">
        <w:rPr>
          <w:rStyle w:val="Strong"/>
          <w:b w:val="0"/>
          <w:sz w:val="24"/>
          <w:szCs w:val="24"/>
        </w:rPr>
        <w:t xml:space="preserve">For Modules 2-7, you </w:t>
      </w:r>
      <w:r w:rsidR="00091C22">
        <w:rPr>
          <w:rStyle w:val="Strong"/>
          <w:b w:val="0"/>
          <w:sz w:val="24"/>
          <w:szCs w:val="24"/>
        </w:rPr>
        <w:t xml:space="preserve">will post </w:t>
      </w:r>
      <w:r w:rsidR="00091C22" w:rsidRPr="00B80D0A">
        <w:rPr>
          <w:rStyle w:val="Strong"/>
          <w:sz w:val="24"/>
          <w:szCs w:val="24"/>
        </w:rPr>
        <w:t>TWICE</w:t>
      </w:r>
      <w:r w:rsidR="00091C22">
        <w:rPr>
          <w:rStyle w:val="Strong"/>
          <w:b w:val="0"/>
          <w:sz w:val="24"/>
          <w:szCs w:val="24"/>
        </w:rPr>
        <w:t xml:space="preserve"> to the discussion forum of your choice. </w:t>
      </w:r>
    </w:p>
    <w:p w:rsidR="00E74AC5" w:rsidRDefault="00E74AC5" w:rsidP="00445F02">
      <w:pPr>
        <w:ind w:left="720"/>
        <w:contextualSpacing/>
        <w:rPr>
          <w:rStyle w:val="Strong"/>
          <w:b w:val="0"/>
          <w:sz w:val="24"/>
          <w:szCs w:val="24"/>
        </w:rPr>
      </w:pPr>
    </w:p>
    <w:p w:rsidR="00166526" w:rsidRPr="00B45BB0" w:rsidRDefault="00331E5C" w:rsidP="00091C22">
      <w:pPr>
        <w:contextualSpacing/>
        <w:rPr>
          <w:sz w:val="24"/>
          <w:szCs w:val="24"/>
        </w:rPr>
      </w:pPr>
      <w:r w:rsidRPr="00B45BB0">
        <w:rPr>
          <w:rStyle w:val="Strong"/>
          <w:b w:val="0"/>
          <w:sz w:val="24"/>
          <w:szCs w:val="24"/>
        </w:rPr>
        <w:t xml:space="preserve">The </w:t>
      </w:r>
      <w:r w:rsidR="00A93B88" w:rsidRPr="00B45BB0">
        <w:rPr>
          <w:rStyle w:val="Strong"/>
          <w:b w:val="0"/>
          <w:sz w:val="24"/>
          <w:szCs w:val="24"/>
        </w:rPr>
        <w:t>online discussion forums</w:t>
      </w:r>
      <w:r w:rsidRPr="00B45BB0">
        <w:rPr>
          <w:rStyle w:val="Strong"/>
          <w:b w:val="0"/>
          <w:sz w:val="24"/>
          <w:szCs w:val="24"/>
        </w:rPr>
        <w:t xml:space="preserve"> </w:t>
      </w:r>
      <w:r w:rsidR="00E74AC5" w:rsidRPr="00B45BB0">
        <w:rPr>
          <w:rStyle w:val="Strong"/>
          <w:b w:val="0"/>
          <w:sz w:val="24"/>
          <w:szCs w:val="24"/>
        </w:rPr>
        <w:t xml:space="preserve">are held via the </w:t>
      </w:r>
      <w:r w:rsidR="00B80D0A">
        <w:rPr>
          <w:rStyle w:val="Strong"/>
          <w:b w:val="0"/>
          <w:sz w:val="24"/>
          <w:szCs w:val="24"/>
        </w:rPr>
        <w:t>Forums</w:t>
      </w:r>
      <w:r w:rsidR="00E74AC5" w:rsidRPr="00B45BB0">
        <w:rPr>
          <w:rStyle w:val="Strong"/>
          <w:b w:val="0"/>
          <w:sz w:val="24"/>
          <w:szCs w:val="24"/>
        </w:rPr>
        <w:t xml:space="preserve"> tab of Sakai. </w:t>
      </w:r>
      <w:r w:rsidR="00166526" w:rsidRPr="00B45BB0">
        <w:rPr>
          <w:sz w:val="24"/>
          <w:szCs w:val="24"/>
        </w:rPr>
        <w:t xml:space="preserve">There are </w:t>
      </w:r>
      <w:r w:rsidR="009F3585">
        <w:rPr>
          <w:sz w:val="24"/>
          <w:szCs w:val="24"/>
        </w:rPr>
        <w:t>four</w:t>
      </w:r>
      <w:r w:rsidR="00196B10">
        <w:rPr>
          <w:sz w:val="24"/>
          <w:szCs w:val="24"/>
        </w:rPr>
        <w:t xml:space="preserve"> </w:t>
      </w:r>
      <w:r w:rsidR="00166526" w:rsidRPr="00B45BB0">
        <w:rPr>
          <w:sz w:val="24"/>
          <w:szCs w:val="24"/>
        </w:rPr>
        <w:t>discussion topic areas, each of which will have a new resource and opportunity for discussion in modules 2-7. These</w:t>
      </w:r>
      <w:r w:rsidR="00B80D0A">
        <w:rPr>
          <w:sz w:val="24"/>
          <w:szCs w:val="24"/>
        </w:rPr>
        <w:t xml:space="preserve"> discussion</w:t>
      </w:r>
      <w:r w:rsidR="00166526" w:rsidRPr="00B45BB0">
        <w:rPr>
          <w:sz w:val="24"/>
          <w:szCs w:val="24"/>
        </w:rPr>
        <w:t xml:space="preserve"> areas are:</w:t>
      </w:r>
    </w:p>
    <w:p w:rsidR="00166526" w:rsidRDefault="00166526" w:rsidP="00166526">
      <w:pPr>
        <w:pStyle w:val="ListParagraph"/>
        <w:numPr>
          <w:ilvl w:val="0"/>
          <w:numId w:val="15"/>
        </w:numPr>
        <w:rPr>
          <w:rFonts w:ascii="Times New Roman" w:hAnsi="Times New Roman"/>
          <w:sz w:val="24"/>
          <w:szCs w:val="24"/>
        </w:rPr>
      </w:pPr>
      <w:r w:rsidRPr="00B45BB0">
        <w:rPr>
          <w:rFonts w:ascii="Times New Roman" w:hAnsi="Times New Roman"/>
          <w:sz w:val="24"/>
          <w:szCs w:val="24"/>
        </w:rPr>
        <w:t>Policy and Politics</w:t>
      </w:r>
    </w:p>
    <w:p w:rsidR="009F3585" w:rsidRPr="00B45BB0" w:rsidRDefault="009F3585" w:rsidP="00166526">
      <w:pPr>
        <w:pStyle w:val="ListParagraph"/>
        <w:numPr>
          <w:ilvl w:val="0"/>
          <w:numId w:val="15"/>
        </w:numPr>
        <w:rPr>
          <w:rFonts w:ascii="Times New Roman" w:hAnsi="Times New Roman"/>
          <w:sz w:val="24"/>
          <w:szCs w:val="24"/>
        </w:rPr>
      </w:pPr>
      <w:r>
        <w:rPr>
          <w:rFonts w:ascii="Times New Roman" w:hAnsi="Times New Roman"/>
          <w:sz w:val="24"/>
          <w:szCs w:val="24"/>
        </w:rPr>
        <w:t>Disability and Aging</w:t>
      </w:r>
    </w:p>
    <w:p w:rsidR="00166526" w:rsidRPr="00B45BB0" w:rsidRDefault="00166526" w:rsidP="00166526">
      <w:pPr>
        <w:pStyle w:val="ListParagraph"/>
        <w:numPr>
          <w:ilvl w:val="0"/>
          <w:numId w:val="15"/>
        </w:numPr>
        <w:rPr>
          <w:rFonts w:ascii="Times New Roman" w:hAnsi="Times New Roman"/>
          <w:sz w:val="24"/>
          <w:szCs w:val="24"/>
        </w:rPr>
      </w:pPr>
      <w:r w:rsidRPr="00B45BB0">
        <w:rPr>
          <w:rFonts w:ascii="Times New Roman" w:hAnsi="Times New Roman"/>
          <w:sz w:val="24"/>
          <w:szCs w:val="24"/>
        </w:rPr>
        <w:t>Determinants and Disparities</w:t>
      </w:r>
    </w:p>
    <w:p w:rsidR="00166526" w:rsidRPr="00B45BB0" w:rsidRDefault="00166526" w:rsidP="00166526">
      <w:pPr>
        <w:pStyle w:val="ListParagraph"/>
        <w:numPr>
          <w:ilvl w:val="0"/>
          <w:numId w:val="15"/>
        </w:numPr>
        <w:rPr>
          <w:rFonts w:ascii="Times New Roman" w:hAnsi="Times New Roman"/>
          <w:sz w:val="24"/>
          <w:szCs w:val="24"/>
        </w:rPr>
      </w:pPr>
      <w:r w:rsidRPr="00B45BB0">
        <w:rPr>
          <w:rFonts w:ascii="Times New Roman" w:hAnsi="Times New Roman"/>
          <w:sz w:val="24"/>
          <w:szCs w:val="24"/>
        </w:rPr>
        <w:t>Technology in Medicine</w:t>
      </w:r>
    </w:p>
    <w:p w:rsidR="00282089" w:rsidRDefault="00166526" w:rsidP="00091C22">
      <w:pPr>
        <w:rPr>
          <w:sz w:val="24"/>
          <w:szCs w:val="24"/>
        </w:rPr>
      </w:pPr>
      <w:r>
        <w:rPr>
          <w:sz w:val="24"/>
          <w:szCs w:val="24"/>
        </w:rPr>
        <w:t xml:space="preserve">You can stay with the same </w:t>
      </w:r>
      <w:r w:rsidR="008E7D97">
        <w:rPr>
          <w:sz w:val="24"/>
          <w:szCs w:val="24"/>
        </w:rPr>
        <w:t>topic</w:t>
      </w:r>
      <w:r>
        <w:rPr>
          <w:sz w:val="24"/>
          <w:szCs w:val="24"/>
        </w:rPr>
        <w:t xml:space="preserve"> area for the duration of the course, or switch between them based on your interest. </w:t>
      </w:r>
      <w:r w:rsidR="00700D02" w:rsidRPr="00166526">
        <w:rPr>
          <w:sz w:val="24"/>
          <w:szCs w:val="24"/>
        </w:rPr>
        <w:t>The instructor</w:t>
      </w:r>
      <w:r w:rsidR="008F5148">
        <w:rPr>
          <w:sz w:val="24"/>
          <w:szCs w:val="24"/>
        </w:rPr>
        <w:t xml:space="preserve"> and TAs</w:t>
      </w:r>
      <w:r w:rsidR="009868F9" w:rsidRPr="00166526">
        <w:rPr>
          <w:sz w:val="24"/>
          <w:szCs w:val="24"/>
        </w:rPr>
        <w:t xml:space="preserve"> </w:t>
      </w:r>
      <w:r w:rsidR="00700D02" w:rsidRPr="00166526">
        <w:rPr>
          <w:sz w:val="24"/>
          <w:szCs w:val="24"/>
        </w:rPr>
        <w:t>will</w:t>
      </w:r>
      <w:r w:rsidR="00E74AC5" w:rsidRPr="00166526">
        <w:rPr>
          <w:sz w:val="24"/>
          <w:szCs w:val="24"/>
        </w:rPr>
        <w:t xml:space="preserve"> help moderate the discussions and will also participate.</w:t>
      </w:r>
      <w:r w:rsidR="00960897" w:rsidRPr="00166526">
        <w:rPr>
          <w:sz w:val="24"/>
          <w:szCs w:val="24"/>
        </w:rPr>
        <w:t xml:space="preserve"> </w:t>
      </w:r>
    </w:p>
    <w:p w:rsidR="008F5148" w:rsidRDefault="008F5148" w:rsidP="00091C22">
      <w:pPr>
        <w:rPr>
          <w:sz w:val="24"/>
          <w:szCs w:val="24"/>
        </w:rPr>
      </w:pPr>
    </w:p>
    <w:p w:rsidR="008F5148" w:rsidRPr="00824D50" w:rsidRDefault="008F5148" w:rsidP="00166526">
      <w:pPr>
        <w:ind w:left="360"/>
        <w:rPr>
          <w:i/>
          <w:sz w:val="24"/>
          <w:szCs w:val="24"/>
        </w:rPr>
      </w:pPr>
      <w:r w:rsidRPr="00824D50">
        <w:rPr>
          <w:i/>
          <w:sz w:val="24"/>
          <w:szCs w:val="24"/>
        </w:rPr>
        <w:t xml:space="preserve">A quick word about the discussion forums --- these are a particularly wonderful part of this course.  In any given semester, we have students ranging from undergraduates, to graduate students, to seasoned professionals, including health care providers, administrators, and so forth.  Previous cohorts have expressed that the forum postings provide a tremendous avenue for the students to share both their experience and their questions, and to learn from one another.  </w:t>
      </w:r>
      <w:r w:rsidR="00824D50" w:rsidRPr="00824D50">
        <w:rPr>
          <w:i/>
          <w:sz w:val="24"/>
          <w:szCs w:val="24"/>
        </w:rPr>
        <w:t xml:space="preserve">(Your instructor has similarly learned a great deal from reading the posts – </w:t>
      </w:r>
      <w:r w:rsidR="00B80D0A">
        <w:rPr>
          <w:i/>
          <w:sz w:val="24"/>
          <w:szCs w:val="24"/>
        </w:rPr>
        <w:t>and I will do my best to join and highlight key points from the discussions each week</w:t>
      </w:r>
      <w:r w:rsidR="00824D50" w:rsidRPr="00824D50">
        <w:rPr>
          <w:i/>
          <w:sz w:val="24"/>
          <w:szCs w:val="24"/>
        </w:rPr>
        <w:t xml:space="preserve">!) Please take the time to read the posts of some of your classmates – to gain their perspectives and engage with the material more fully.  </w:t>
      </w:r>
    </w:p>
    <w:p w:rsidR="00282089" w:rsidRPr="00960897" w:rsidRDefault="00282089" w:rsidP="00445F02">
      <w:pPr>
        <w:ind w:left="360"/>
        <w:contextualSpacing/>
        <w:rPr>
          <w:sz w:val="24"/>
          <w:szCs w:val="24"/>
        </w:rPr>
      </w:pPr>
    </w:p>
    <w:p w:rsidR="00282089" w:rsidRPr="00960897" w:rsidRDefault="00091C22" w:rsidP="00091C22">
      <w:pPr>
        <w:contextualSpacing/>
        <w:rPr>
          <w:sz w:val="24"/>
          <w:szCs w:val="24"/>
        </w:rPr>
      </w:pPr>
      <w:r>
        <w:rPr>
          <w:sz w:val="24"/>
          <w:szCs w:val="24"/>
        </w:rPr>
        <w:t>You</w:t>
      </w:r>
      <w:r w:rsidR="00282089" w:rsidRPr="00960897">
        <w:rPr>
          <w:sz w:val="24"/>
          <w:szCs w:val="24"/>
        </w:rPr>
        <w:t xml:space="preserve"> are required to post at least </w:t>
      </w:r>
      <w:r w:rsidR="00282089" w:rsidRPr="00960897">
        <w:rPr>
          <w:b/>
          <w:sz w:val="24"/>
          <w:szCs w:val="24"/>
        </w:rPr>
        <w:t xml:space="preserve">twice </w:t>
      </w:r>
      <w:r w:rsidR="00166526">
        <w:rPr>
          <w:b/>
          <w:sz w:val="24"/>
          <w:szCs w:val="24"/>
        </w:rPr>
        <w:t xml:space="preserve">in the same discussion </w:t>
      </w:r>
      <w:r w:rsidR="008E7D97">
        <w:rPr>
          <w:b/>
          <w:sz w:val="24"/>
          <w:szCs w:val="24"/>
        </w:rPr>
        <w:t>forum</w:t>
      </w:r>
      <w:r w:rsidR="00166526">
        <w:rPr>
          <w:b/>
          <w:sz w:val="24"/>
          <w:szCs w:val="24"/>
        </w:rPr>
        <w:t xml:space="preserve"> </w:t>
      </w:r>
      <w:r w:rsidR="00282089" w:rsidRPr="00960897">
        <w:rPr>
          <w:sz w:val="24"/>
          <w:szCs w:val="24"/>
        </w:rPr>
        <w:t xml:space="preserve">during </w:t>
      </w:r>
      <w:r w:rsidR="008E7D97">
        <w:rPr>
          <w:sz w:val="24"/>
          <w:szCs w:val="24"/>
        </w:rPr>
        <w:t>each module</w:t>
      </w:r>
      <w:r w:rsidR="00282089" w:rsidRPr="00960897">
        <w:rPr>
          <w:sz w:val="24"/>
          <w:szCs w:val="24"/>
        </w:rPr>
        <w:t>:</w:t>
      </w:r>
    </w:p>
    <w:p w:rsidR="00282089" w:rsidRPr="00960897" w:rsidRDefault="00282089" w:rsidP="00445F02">
      <w:pPr>
        <w:ind w:left="360"/>
        <w:contextualSpacing/>
        <w:rPr>
          <w:sz w:val="24"/>
          <w:szCs w:val="24"/>
        </w:rPr>
      </w:pPr>
    </w:p>
    <w:p w:rsidR="00091C22" w:rsidRPr="00091C22" w:rsidRDefault="00196B10" w:rsidP="00091C22">
      <w:pPr>
        <w:pStyle w:val="ListParagraph"/>
        <w:numPr>
          <w:ilvl w:val="0"/>
          <w:numId w:val="16"/>
        </w:numPr>
        <w:rPr>
          <w:rFonts w:ascii="Times New Roman" w:hAnsi="Times New Roman"/>
          <w:sz w:val="24"/>
          <w:szCs w:val="24"/>
        </w:rPr>
      </w:pPr>
      <w:r>
        <w:rPr>
          <w:rFonts w:ascii="Times New Roman" w:hAnsi="Times New Roman"/>
          <w:sz w:val="24"/>
          <w:szCs w:val="24"/>
        </w:rPr>
        <w:t>One post should be an original post, which may</w:t>
      </w:r>
      <w:r w:rsidR="002218CB" w:rsidRPr="00091C22">
        <w:rPr>
          <w:rFonts w:ascii="Times New Roman" w:hAnsi="Times New Roman"/>
          <w:sz w:val="24"/>
          <w:szCs w:val="24"/>
        </w:rPr>
        <w:t xml:space="preserve"> include your initial reaction to the discussion topic </w:t>
      </w:r>
      <w:r>
        <w:rPr>
          <w:rFonts w:ascii="Times New Roman" w:hAnsi="Times New Roman"/>
          <w:sz w:val="24"/>
          <w:szCs w:val="24"/>
        </w:rPr>
        <w:t>or some other original reflection related to the prompt</w:t>
      </w:r>
      <w:r w:rsidR="002218CB" w:rsidRPr="00091C22">
        <w:rPr>
          <w:rFonts w:ascii="Times New Roman" w:hAnsi="Times New Roman"/>
          <w:sz w:val="24"/>
          <w:szCs w:val="24"/>
        </w:rPr>
        <w:t>.</w:t>
      </w:r>
    </w:p>
    <w:p w:rsidR="00282089" w:rsidRPr="00091C22" w:rsidRDefault="00282089" w:rsidP="00091C22">
      <w:pPr>
        <w:pStyle w:val="ListParagraph"/>
        <w:numPr>
          <w:ilvl w:val="0"/>
          <w:numId w:val="16"/>
        </w:numPr>
        <w:rPr>
          <w:rFonts w:ascii="Times New Roman" w:hAnsi="Times New Roman"/>
          <w:sz w:val="24"/>
          <w:szCs w:val="24"/>
        </w:rPr>
      </w:pPr>
      <w:r w:rsidRPr="00091C22">
        <w:rPr>
          <w:rFonts w:ascii="Times New Roman" w:hAnsi="Times New Roman"/>
          <w:sz w:val="24"/>
          <w:szCs w:val="24"/>
        </w:rPr>
        <w:t xml:space="preserve">Your second post should include a response to one or more of your </w:t>
      </w:r>
      <w:r w:rsidR="00FA45A6">
        <w:rPr>
          <w:rFonts w:ascii="Times New Roman" w:hAnsi="Times New Roman"/>
          <w:sz w:val="24"/>
          <w:szCs w:val="24"/>
        </w:rPr>
        <w:t>classmates’</w:t>
      </w:r>
      <w:r w:rsidRPr="00091C22">
        <w:rPr>
          <w:rFonts w:ascii="Times New Roman" w:hAnsi="Times New Roman"/>
          <w:sz w:val="24"/>
          <w:szCs w:val="24"/>
        </w:rPr>
        <w:t xml:space="preserve"> comments. </w:t>
      </w:r>
      <w:r w:rsidR="00171ECF">
        <w:rPr>
          <w:rFonts w:ascii="Times New Roman" w:hAnsi="Times New Roman"/>
          <w:sz w:val="24"/>
          <w:szCs w:val="24"/>
        </w:rPr>
        <w:t>This allows us to create a conversation within</w:t>
      </w:r>
      <w:r w:rsidR="00B80D0A">
        <w:rPr>
          <w:rFonts w:ascii="Times New Roman" w:hAnsi="Times New Roman"/>
          <w:sz w:val="24"/>
          <w:szCs w:val="24"/>
        </w:rPr>
        <w:t xml:space="preserve"> the forums, rather than simply reading </w:t>
      </w:r>
      <w:r w:rsidR="00171ECF">
        <w:rPr>
          <w:rFonts w:ascii="Times New Roman" w:hAnsi="Times New Roman"/>
          <w:sz w:val="24"/>
          <w:szCs w:val="24"/>
        </w:rPr>
        <w:t xml:space="preserve">30-some unrelated streams. </w:t>
      </w:r>
    </w:p>
    <w:p w:rsidR="00282089" w:rsidRPr="00013B8A" w:rsidRDefault="00013B8A" w:rsidP="00091C22">
      <w:pPr>
        <w:contextualSpacing/>
        <w:rPr>
          <w:sz w:val="24"/>
          <w:szCs w:val="24"/>
        </w:rPr>
      </w:pPr>
      <w:r w:rsidRPr="00013B8A">
        <w:rPr>
          <w:sz w:val="24"/>
          <w:szCs w:val="24"/>
        </w:rPr>
        <w:t>There will be two live discussion forums with experts</w:t>
      </w:r>
      <w:r w:rsidR="00FA45A6">
        <w:rPr>
          <w:sz w:val="24"/>
          <w:szCs w:val="24"/>
        </w:rPr>
        <w:t xml:space="preserve"> in </w:t>
      </w:r>
      <w:r w:rsidRPr="00013B8A">
        <w:rPr>
          <w:sz w:val="24"/>
          <w:szCs w:val="24"/>
        </w:rPr>
        <w:t xml:space="preserve">health policy and management. Students are required to participate in at least one live forum during the semester. </w:t>
      </w:r>
      <w:r w:rsidR="00FA45A6">
        <w:rPr>
          <w:sz w:val="24"/>
          <w:szCs w:val="24"/>
        </w:rPr>
        <w:t>S</w:t>
      </w:r>
      <w:r w:rsidRPr="00013B8A">
        <w:rPr>
          <w:sz w:val="24"/>
          <w:szCs w:val="24"/>
        </w:rPr>
        <w:t>tudents will still be required to post at least twice to the</w:t>
      </w:r>
      <w:r w:rsidR="00FA45A6">
        <w:rPr>
          <w:sz w:val="24"/>
          <w:szCs w:val="24"/>
        </w:rPr>
        <w:t xml:space="preserve"> live</w:t>
      </w:r>
      <w:r w:rsidRPr="00013B8A">
        <w:rPr>
          <w:sz w:val="24"/>
          <w:szCs w:val="24"/>
        </w:rPr>
        <w:t xml:space="preserve"> forum</w:t>
      </w:r>
      <w:r w:rsidR="00FA45A6">
        <w:rPr>
          <w:sz w:val="24"/>
          <w:szCs w:val="24"/>
        </w:rPr>
        <w:t>s</w:t>
      </w:r>
      <w:r w:rsidRPr="00013B8A">
        <w:rPr>
          <w:sz w:val="24"/>
          <w:szCs w:val="24"/>
        </w:rPr>
        <w:t>.</w:t>
      </w:r>
      <w:r w:rsidR="00FA45A6">
        <w:rPr>
          <w:sz w:val="24"/>
          <w:szCs w:val="24"/>
        </w:rPr>
        <w:t xml:space="preserve"> One post can be a question to the expert asked during the live forum or</w:t>
      </w:r>
      <w:r w:rsidR="00741CCB">
        <w:rPr>
          <w:sz w:val="24"/>
          <w:szCs w:val="24"/>
        </w:rPr>
        <w:t xml:space="preserve"> some other original reflection related to the topic</w:t>
      </w:r>
      <w:r w:rsidR="00FA45A6">
        <w:rPr>
          <w:sz w:val="24"/>
          <w:szCs w:val="24"/>
        </w:rPr>
        <w:t xml:space="preserve">. The second post should be a response to one or more of your classmates’ comments. The experts will be online </w:t>
      </w:r>
      <w:r w:rsidR="00FA45A6">
        <w:rPr>
          <w:sz w:val="24"/>
          <w:szCs w:val="24"/>
        </w:rPr>
        <w:lastRenderedPageBreak/>
        <w:t>and available to answer questions during the live forum. Additional details about the</w:t>
      </w:r>
      <w:r w:rsidR="00741CCB">
        <w:rPr>
          <w:sz w:val="24"/>
          <w:szCs w:val="24"/>
        </w:rPr>
        <w:t xml:space="preserve"> live</w:t>
      </w:r>
      <w:r w:rsidR="00FA45A6">
        <w:rPr>
          <w:sz w:val="24"/>
          <w:szCs w:val="24"/>
        </w:rPr>
        <w:t xml:space="preserve"> forums will be posted to the </w:t>
      </w:r>
      <w:proofErr w:type="spellStart"/>
      <w:r w:rsidR="00FA45A6">
        <w:rPr>
          <w:sz w:val="24"/>
          <w:szCs w:val="24"/>
        </w:rPr>
        <w:t>sakai</w:t>
      </w:r>
      <w:proofErr w:type="spellEnd"/>
      <w:r w:rsidR="00FA45A6">
        <w:rPr>
          <w:sz w:val="24"/>
          <w:szCs w:val="24"/>
        </w:rPr>
        <w:t xml:space="preserve"> site as they become available.</w:t>
      </w:r>
    </w:p>
    <w:p w:rsidR="00013B8A" w:rsidRPr="001A3F85" w:rsidRDefault="00013B8A" w:rsidP="00091C22">
      <w:pPr>
        <w:contextualSpacing/>
        <w:rPr>
          <w:sz w:val="24"/>
          <w:szCs w:val="24"/>
          <w:highlight w:val="yellow"/>
        </w:rPr>
      </w:pPr>
    </w:p>
    <w:p w:rsidR="00282089" w:rsidRPr="00960897" w:rsidRDefault="00282089" w:rsidP="00091C22">
      <w:pPr>
        <w:contextualSpacing/>
        <w:rPr>
          <w:rStyle w:val="Strong"/>
          <w:b w:val="0"/>
          <w:sz w:val="24"/>
          <w:szCs w:val="24"/>
        </w:rPr>
      </w:pPr>
      <w:r w:rsidRPr="00960897">
        <w:rPr>
          <w:sz w:val="24"/>
          <w:szCs w:val="24"/>
        </w:rPr>
        <w:t xml:space="preserve">You will receive full credit for two or more posts, half credit for one post, and zero credit for no posts by the due date. </w:t>
      </w:r>
      <w:r w:rsidR="00013B8A">
        <w:rPr>
          <w:sz w:val="24"/>
          <w:szCs w:val="24"/>
        </w:rPr>
        <w:t xml:space="preserve">If you post late to a forum you will receive 70% of the original grade. </w:t>
      </w:r>
      <w:r w:rsidRPr="00960897">
        <w:rPr>
          <w:rStyle w:val="Strong"/>
          <w:b w:val="0"/>
          <w:sz w:val="24"/>
          <w:szCs w:val="24"/>
        </w:rPr>
        <w:t xml:space="preserve">The quality of your posts is important as it has a significant effect on the overall quality of your group’s discussion. </w:t>
      </w:r>
      <w:r w:rsidR="00700D02">
        <w:rPr>
          <w:rStyle w:val="Strong"/>
          <w:b w:val="0"/>
          <w:sz w:val="24"/>
          <w:szCs w:val="24"/>
        </w:rPr>
        <w:t>The teaching team has</w:t>
      </w:r>
      <w:r w:rsidRPr="00960897">
        <w:rPr>
          <w:rStyle w:val="Strong"/>
          <w:b w:val="0"/>
          <w:sz w:val="24"/>
          <w:szCs w:val="24"/>
        </w:rPr>
        <w:t xml:space="preserve"> the option to give </w:t>
      </w:r>
      <w:r w:rsidR="00824D50">
        <w:rPr>
          <w:rStyle w:val="Strong"/>
          <w:b w:val="0"/>
          <w:sz w:val="24"/>
          <w:szCs w:val="24"/>
        </w:rPr>
        <w:t xml:space="preserve">partial </w:t>
      </w:r>
      <w:r w:rsidRPr="00960897">
        <w:rPr>
          <w:rStyle w:val="Strong"/>
          <w:b w:val="0"/>
          <w:sz w:val="24"/>
          <w:szCs w:val="24"/>
        </w:rPr>
        <w:t xml:space="preserve">credit or zero credit if the quality of a post is poor (e.g. simply agreeing with another group member, but not adding additional analysis or insight). </w:t>
      </w:r>
      <w:r w:rsidR="00824D50">
        <w:rPr>
          <w:rStyle w:val="Strong"/>
          <w:b w:val="0"/>
          <w:sz w:val="24"/>
          <w:szCs w:val="24"/>
        </w:rPr>
        <w:t>There is no absolute length requirement, but posts of less than 100 w</w:t>
      </w:r>
      <w:r w:rsidR="008E7D97">
        <w:rPr>
          <w:rStyle w:val="Strong"/>
          <w:b w:val="0"/>
          <w:sz w:val="24"/>
          <w:szCs w:val="24"/>
        </w:rPr>
        <w:t xml:space="preserve">ords are seldom sufficient; </w:t>
      </w:r>
      <w:r w:rsidR="00824D50">
        <w:rPr>
          <w:rStyle w:val="Strong"/>
          <w:b w:val="0"/>
          <w:sz w:val="24"/>
          <w:szCs w:val="24"/>
        </w:rPr>
        <w:t xml:space="preserve">many students post in the </w:t>
      </w:r>
      <w:proofErr w:type="gramStart"/>
      <w:r w:rsidR="00824D50">
        <w:rPr>
          <w:rStyle w:val="Strong"/>
          <w:b w:val="0"/>
          <w:sz w:val="24"/>
          <w:szCs w:val="24"/>
        </w:rPr>
        <w:t>200-500 word</w:t>
      </w:r>
      <w:proofErr w:type="gramEnd"/>
      <w:r w:rsidR="00824D50">
        <w:rPr>
          <w:rStyle w:val="Strong"/>
          <w:b w:val="0"/>
          <w:sz w:val="24"/>
          <w:szCs w:val="24"/>
        </w:rPr>
        <w:t xml:space="preserve"> range. A well-considered </w:t>
      </w:r>
      <w:proofErr w:type="gramStart"/>
      <w:r w:rsidR="00824D50">
        <w:rPr>
          <w:rStyle w:val="Strong"/>
          <w:b w:val="0"/>
          <w:sz w:val="24"/>
          <w:szCs w:val="24"/>
        </w:rPr>
        <w:t>100 word</w:t>
      </w:r>
      <w:proofErr w:type="gramEnd"/>
      <w:r w:rsidR="00824D50">
        <w:rPr>
          <w:rStyle w:val="Strong"/>
          <w:b w:val="0"/>
          <w:sz w:val="24"/>
          <w:szCs w:val="24"/>
        </w:rPr>
        <w:t xml:space="preserve"> post can be just as informative as a rambling 500 word post … you get the idea. </w:t>
      </w:r>
      <w:r w:rsidRPr="00960897">
        <w:rPr>
          <w:rStyle w:val="Strong"/>
          <w:b w:val="0"/>
          <w:sz w:val="24"/>
          <w:szCs w:val="24"/>
        </w:rPr>
        <w:t xml:space="preserve">You must note your sources if you include information or ideas from sources not used in class. </w:t>
      </w:r>
    </w:p>
    <w:p w:rsidR="00282089" w:rsidRPr="001A3F85" w:rsidRDefault="00282089" w:rsidP="00091C22">
      <w:pPr>
        <w:contextualSpacing/>
        <w:rPr>
          <w:rStyle w:val="Strong"/>
          <w:b w:val="0"/>
          <w:sz w:val="24"/>
          <w:szCs w:val="24"/>
          <w:highlight w:val="yellow"/>
        </w:rPr>
      </w:pPr>
    </w:p>
    <w:p w:rsidR="00282089" w:rsidRDefault="00282089" w:rsidP="00091C22">
      <w:pPr>
        <w:contextualSpacing/>
        <w:rPr>
          <w:rStyle w:val="Strong"/>
          <w:b w:val="0"/>
          <w:sz w:val="24"/>
          <w:szCs w:val="24"/>
        </w:rPr>
      </w:pPr>
      <w:r w:rsidRPr="00960897">
        <w:rPr>
          <w:rStyle w:val="Strong"/>
          <w:b w:val="0"/>
          <w:sz w:val="24"/>
          <w:szCs w:val="24"/>
        </w:rPr>
        <w:t xml:space="preserve">Because the health system touches many parts of our lives and </w:t>
      </w:r>
      <w:r w:rsidR="00331E5C" w:rsidRPr="00960897">
        <w:rPr>
          <w:rStyle w:val="Strong"/>
          <w:b w:val="0"/>
          <w:sz w:val="24"/>
          <w:szCs w:val="24"/>
        </w:rPr>
        <w:t>is often highly political</w:t>
      </w:r>
      <w:r w:rsidRPr="00960897">
        <w:rPr>
          <w:rStyle w:val="Strong"/>
          <w:b w:val="0"/>
          <w:sz w:val="24"/>
          <w:szCs w:val="24"/>
        </w:rPr>
        <w:t>, sometimes discussion topics may</w:t>
      </w:r>
      <w:r w:rsidR="00960897" w:rsidRPr="00960897">
        <w:rPr>
          <w:rStyle w:val="Strong"/>
          <w:b w:val="0"/>
          <w:sz w:val="24"/>
          <w:szCs w:val="24"/>
        </w:rPr>
        <w:t xml:space="preserve"> be sensitive or controversial.</w:t>
      </w:r>
      <w:r w:rsidRPr="00960897">
        <w:rPr>
          <w:rStyle w:val="Strong"/>
          <w:b w:val="0"/>
          <w:sz w:val="24"/>
          <w:szCs w:val="24"/>
        </w:rPr>
        <w:t xml:space="preserve"> All perspectives are welcome in this course, and constructive discussion is encouraged. However, please remember to frame your posts respectfully, to </w:t>
      </w:r>
      <w:r w:rsidR="0093775C" w:rsidRPr="00960897">
        <w:rPr>
          <w:rStyle w:val="Strong"/>
          <w:b w:val="0"/>
          <w:sz w:val="24"/>
          <w:szCs w:val="24"/>
        </w:rPr>
        <w:t>differentiate between personal experience and a researched fact, and to assume good intentions of the person on the other side of the screen.</w:t>
      </w:r>
      <w:r w:rsidRPr="00960897">
        <w:rPr>
          <w:rStyle w:val="Strong"/>
          <w:b w:val="0"/>
          <w:sz w:val="24"/>
          <w:szCs w:val="24"/>
        </w:rPr>
        <w:t xml:space="preserve"> If you are not comfortable with discussing a</w:t>
      </w:r>
      <w:r w:rsidR="008E7D97">
        <w:rPr>
          <w:rStyle w:val="Strong"/>
          <w:b w:val="0"/>
          <w:sz w:val="24"/>
          <w:szCs w:val="24"/>
        </w:rPr>
        <w:t xml:space="preserve"> certain topic, choose another discussion forum for other upcoming modules. If you notice abusive or inappropriate discussions, please notify the instructor or a TA.</w:t>
      </w:r>
    </w:p>
    <w:p w:rsidR="00824D50" w:rsidRDefault="00824D50" w:rsidP="001B748E">
      <w:pPr>
        <w:contextualSpacing/>
        <w:rPr>
          <w:rStyle w:val="Strong"/>
          <w:b w:val="0"/>
          <w:bCs w:val="0"/>
          <w:sz w:val="24"/>
          <w:szCs w:val="24"/>
        </w:rPr>
      </w:pPr>
    </w:p>
    <w:p w:rsidR="00824D50" w:rsidRPr="00282089" w:rsidRDefault="00824D50" w:rsidP="001B748E">
      <w:pPr>
        <w:contextualSpacing/>
        <w:rPr>
          <w:rStyle w:val="Strong"/>
          <w:b w:val="0"/>
          <w:bCs w:val="0"/>
          <w:sz w:val="24"/>
          <w:szCs w:val="24"/>
        </w:rPr>
      </w:pPr>
    </w:p>
    <w:p w:rsidR="0093775C" w:rsidRDefault="0093775C" w:rsidP="00445F02">
      <w:pPr>
        <w:rPr>
          <w:b/>
          <w:sz w:val="28"/>
          <w:szCs w:val="28"/>
        </w:rPr>
      </w:pPr>
      <w:r>
        <w:rPr>
          <w:b/>
          <w:sz w:val="28"/>
          <w:szCs w:val="28"/>
        </w:rPr>
        <w:t>Course Policies &amp; Procedures</w:t>
      </w:r>
    </w:p>
    <w:p w:rsidR="00BD4DC6" w:rsidRPr="0093775C" w:rsidRDefault="00BD4DC6" w:rsidP="00445F02">
      <w:pPr>
        <w:rPr>
          <w:b/>
          <w:sz w:val="28"/>
          <w:szCs w:val="28"/>
        </w:rPr>
      </w:pPr>
      <w:r>
        <w:rPr>
          <w:b/>
          <w:sz w:val="24"/>
          <w:szCs w:val="24"/>
          <w:u w:val="single"/>
        </w:rPr>
        <w:t>_____________________________________________________________________________</w:t>
      </w:r>
    </w:p>
    <w:p w:rsidR="00BD4DC6" w:rsidRPr="00F1750B" w:rsidRDefault="00BD4DC6" w:rsidP="00445F02">
      <w:pPr>
        <w:rPr>
          <w:b/>
          <w:sz w:val="24"/>
          <w:szCs w:val="24"/>
          <w:u w:val="single"/>
        </w:rPr>
      </w:pPr>
    </w:p>
    <w:p w:rsidR="00C24DE7" w:rsidRPr="00C24DE7" w:rsidRDefault="00C24DE7" w:rsidP="00445F02">
      <w:pPr>
        <w:rPr>
          <w:b/>
          <w:color w:val="000000"/>
          <w:sz w:val="24"/>
          <w:szCs w:val="24"/>
        </w:rPr>
      </w:pPr>
      <w:r w:rsidRPr="00C24DE7">
        <w:rPr>
          <w:b/>
          <w:color w:val="000000"/>
          <w:sz w:val="24"/>
          <w:szCs w:val="24"/>
        </w:rPr>
        <w:t>Writing Skills</w:t>
      </w:r>
    </w:p>
    <w:p w:rsidR="00C24DE7" w:rsidRPr="002501CF" w:rsidRDefault="00C24DE7" w:rsidP="00445F02">
      <w:pPr>
        <w:rPr>
          <w:color w:val="000000"/>
          <w:sz w:val="24"/>
          <w:szCs w:val="24"/>
        </w:rPr>
      </w:pPr>
      <w:r w:rsidRPr="002501CF">
        <w:rPr>
          <w:color w:val="000000"/>
          <w:sz w:val="24"/>
          <w:szCs w:val="24"/>
        </w:rPr>
        <w:t xml:space="preserve">This class is writing intensive and writing quality is important. </w:t>
      </w:r>
      <w:r>
        <w:rPr>
          <w:sz w:val="23"/>
          <w:szCs w:val="23"/>
        </w:rPr>
        <w:t>Strong written communication skills are critical in both academia and the workplace</w:t>
      </w:r>
      <w:r w:rsidRPr="00546D2E">
        <w:rPr>
          <w:sz w:val="23"/>
          <w:szCs w:val="23"/>
        </w:rPr>
        <w:t xml:space="preserve">. </w:t>
      </w:r>
      <w:r>
        <w:rPr>
          <w:sz w:val="23"/>
          <w:szCs w:val="23"/>
        </w:rPr>
        <w:t>Your responses to assignments must be</w:t>
      </w:r>
      <w:r w:rsidR="006822A9">
        <w:rPr>
          <w:sz w:val="23"/>
          <w:szCs w:val="23"/>
        </w:rPr>
        <w:t xml:space="preserve"> well-organized, clear, concise, </w:t>
      </w:r>
      <w:r>
        <w:rPr>
          <w:sz w:val="23"/>
          <w:szCs w:val="23"/>
        </w:rPr>
        <w:t>free from grammatical errors</w:t>
      </w:r>
      <w:r w:rsidR="006822A9">
        <w:rPr>
          <w:sz w:val="23"/>
          <w:szCs w:val="23"/>
        </w:rPr>
        <w:t>, original, and correctly cited</w:t>
      </w:r>
      <w:r>
        <w:rPr>
          <w:sz w:val="23"/>
          <w:szCs w:val="23"/>
        </w:rPr>
        <w:t>.</w:t>
      </w:r>
      <w:r w:rsidRPr="002501CF">
        <w:rPr>
          <w:color w:val="000000"/>
          <w:sz w:val="24"/>
          <w:szCs w:val="24"/>
        </w:rPr>
        <w:t xml:space="preserve"> Students who have questions about their writing, or who want to improve their writing are encourage</w:t>
      </w:r>
      <w:r>
        <w:rPr>
          <w:color w:val="000000"/>
          <w:sz w:val="24"/>
          <w:szCs w:val="24"/>
        </w:rPr>
        <w:t xml:space="preserve">d to contact the Writing Center </w:t>
      </w:r>
      <w:r w:rsidRPr="002718C3">
        <w:rPr>
          <w:color w:val="000000"/>
          <w:sz w:val="22"/>
          <w:szCs w:val="22"/>
        </w:rPr>
        <w:t>(</w:t>
      </w:r>
      <w:hyperlink r:id="rId15" w:history="1">
        <w:r w:rsidRPr="002718C3">
          <w:rPr>
            <w:color w:val="0000FF"/>
            <w:sz w:val="22"/>
            <w:szCs w:val="22"/>
            <w:u w:val="single"/>
          </w:rPr>
          <w:t>http://writingcenter.unc.edu/</w:t>
        </w:r>
      </w:hyperlink>
      <w:r w:rsidRPr="002718C3">
        <w:rPr>
          <w:color w:val="000000"/>
          <w:sz w:val="22"/>
          <w:szCs w:val="22"/>
        </w:rPr>
        <w:t>)</w:t>
      </w:r>
      <w:r w:rsidRPr="002718C3">
        <w:rPr>
          <w:sz w:val="24"/>
          <w:szCs w:val="24"/>
        </w:rPr>
        <w:t xml:space="preserve"> </w:t>
      </w:r>
      <w:r>
        <w:rPr>
          <w:sz w:val="23"/>
          <w:szCs w:val="23"/>
        </w:rPr>
        <w:t xml:space="preserve">which </w:t>
      </w:r>
      <w:r w:rsidRPr="00546D2E">
        <w:rPr>
          <w:sz w:val="23"/>
          <w:szCs w:val="23"/>
        </w:rPr>
        <w:t>has many excellent resources to help you with your writing</w:t>
      </w:r>
      <w:r>
        <w:rPr>
          <w:color w:val="000000"/>
          <w:sz w:val="24"/>
          <w:szCs w:val="24"/>
        </w:rPr>
        <w:t xml:space="preserve">. </w:t>
      </w:r>
    </w:p>
    <w:p w:rsidR="00703938" w:rsidRDefault="00703938" w:rsidP="00445F02">
      <w:pPr>
        <w:pStyle w:val="OmniPage1"/>
        <w:rPr>
          <w:b/>
          <w:sz w:val="24"/>
          <w:szCs w:val="24"/>
        </w:rPr>
      </w:pPr>
    </w:p>
    <w:p w:rsidR="00046A8E" w:rsidRPr="00601903" w:rsidRDefault="00697C63" w:rsidP="00445F02">
      <w:pPr>
        <w:pStyle w:val="OmniPage1"/>
        <w:rPr>
          <w:b/>
          <w:sz w:val="24"/>
          <w:szCs w:val="24"/>
        </w:rPr>
      </w:pPr>
      <w:r>
        <w:rPr>
          <w:b/>
          <w:sz w:val="24"/>
          <w:szCs w:val="24"/>
        </w:rPr>
        <w:t xml:space="preserve">Procedure for </w:t>
      </w:r>
      <w:r w:rsidR="00703938">
        <w:rPr>
          <w:b/>
          <w:sz w:val="24"/>
          <w:szCs w:val="24"/>
        </w:rPr>
        <w:t xml:space="preserve">Appealing </w:t>
      </w:r>
      <w:r>
        <w:rPr>
          <w:b/>
          <w:sz w:val="24"/>
          <w:szCs w:val="24"/>
        </w:rPr>
        <w:t>a</w:t>
      </w:r>
      <w:r w:rsidR="00703938">
        <w:rPr>
          <w:b/>
          <w:sz w:val="24"/>
          <w:szCs w:val="24"/>
        </w:rPr>
        <w:t xml:space="preserve"> Score on an Assignment</w:t>
      </w:r>
    </w:p>
    <w:p w:rsidR="00C24DE7" w:rsidRDefault="00C24DE7" w:rsidP="00445F02">
      <w:pPr>
        <w:pStyle w:val="OmniPage1"/>
        <w:rPr>
          <w:sz w:val="24"/>
          <w:szCs w:val="24"/>
        </w:rPr>
      </w:pPr>
      <w:r>
        <w:rPr>
          <w:sz w:val="24"/>
          <w:szCs w:val="24"/>
        </w:rPr>
        <w:t>If you feel you have received in incorrect score on an assignment</w:t>
      </w:r>
      <w:r w:rsidRPr="00F1750B">
        <w:rPr>
          <w:sz w:val="24"/>
          <w:szCs w:val="24"/>
        </w:rPr>
        <w:t xml:space="preserve">, </w:t>
      </w:r>
      <w:r>
        <w:rPr>
          <w:sz w:val="24"/>
          <w:szCs w:val="24"/>
        </w:rPr>
        <w:t xml:space="preserve">you are welcome to submit a formal appeal to your </w:t>
      </w:r>
      <w:r w:rsidR="00857562">
        <w:rPr>
          <w:sz w:val="24"/>
          <w:szCs w:val="24"/>
        </w:rPr>
        <w:t>grader,</w:t>
      </w:r>
      <w:r>
        <w:rPr>
          <w:sz w:val="24"/>
          <w:szCs w:val="24"/>
        </w:rPr>
        <w:t xml:space="preserve"> cc’ing the instructor. Your appeal must be sen</w:t>
      </w:r>
      <w:r w:rsidR="00171ECF">
        <w:rPr>
          <w:sz w:val="24"/>
          <w:szCs w:val="24"/>
        </w:rPr>
        <w:t xml:space="preserve">t in writing (e-mail) within one week </w:t>
      </w:r>
      <w:r>
        <w:rPr>
          <w:sz w:val="24"/>
          <w:szCs w:val="24"/>
        </w:rPr>
        <w:t>of receiving the graded assignment, and must include the following information:</w:t>
      </w:r>
      <w:r w:rsidRPr="00F1750B">
        <w:rPr>
          <w:sz w:val="24"/>
          <w:szCs w:val="24"/>
        </w:rPr>
        <w:t xml:space="preserve"> </w:t>
      </w:r>
    </w:p>
    <w:p w:rsidR="00C24DE7" w:rsidRPr="00F1750B" w:rsidRDefault="00C24DE7" w:rsidP="00445F02">
      <w:pPr>
        <w:pStyle w:val="OmniPage1"/>
        <w:rPr>
          <w:sz w:val="24"/>
          <w:szCs w:val="24"/>
        </w:rPr>
      </w:pPr>
    </w:p>
    <w:p w:rsidR="00C24DE7" w:rsidRDefault="00C24DE7" w:rsidP="006D2F5A">
      <w:pPr>
        <w:pStyle w:val="OmniPage1"/>
        <w:numPr>
          <w:ilvl w:val="0"/>
          <w:numId w:val="8"/>
        </w:numPr>
        <w:rPr>
          <w:sz w:val="24"/>
          <w:szCs w:val="24"/>
        </w:rPr>
      </w:pPr>
      <w:r>
        <w:rPr>
          <w:sz w:val="24"/>
          <w:szCs w:val="24"/>
        </w:rPr>
        <w:t>Clearly describe the assignment/question you are appealing.</w:t>
      </w:r>
    </w:p>
    <w:p w:rsidR="00C24DE7" w:rsidRDefault="00C24DE7" w:rsidP="006D2F5A">
      <w:pPr>
        <w:pStyle w:val="OmniPage1"/>
        <w:numPr>
          <w:ilvl w:val="0"/>
          <w:numId w:val="8"/>
        </w:numPr>
        <w:rPr>
          <w:sz w:val="24"/>
          <w:szCs w:val="24"/>
        </w:rPr>
      </w:pPr>
      <w:r>
        <w:rPr>
          <w:sz w:val="24"/>
          <w:szCs w:val="24"/>
        </w:rPr>
        <w:t>Include your response to the assignment/question.</w:t>
      </w:r>
    </w:p>
    <w:p w:rsidR="00C24DE7" w:rsidRDefault="00C24DE7" w:rsidP="006D2F5A">
      <w:pPr>
        <w:pStyle w:val="OmniPage1"/>
        <w:numPr>
          <w:ilvl w:val="0"/>
          <w:numId w:val="8"/>
        </w:numPr>
        <w:rPr>
          <w:sz w:val="24"/>
          <w:szCs w:val="24"/>
        </w:rPr>
      </w:pPr>
      <w:r>
        <w:rPr>
          <w:sz w:val="24"/>
          <w:szCs w:val="24"/>
        </w:rPr>
        <w:t>Include any feedback provided by your TA on the assignment/question.</w:t>
      </w:r>
    </w:p>
    <w:p w:rsidR="00C24DE7" w:rsidRDefault="00C24DE7" w:rsidP="006D2F5A">
      <w:pPr>
        <w:pStyle w:val="OmniPage1"/>
        <w:numPr>
          <w:ilvl w:val="0"/>
          <w:numId w:val="8"/>
        </w:numPr>
        <w:rPr>
          <w:sz w:val="24"/>
          <w:szCs w:val="24"/>
        </w:rPr>
      </w:pPr>
      <w:r>
        <w:rPr>
          <w:sz w:val="24"/>
          <w:szCs w:val="24"/>
        </w:rPr>
        <w:t>Describe why you believe your response deserves more credit.</w:t>
      </w:r>
    </w:p>
    <w:p w:rsidR="00C24DE7" w:rsidRPr="00F1750B" w:rsidRDefault="00C24DE7" w:rsidP="00445F02">
      <w:pPr>
        <w:rPr>
          <w:b/>
          <w:sz w:val="24"/>
          <w:szCs w:val="24"/>
          <w:u w:val="single"/>
        </w:rPr>
      </w:pPr>
    </w:p>
    <w:p w:rsidR="00FA45A6" w:rsidRDefault="00FA45A6" w:rsidP="00445F02">
      <w:pPr>
        <w:pStyle w:val="OmniPage1"/>
        <w:rPr>
          <w:b/>
          <w:sz w:val="24"/>
          <w:szCs w:val="24"/>
        </w:rPr>
      </w:pPr>
    </w:p>
    <w:p w:rsidR="00FA45A6" w:rsidRDefault="00FA45A6" w:rsidP="00445F02">
      <w:pPr>
        <w:pStyle w:val="OmniPage1"/>
        <w:rPr>
          <w:b/>
          <w:sz w:val="24"/>
          <w:szCs w:val="24"/>
        </w:rPr>
      </w:pPr>
    </w:p>
    <w:p w:rsidR="00C24DE7" w:rsidRPr="00C24DE7" w:rsidRDefault="00C24DE7" w:rsidP="00445F02">
      <w:pPr>
        <w:pStyle w:val="OmniPage1"/>
        <w:rPr>
          <w:b/>
          <w:sz w:val="24"/>
          <w:szCs w:val="24"/>
        </w:rPr>
      </w:pPr>
      <w:r w:rsidRPr="00C24DE7">
        <w:rPr>
          <w:b/>
          <w:sz w:val="24"/>
          <w:szCs w:val="24"/>
        </w:rPr>
        <w:lastRenderedPageBreak/>
        <w:t>Late Work Policy</w:t>
      </w:r>
    </w:p>
    <w:p w:rsidR="008F5148" w:rsidRDefault="008F5148" w:rsidP="00445F02">
      <w:pPr>
        <w:pStyle w:val="OmniPage1"/>
        <w:contextualSpacing/>
        <w:rPr>
          <w:sz w:val="24"/>
          <w:szCs w:val="24"/>
        </w:rPr>
      </w:pPr>
      <w:r>
        <w:rPr>
          <w:sz w:val="24"/>
          <w:szCs w:val="24"/>
        </w:rPr>
        <w:t>As a general rule, the overall flexibility of the course requirements (particularly in that you can work ahead if need be)</w:t>
      </w:r>
      <w:r w:rsidR="00C24DE7">
        <w:rPr>
          <w:sz w:val="24"/>
          <w:szCs w:val="24"/>
        </w:rPr>
        <w:t xml:space="preserve"> </w:t>
      </w:r>
      <w:r>
        <w:rPr>
          <w:sz w:val="24"/>
          <w:szCs w:val="24"/>
        </w:rPr>
        <w:t xml:space="preserve">should allow most of you to complete the modules in a timely fashion even when balancing work and family with your class schedule. </w:t>
      </w:r>
    </w:p>
    <w:p w:rsidR="008F5148" w:rsidRDefault="008F5148" w:rsidP="00445F02">
      <w:pPr>
        <w:pStyle w:val="OmniPage1"/>
        <w:contextualSpacing/>
        <w:rPr>
          <w:sz w:val="24"/>
          <w:szCs w:val="24"/>
        </w:rPr>
      </w:pPr>
    </w:p>
    <w:p w:rsidR="00C24DE7" w:rsidRDefault="008F5148" w:rsidP="00445F02">
      <w:pPr>
        <w:pStyle w:val="OmniPage1"/>
        <w:contextualSpacing/>
        <w:rPr>
          <w:sz w:val="24"/>
          <w:szCs w:val="24"/>
        </w:rPr>
      </w:pPr>
      <w:r>
        <w:rPr>
          <w:sz w:val="24"/>
          <w:szCs w:val="24"/>
        </w:rPr>
        <w:t xml:space="preserve">Except in the most extenuating circumstances, assignments received within a week after the due date will be graded and given 70% of the grade they would originally have received. </w:t>
      </w:r>
      <w:r w:rsidR="00C24DE7">
        <w:rPr>
          <w:sz w:val="24"/>
          <w:szCs w:val="24"/>
        </w:rPr>
        <w:t>Assignments received more than a week after the due date will not be graded and the student will receive no credit.</w:t>
      </w:r>
    </w:p>
    <w:p w:rsidR="00C24DE7" w:rsidRDefault="00C24DE7" w:rsidP="00445F02">
      <w:pPr>
        <w:pStyle w:val="OmniPage1"/>
        <w:contextualSpacing/>
        <w:rPr>
          <w:sz w:val="24"/>
          <w:szCs w:val="24"/>
        </w:rPr>
      </w:pPr>
      <w:r>
        <w:rPr>
          <w:sz w:val="24"/>
          <w:szCs w:val="24"/>
        </w:rPr>
        <w:t xml:space="preserve"> </w:t>
      </w:r>
      <w:r w:rsidR="008F5148">
        <w:rPr>
          <w:sz w:val="24"/>
          <w:szCs w:val="24"/>
        </w:rPr>
        <w:t xml:space="preserve"> </w:t>
      </w:r>
    </w:p>
    <w:p w:rsidR="00C24DE7" w:rsidRDefault="00C24DE7" w:rsidP="00445F02">
      <w:pPr>
        <w:pStyle w:val="OmniPage1"/>
        <w:contextualSpacing/>
        <w:rPr>
          <w:sz w:val="24"/>
          <w:szCs w:val="24"/>
        </w:rPr>
      </w:pPr>
      <w:r>
        <w:rPr>
          <w:sz w:val="24"/>
          <w:szCs w:val="24"/>
        </w:rPr>
        <w:t xml:space="preserve">Students in need of extensions due to unforeseen outside circumstances should contact their TA </w:t>
      </w:r>
      <w:r w:rsidR="008F5148">
        <w:rPr>
          <w:sz w:val="24"/>
          <w:szCs w:val="24"/>
        </w:rPr>
        <w:t xml:space="preserve">or the course instructor </w:t>
      </w:r>
      <w:r>
        <w:rPr>
          <w:sz w:val="24"/>
          <w:szCs w:val="24"/>
        </w:rPr>
        <w:t xml:space="preserve">as soon as possible, preferably in advance of the due date. </w:t>
      </w:r>
      <w:r w:rsidR="008F5148">
        <w:rPr>
          <w:sz w:val="24"/>
          <w:szCs w:val="24"/>
        </w:rPr>
        <w:t xml:space="preserve"> We recognize that there are times when a compassionate waiver of the late work penalty is appropriate, so please do let us know if you are experiencing difficulties. </w:t>
      </w:r>
    </w:p>
    <w:p w:rsidR="00C24DE7" w:rsidRDefault="00C24DE7" w:rsidP="00445F02">
      <w:pPr>
        <w:pStyle w:val="OmniPage1"/>
        <w:contextualSpacing/>
        <w:rPr>
          <w:sz w:val="24"/>
          <w:szCs w:val="24"/>
        </w:rPr>
      </w:pPr>
    </w:p>
    <w:p w:rsidR="00C24DE7" w:rsidRDefault="00C24DE7" w:rsidP="00445F02">
      <w:pPr>
        <w:pStyle w:val="OmniPage1"/>
        <w:contextualSpacing/>
        <w:rPr>
          <w:sz w:val="24"/>
          <w:szCs w:val="24"/>
        </w:rPr>
      </w:pPr>
      <w:r>
        <w:rPr>
          <w:sz w:val="24"/>
          <w:szCs w:val="24"/>
        </w:rPr>
        <w:t xml:space="preserve">Late work is determined by Sakai’s internal clock, rather than the clock on the student’s computer or any other source. </w:t>
      </w:r>
      <w:r w:rsidR="008F5148">
        <w:rPr>
          <w:sz w:val="24"/>
          <w:szCs w:val="24"/>
        </w:rPr>
        <w:t xml:space="preserve">While Sakai will </w:t>
      </w:r>
      <w:r>
        <w:rPr>
          <w:sz w:val="24"/>
          <w:szCs w:val="24"/>
        </w:rPr>
        <w:t xml:space="preserve">accept late submissions, </w:t>
      </w:r>
      <w:r w:rsidR="008F5148">
        <w:rPr>
          <w:sz w:val="24"/>
          <w:szCs w:val="24"/>
        </w:rPr>
        <w:t xml:space="preserve">such admissions are marked as “LATE” and therefore subject to the penalty, so </w:t>
      </w:r>
      <w:r>
        <w:rPr>
          <w:sz w:val="24"/>
          <w:szCs w:val="24"/>
        </w:rPr>
        <w:t xml:space="preserve">we recommend that you submit your assignments early in order to avoid missing the cutoff. If you </w:t>
      </w:r>
      <w:r w:rsidR="008F5148">
        <w:rPr>
          <w:sz w:val="24"/>
          <w:szCs w:val="24"/>
        </w:rPr>
        <w:t>have difficulty uploading to Sakai (something that is, sadly, not so rare)</w:t>
      </w:r>
      <w:r>
        <w:rPr>
          <w:sz w:val="24"/>
          <w:szCs w:val="24"/>
        </w:rPr>
        <w:t xml:space="preserve">, you should e-mail </w:t>
      </w:r>
      <w:r w:rsidR="0093775C">
        <w:rPr>
          <w:sz w:val="24"/>
          <w:szCs w:val="24"/>
        </w:rPr>
        <w:t>your</w:t>
      </w:r>
      <w:r w:rsidR="00857562">
        <w:rPr>
          <w:sz w:val="24"/>
          <w:szCs w:val="24"/>
        </w:rPr>
        <w:t xml:space="preserve"> document to your grader</w:t>
      </w:r>
      <w:r>
        <w:rPr>
          <w:sz w:val="24"/>
          <w:szCs w:val="24"/>
        </w:rPr>
        <w:t xml:space="preserve"> as soon as possible. </w:t>
      </w:r>
    </w:p>
    <w:p w:rsidR="008A2C29" w:rsidRDefault="008A2C29" w:rsidP="00445F02">
      <w:pPr>
        <w:pStyle w:val="OmniPage1"/>
        <w:contextualSpacing/>
        <w:rPr>
          <w:sz w:val="24"/>
          <w:szCs w:val="24"/>
        </w:rPr>
      </w:pPr>
    </w:p>
    <w:p w:rsidR="00C24DE7" w:rsidRDefault="004777D4" w:rsidP="00445F02">
      <w:pPr>
        <w:pStyle w:val="OmniPage1"/>
        <w:contextualSpacing/>
        <w:rPr>
          <w:b/>
          <w:sz w:val="24"/>
          <w:szCs w:val="24"/>
        </w:rPr>
      </w:pPr>
      <w:r>
        <w:rPr>
          <w:b/>
          <w:sz w:val="24"/>
          <w:szCs w:val="24"/>
        </w:rPr>
        <w:t>Disability Services and Accommodations/</w:t>
      </w:r>
      <w:r w:rsidR="00C24DE7" w:rsidRPr="00C24DE7">
        <w:rPr>
          <w:b/>
          <w:sz w:val="24"/>
          <w:szCs w:val="24"/>
        </w:rPr>
        <w:t>Universal Design Policy</w:t>
      </w:r>
    </w:p>
    <w:p w:rsidR="004777D4" w:rsidRPr="00C24DE7" w:rsidRDefault="004777D4" w:rsidP="00445F02">
      <w:pPr>
        <w:pStyle w:val="OmniPage1"/>
        <w:contextualSpacing/>
        <w:rPr>
          <w:b/>
          <w:sz w:val="24"/>
          <w:szCs w:val="24"/>
        </w:rPr>
      </w:pPr>
    </w:p>
    <w:p w:rsidR="004777D4" w:rsidRDefault="004777D4" w:rsidP="004777D4">
      <w:pPr>
        <w:contextualSpacing/>
        <w:rPr>
          <w:color w:val="000000"/>
          <w:sz w:val="24"/>
          <w:szCs w:val="24"/>
        </w:rPr>
      </w:pPr>
      <w:r w:rsidRPr="004777D4">
        <w:rPr>
          <w:color w:val="000000"/>
          <w:sz w:val="24"/>
          <w:szCs w:val="24"/>
        </w:rPr>
        <w:t>UNC-CH supports all reasonable accommodations, including resources and services, for students with disabilities, chronic medical conditions, a temporary disability, or a pregnancy complication resulting in difficulties with accessing learning opportunities.</w:t>
      </w:r>
      <w:r>
        <w:rPr>
          <w:color w:val="000000"/>
          <w:sz w:val="24"/>
          <w:szCs w:val="24"/>
        </w:rPr>
        <w:t xml:space="preserve">  </w:t>
      </w:r>
      <w:r w:rsidRPr="004777D4">
        <w:rPr>
          <w:color w:val="000000"/>
          <w:sz w:val="24"/>
          <w:szCs w:val="24"/>
        </w:rPr>
        <w:t xml:space="preserve">All accommodations are </w:t>
      </w:r>
      <w:r>
        <w:rPr>
          <w:color w:val="000000"/>
          <w:sz w:val="24"/>
          <w:szCs w:val="24"/>
        </w:rPr>
        <w:t>c</w:t>
      </w:r>
      <w:r w:rsidRPr="004777D4">
        <w:rPr>
          <w:color w:val="000000"/>
          <w:sz w:val="24"/>
          <w:szCs w:val="24"/>
        </w:rPr>
        <w:t>oordinated through the UNC Office of Acc</w:t>
      </w:r>
      <w:r>
        <w:rPr>
          <w:color w:val="000000"/>
          <w:sz w:val="24"/>
          <w:szCs w:val="24"/>
        </w:rPr>
        <w:t>essibility Resources &amp; Services (ARS),</w:t>
      </w:r>
      <w:r w:rsidRPr="004777D4">
        <w:rPr>
          <w:color w:val="000000"/>
          <w:sz w:val="24"/>
          <w:szCs w:val="24"/>
        </w:rPr>
        <w:t> </w:t>
      </w:r>
      <w:r>
        <w:rPr>
          <w:color w:val="000000"/>
          <w:sz w:val="24"/>
          <w:szCs w:val="24"/>
        </w:rPr>
        <w:t xml:space="preserve"> </w:t>
      </w:r>
      <w:hyperlink r:id="rId16" w:tgtFrame="_blank" w:history="1">
        <w:r w:rsidRPr="004777D4">
          <w:rPr>
            <w:color w:val="0000FF"/>
            <w:sz w:val="24"/>
            <w:szCs w:val="24"/>
            <w:u w:val="single"/>
          </w:rPr>
          <w:t>http://accessibility.unc.edu</w:t>
        </w:r>
      </w:hyperlink>
      <w:r w:rsidRPr="004777D4">
        <w:rPr>
          <w:color w:val="000000"/>
          <w:sz w:val="24"/>
          <w:szCs w:val="24"/>
        </w:rPr>
        <w:t>; phone 919-962-8300 or email</w:t>
      </w:r>
      <w:r>
        <w:rPr>
          <w:color w:val="000000"/>
          <w:sz w:val="24"/>
          <w:szCs w:val="24"/>
        </w:rPr>
        <w:t xml:space="preserve"> </w:t>
      </w:r>
      <w:hyperlink r:id="rId17" w:history="1">
        <w:r w:rsidRPr="006432DA">
          <w:rPr>
            <w:rStyle w:val="Hyperlink"/>
            <w:sz w:val="24"/>
            <w:szCs w:val="24"/>
          </w:rPr>
          <w:t>accessibility@unc.edu</w:t>
        </w:r>
      </w:hyperlink>
      <w:r w:rsidRPr="004777D4">
        <w:rPr>
          <w:color w:val="000000"/>
          <w:sz w:val="24"/>
          <w:szCs w:val="24"/>
        </w:rPr>
        <w:t xml:space="preserve">.  </w:t>
      </w:r>
    </w:p>
    <w:p w:rsidR="004777D4" w:rsidRDefault="004777D4" w:rsidP="004777D4">
      <w:pPr>
        <w:contextualSpacing/>
        <w:rPr>
          <w:color w:val="000000"/>
          <w:sz w:val="24"/>
          <w:szCs w:val="24"/>
        </w:rPr>
      </w:pPr>
      <w:r w:rsidRPr="004777D4">
        <w:rPr>
          <w:color w:val="000000"/>
          <w:sz w:val="24"/>
          <w:szCs w:val="24"/>
        </w:rPr>
        <w:t>Students must document/register their need for accommodations with ARS before any acc</w:t>
      </w:r>
      <w:r>
        <w:rPr>
          <w:color w:val="000000"/>
          <w:sz w:val="24"/>
          <w:szCs w:val="24"/>
        </w:rPr>
        <w:t>ommodations can be implemented.</w:t>
      </w:r>
    </w:p>
    <w:p w:rsidR="004777D4" w:rsidRPr="004777D4" w:rsidRDefault="004777D4" w:rsidP="004777D4">
      <w:pPr>
        <w:rPr>
          <w:color w:val="000000"/>
          <w:sz w:val="24"/>
          <w:szCs w:val="24"/>
        </w:rPr>
      </w:pPr>
    </w:p>
    <w:p w:rsidR="000A69AF" w:rsidRDefault="00C24DE7" w:rsidP="00445F02">
      <w:pPr>
        <w:pStyle w:val="OmniPage1"/>
        <w:rPr>
          <w:sz w:val="24"/>
          <w:szCs w:val="24"/>
        </w:rPr>
      </w:pPr>
      <w:r>
        <w:rPr>
          <w:sz w:val="24"/>
          <w:szCs w:val="24"/>
        </w:rPr>
        <w:t>The teaching team of HPM 600 is committed to the principles of Universal Design: namely, that the course will be usable to the greatest extent possible by people with and without disabilities. However, if you require additional modifications to the course material or assignments due to a disability and/or special learning needs, please contact the instructor as soon as possible.</w:t>
      </w:r>
      <w:r w:rsidR="00445F02">
        <w:rPr>
          <w:sz w:val="24"/>
          <w:szCs w:val="24"/>
        </w:rPr>
        <w:t xml:space="preserve"> </w:t>
      </w:r>
    </w:p>
    <w:p w:rsidR="00865C52" w:rsidRDefault="00865C52" w:rsidP="00445F02">
      <w:pPr>
        <w:rPr>
          <w:b/>
          <w:sz w:val="28"/>
          <w:szCs w:val="28"/>
        </w:rPr>
      </w:pPr>
    </w:p>
    <w:p w:rsidR="00F95BEC" w:rsidRDefault="00F95BEC" w:rsidP="00445F02">
      <w:pPr>
        <w:rPr>
          <w:b/>
          <w:sz w:val="28"/>
          <w:szCs w:val="28"/>
        </w:rPr>
      </w:pPr>
      <w:r w:rsidRPr="00F1750B">
        <w:rPr>
          <w:b/>
          <w:sz w:val="28"/>
          <w:szCs w:val="28"/>
        </w:rPr>
        <w:t>Evaluation</w:t>
      </w:r>
      <w:r w:rsidR="00CC2584" w:rsidRPr="00F1750B">
        <w:rPr>
          <w:b/>
          <w:sz w:val="28"/>
          <w:szCs w:val="28"/>
        </w:rPr>
        <w:t xml:space="preserve"> </w:t>
      </w:r>
    </w:p>
    <w:p w:rsidR="00DF1DE0" w:rsidRPr="00F1750B" w:rsidRDefault="00DF1DE0" w:rsidP="00445F02">
      <w:pPr>
        <w:rPr>
          <w:b/>
          <w:sz w:val="28"/>
          <w:szCs w:val="28"/>
        </w:rPr>
      </w:pPr>
      <w:r>
        <w:rPr>
          <w:b/>
          <w:sz w:val="24"/>
          <w:szCs w:val="24"/>
          <w:u w:val="single"/>
        </w:rPr>
        <w:t>_____________________________________________________________________________</w:t>
      </w:r>
    </w:p>
    <w:p w:rsidR="00A932BF" w:rsidRPr="00F1750B" w:rsidRDefault="00A932BF" w:rsidP="00445F02">
      <w:pPr>
        <w:pStyle w:val="NormalWeb"/>
        <w:ind w:left="288"/>
        <w:contextualSpacing/>
        <w:rPr>
          <w:rStyle w:val="Strong"/>
        </w:rPr>
      </w:pPr>
    </w:p>
    <w:p w:rsidR="00406BC5" w:rsidRPr="00601903" w:rsidRDefault="00406916" w:rsidP="00445F02">
      <w:pPr>
        <w:pStyle w:val="NormalWeb"/>
        <w:contextualSpacing/>
        <w:rPr>
          <w:rStyle w:val="Strong"/>
        </w:rPr>
      </w:pPr>
      <w:r w:rsidRPr="00601903">
        <w:rPr>
          <w:rStyle w:val="Strong"/>
        </w:rPr>
        <w:t>Grading Scale</w:t>
      </w:r>
    </w:p>
    <w:p w:rsidR="00F03B51" w:rsidRDefault="00F03B51" w:rsidP="00445F02">
      <w:pPr>
        <w:pStyle w:val="NormalWeb"/>
        <w:ind w:left="288"/>
        <w:contextualSpacing/>
        <w:rPr>
          <w:rStyle w:val="Strong"/>
          <w:b w:val="0"/>
        </w:rPr>
      </w:pPr>
    </w:p>
    <w:p w:rsidR="00AC7B0B" w:rsidRPr="00F1750B" w:rsidRDefault="00AC7B0B" w:rsidP="00445F02">
      <w:pPr>
        <w:pStyle w:val="NormalWeb"/>
        <w:ind w:left="288"/>
        <w:contextualSpacing/>
      </w:pPr>
      <w:r w:rsidRPr="00F1750B">
        <w:rPr>
          <w:rStyle w:val="Strong"/>
        </w:rPr>
        <w:t>H</w:t>
      </w:r>
      <w:r w:rsidR="00406BC5" w:rsidRPr="00F1750B">
        <w:t xml:space="preserve">: </w:t>
      </w:r>
      <w:r w:rsidRPr="00F1750B">
        <w:t xml:space="preserve">Completion of course with </w:t>
      </w:r>
      <w:r w:rsidR="001353BB">
        <w:t>a total score of 90% or greater</w:t>
      </w:r>
    </w:p>
    <w:p w:rsidR="00F95BEC" w:rsidRPr="00F1750B" w:rsidRDefault="00F95BEC" w:rsidP="00445F02">
      <w:pPr>
        <w:pStyle w:val="NormalWeb"/>
        <w:ind w:firstLine="288"/>
        <w:contextualSpacing/>
      </w:pPr>
      <w:r w:rsidRPr="00F1750B">
        <w:rPr>
          <w:rStyle w:val="Strong"/>
        </w:rPr>
        <w:t>P</w:t>
      </w:r>
      <w:r w:rsidR="001353BB">
        <w:t xml:space="preserve">: </w:t>
      </w:r>
      <w:r w:rsidR="00AC7B0B" w:rsidRPr="00F1750B">
        <w:t>Completion of</w:t>
      </w:r>
      <w:r w:rsidRPr="00F1750B">
        <w:t xml:space="preserve"> course with a total score of </w:t>
      </w:r>
      <w:r w:rsidR="00406916" w:rsidRPr="00F1750B">
        <w:t>8</w:t>
      </w:r>
      <w:r w:rsidRPr="00F1750B">
        <w:t xml:space="preserve">0% </w:t>
      </w:r>
      <w:r w:rsidR="00A932BF" w:rsidRPr="00F1750B">
        <w:t>-89.9%</w:t>
      </w:r>
      <w:r w:rsidR="006D090F" w:rsidRPr="00F1750B">
        <w:t xml:space="preserve"> </w:t>
      </w:r>
    </w:p>
    <w:p w:rsidR="00A932BF" w:rsidRPr="00F1750B" w:rsidRDefault="00A932BF" w:rsidP="00445F02">
      <w:pPr>
        <w:pStyle w:val="NormalWeb"/>
        <w:ind w:firstLine="288"/>
        <w:contextualSpacing/>
        <w:rPr>
          <w:b/>
        </w:rPr>
      </w:pPr>
      <w:r w:rsidRPr="00F1750B">
        <w:rPr>
          <w:b/>
        </w:rPr>
        <w:t>L</w:t>
      </w:r>
      <w:r w:rsidR="006D090F" w:rsidRPr="00F1750B">
        <w:t>:</w:t>
      </w:r>
      <w:r w:rsidR="006D090F" w:rsidRPr="00F1750B">
        <w:rPr>
          <w:b/>
        </w:rPr>
        <w:t xml:space="preserve"> </w:t>
      </w:r>
      <w:r w:rsidR="00AC7B0B" w:rsidRPr="00F1750B">
        <w:t xml:space="preserve">Completion of course with a total score of </w:t>
      </w:r>
      <w:r w:rsidR="00406916" w:rsidRPr="00F1750B">
        <w:t>7</w:t>
      </w:r>
      <w:r w:rsidR="00AC7B0B" w:rsidRPr="00F1750B">
        <w:t>0% -</w:t>
      </w:r>
      <w:r w:rsidR="00406916" w:rsidRPr="00F1750B">
        <w:t>7</w:t>
      </w:r>
      <w:r w:rsidR="00AC7B0B" w:rsidRPr="00F1750B">
        <w:t xml:space="preserve">9.9% </w:t>
      </w:r>
    </w:p>
    <w:p w:rsidR="00635686" w:rsidRDefault="00A932BF" w:rsidP="00445F02">
      <w:pPr>
        <w:pStyle w:val="NormalWeb"/>
        <w:ind w:left="288"/>
        <w:contextualSpacing/>
      </w:pPr>
      <w:r w:rsidRPr="00F1750B">
        <w:rPr>
          <w:b/>
        </w:rPr>
        <w:t>F</w:t>
      </w:r>
      <w:r w:rsidR="00406BC5" w:rsidRPr="00F1750B">
        <w:t xml:space="preserve">: </w:t>
      </w:r>
      <w:r w:rsidR="00406916" w:rsidRPr="00F1750B">
        <w:t>Students who achieve less than 7</w:t>
      </w:r>
      <w:r w:rsidR="00F95BEC" w:rsidRPr="00F1750B">
        <w:t>0% in their course work</w:t>
      </w:r>
      <w:r w:rsidR="00AC7B0B" w:rsidRPr="00F1750B">
        <w:t xml:space="preserve"> will receive an F grade. </w:t>
      </w:r>
    </w:p>
    <w:p w:rsidR="00F95BEC" w:rsidRPr="00F1750B" w:rsidRDefault="00AC7B0B" w:rsidP="00857562">
      <w:pPr>
        <w:pStyle w:val="NormalWeb"/>
        <w:contextualSpacing/>
      </w:pPr>
      <w:r w:rsidRPr="00F1750B">
        <w:lastRenderedPageBreak/>
        <w:t>Students who</w:t>
      </w:r>
      <w:r w:rsidR="00F95BEC" w:rsidRPr="00F1750B">
        <w:t xml:space="preserve"> do not submit </w:t>
      </w:r>
      <w:r w:rsidR="00045F4D">
        <w:t>at least</w:t>
      </w:r>
      <w:r w:rsidR="00F95BEC" w:rsidRPr="00F1750B">
        <w:t xml:space="preserve"> 50% of the course deliverables will receive an F</w:t>
      </w:r>
      <w:r w:rsidR="00F05AE7" w:rsidRPr="00F1750B">
        <w:t>,</w:t>
      </w:r>
      <w:r w:rsidR="00F95BEC" w:rsidRPr="00F1750B">
        <w:t xml:space="preserve"> unless they withdraw from the course before the withdrawal period ends. Please read your program policies for grading and withdrawal policies or speak to your program registrar and be aware of the withdrawal periods.</w:t>
      </w:r>
      <w:r w:rsidR="006822A9">
        <w:t xml:space="preserve"> </w:t>
      </w:r>
      <w:r w:rsidR="006822A9" w:rsidRPr="00DF1DE0">
        <w:rPr>
          <w:i/>
        </w:rPr>
        <w:t>We do not round up grades</w:t>
      </w:r>
      <w:r w:rsidR="006822A9">
        <w:t xml:space="preserve">: an 89.9% is a P. </w:t>
      </w:r>
      <w:r w:rsidR="00445F02">
        <w:t xml:space="preserve"> </w:t>
      </w:r>
    </w:p>
    <w:p w:rsidR="00F95BEC" w:rsidRPr="004777D4" w:rsidRDefault="00231E78" w:rsidP="00445F02">
      <w:pPr>
        <w:rPr>
          <w:sz w:val="24"/>
          <w:szCs w:val="24"/>
        </w:rPr>
      </w:pPr>
      <w:r w:rsidRPr="004777D4">
        <w:rPr>
          <w:sz w:val="24"/>
          <w:szCs w:val="24"/>
        </w:rPr>
        <w:t xml:space="preserve">Each semester a small number of </w:t>
      </w:r>
      <w:r w:rsidR="006D090F" w:rsidRPr="004777D4">
        <w:rPr>
          <w:sz w:val="24"/>
          <w:szCs w:val="24"/>
        </w:rPr>
        <w:t xml:space="preserve">advanced </w:t>
      </w:r>
      <w:r w:rsidRPr="004777D4">
        <w:rPr>
          <w:sz w:val="24"/>
          <w:szCs w:val="24"/>
        </w:rPr>
        <w:t xml:space="preserve">undergraduate students are required or permitted to take </w:t>
      </w:r>
      <w:r w:rsidR="001353BB" w:rsidRPr="004777D4">
        <w:rPr>
          <w:sz w:val="24"/>
          <w:szCs w:val="24"/>
        </w:rPr>
        <w:t>this</w:t>
      </w:r>
      <w:r w:rsidRPr="004777D4">
        <w:rPr>
          <w:sz w:val="24"/>
          <w:szCs w:val="24"/>
        </w:rPr>
        <w:t xml:space="preserve"> course</w:t>
      </w:r>
      <w:r w:rsidR="006D090F" w:rsidRPr="004777D4">
        <w:rPr>
          <w:sz w:val="24"/>
          <w:szCs w:val="24"/>
        </w:rPr>
        <w:t xml:space="preserve">. For these </w:t>
      </w:r>
      <w:proofErr w:type="gramStart"/>
      <w:r w:rsidR="006D090F" w:rsidRPr="004777D4">
        <w:rPr>
          <w:sz w:val="24"/>
          <w:szCs w:val="24"/>
        </w:rPr>
        <w:t>students</w:t>
      </w:r>
      <w:proofErr w:type="gramEnd"/>
      <w:r w:rsidR="006D090F" w:rsidRPr="004777D4">
        <w:rPr>
          <w:sz w:val="24"/>
          <w:szCs w:val="24"/>
        </w:rPr>
        <w:t xml:space="preserve"> f</w:t>
      </w:r>
      <w:r w:rsidRPr="004777D4">
        <w:rPr>
          <w:sz w:val="24"/>
          <w:szCs w:val="24"/>
        </w:rPr>
        <w:t>inal grades will be calculated as follows</w:t>
      </w:r>
      <w:r w:rsidR="004536C9" w:rsidRPr="004777D4">
        <w:rPr>
          <w:sz w:val="24"/>
          <w:szCs w:val="24"/>
        </w:rPr>
        <w:t>, without rounding up</w:t>
      </w:r>
      <w:r w:rsidRPr="004777D4">
        <w:rPr>
          <w:sz w:val="24"/>
          <w:szCs w:val="24"/>
        </w:rPr>
        <w:t>:</w:t>
      </w:r>
    </w:p>
    <w:tbl>
      <w:tblPr>
        <w:tblStyle w:val="TableGrid"/>
        <w:tblW w:w="0" w:type="auto"/>
        <w:tblLook w:val="04A0" w:firstRow="1" w:lastRow="0" w:firstColumn="1" w:lastColumn="0" w:noHBand="0" w:noVBand="1"/>
      </w:tblPr>
      <w:tblGrid>
        <w:gridCol w:w="4680"/>
        <w:gridCol w:w="4680"/>
      </w:tblGrid>
      <w:tr w:rsidR="00646B72" w:rsidTr="00646B72">
        <w:tc>
          <w:tcPr>
            <w:tcW w:w="4788" w:type="dxa"/>
          </w:tcPr>
          <w:p w:rsidR="00646B72" w:rsidRPr="004777D4" w:rsidRDefault="00646B72" w:rsidP="00646B72">
            <w:pPr>
              <w:pStyle w:val="Default"/>
            </w:pPr>
            <w:r w:rsidRPr="004777D4">
              <w:t xml:space="preserve">94 or above: </w:t>
            </w:r>
            <w:r w:rsidRPr="004777D4">
              <w:tab/>
              <w:t xml:space="preserve">A </w:t>
            </w:r>
            <w:r w:rsidRPr="004777D4">
              <w:tab/>
            </w:r>
          </w:p>
          <w:p w:rsidR="00646B72" w:rsidRPr="004777D4" w:rsidRDefault="00646B72" w:rsidP="00646B72">
            <w:pPr>
              <w:pStyle w:val="Default"/>
            </w:pPr>
            <w:r w:rsidRPr="004777D4">
              <w:t xml:space="preserve">90 to 93.9: </w:t>
            </w:r>
            <w:r w:rsidRPr="004777D4">
              <w:tab/>
              <w:t xml:space="preserve">A- </w:t>
            </w:r>
          </w:p>
          <w:p w:rsidR="00646B72" w:rsidRPr="004777D4" w:rsidRDefault="00646B72" w:rsidP="00646B72">
            <w:pPr>
              <w:pStyle w:val="Default"/>
            </w:pPr>
            <w:r w:rsidRPr="004777D4">
              <w:t xml:space="preserve">87 to 89.9: </w:t>
            </w:r>
            <w:r w:rsidRPr="004777D4">
              <w:tab/>
              <w:t xml:space="preserve">B+ </w:t>
            </w:r>
          </w:p>
          <w:p w:rsidR="00646B72" w:rsidRPr="004777D4" w:rsidRDefault="00646B72" w:rsidP="00646B72">
            <w:pPr>
              <w:pStyle w:val="Default"/>
            </w:pPr>
            <w:r w:rsidRPr="004777D4">
              <w:t xml:space="preserve">83 to 86.9: </w:t>
            </w:r>
            <w:r w:rsidRPr="004777D4">
              <w:tab/>
              <w:t xml:space="preserve">B </w:t>
            </w:r>
          </w:p>
          <w:p w:rsidR="00646B72" w:rsidRPr="004777D4" w:rsidRDefault="00646B72" w:rsidP="00646B72">
            <w:pPr>
              <w:pStyle w:val="Default"/>
            </w:pPr>
            <w:r w:rsidRPr="004777D4">
              <w:t xml:space="preserve">80 to 82.9: </w:t>
            </w:r>
            <w:r w:rsidRPr="004777D4">
              <w:tab/>
              <w:t xml:space="preserve">B- </w:t>
            </w:r>
          </w:p>
          <w:p w:rsidR="00646B72" w:rsidRPr="004777D4" w:rsidRDefault="00646B72" w:rsidP="00646B72">
            <w:pPr>
              <w:pStyle w:val="Default"/>
            </w:pPr>
            <w:r w:rsidRPr="004777D4">
              <w:t xml:space="preserve">77 to 79.9: </w:t>
            </w:r>
            <w:r w:rsidRPr="004777D4">
              <w:tab/>
              <w:t xml:space="preserve">C+ </w:t>
            </w:r>
          </w:p>
        </w:tc>
        <w:tc>
          <w:tcPr>
            <w:tcW w:w="4788" w:type="dxa"/>
          </w:tcPr>
          <w:p w:rsidR="00646B72" w:rsidRPr="004777D4" w:rsidRDefault="00646B72" w:rsidP="00646B72">
            <w:pPr>
              <w:pStyle w:val="Default"/>
            </w:pPr>
            <w:r w:rsidRPr="004777D4">
              <w:t xml:space="preserve">73 to 76.9: </w:t>
            </w:r>
            <w:r w:rsidRPr="004777D4">
              <w:tab/>
              <w:t xml:space="preserve">C </w:t>
            </w:r>
          </w:p>
          <w:p w:rsidR="00646B72" w:rsidRPr="004777D4" w:rsidRDefault="00646B72" w:rsidP="00646B72">
            <w:pPr>
              <w:pStyle w:val="Default"/>
            </w:pPr>
            <w:r w:rsidRPr="004777D4">
              <w:t xml:space="preserve">70 to 72.9: </w:t>
            </w:r>
            <w:r w:rsidRPr="004777D4">
              <w:tab/>
              <w:t xml:space="preserve">C- </w:t>
            </w:r>
          </w:p>
          <w:p w:rsidR="00646B72" w:rsidRPr="004777D4" w:rsidRDefault="00646B72" w:rsidP="00646B72">
            <w:pPr>
              <w:pStyle w:val="Default"/>
            </w:pPr>
            <w:r w:rsidRPr="004777D4">
              <w:t xml:space="preserve">67 to 69.9: </w:t>
            </w:r>
            <w:r w:rsidRPr="004777D4">
              <w:tab/>
              <w:t xml:space="preserve">D+ </w:t>
            </w:r>
          </w:p>
          <w:p w:rsidR="00646B72" w:rsidRPr="004777D4" w:rsidRDefault="00646B72" w:rsidP="00646B72">
            <w:pPr>
              <w:pStyle w:val="Default"/>
            </w:pPr>
            <w:r w:rsidRPr="004777D4">
              <w:t xml:space="preserve">63 to 67.9: </w:t>
            </w:r>
            <w:r w:rsidRPr="004777D4">
              <w:tab/>
              <w:t xml:space="preserve">D </w:t>
            </w:r>
          </w:p>
          <w:p w:rsidR="00646B72" w:rsidRPr="004777D4" w:rsidRDefault="00646B72" w:rsidP="00646B72">
            <w:pPr>
              <w:pStyle w:val="Default"/>
            </w:pPr>
            <w:r w:rsidRPr="004777D4">
              <w:t xml:space="preserve">60 to 62.9: </w:t>
            </w:r>
            <w:r w:rsidRPr="004777D4">
              <w:tab/>
              <w:t xml:space="preserve">D- </w:t>
            </w:r>
          </w:p>
          <w:p w:rsidR="00646B72" w:rsidRDefault="00646B72" w:rsidP="00646B72">
            <w:pPr>
              <w:pStyle w:val="Default"/>
            </w:pPr>
            <w:r w:rsidRPr="004777D4">
              <w:t xml:space="preserve">Below 60: </w:t>
            </w:r>
            <w:r w:rsidRPr="004777D4">
              <w:tab/>
              <w:t>F</w:t>
            </w:r>
          </w:p>
        </w:tc>
      </w:tr>
    </w:tbl>
    <w:p w:rsidR="00646B72" w:rsidRPr="00F1750B" w:rsidRDefault="00646B72" w:rsidP="00445F02">
      <w:pPr>
        <w:rPr>
          <w:sz w:val="24"/>
          <w:szCs w:val="24"/>
        </w:rPr>
      </w:pPr>
    </w:p>
    <w:p w:rsidR="00FA45A6" w:rsidRDefault="00FA45A6" w:rsidP="00646B72">
      <w:pPr>
        <w:pStyle w:val="Default"/>
        <w:rPr>
          <w:b/>
          <w:sz w:val="28"/>
          <w:szCs w:val="28"/>
        </w:rPr>
      </w:pPr>
    </w:p>
    <w:p w:rsidR="0093775C" w:rsidRPr="00646B72" w:rsidRDefault="0093775C" w:rsidP="00646B72">
      <w:pPr>
        <w:pStyle w:val="Default"/>
      </w:pPr>
      <w:r w:rsidRPr="00B35891">
        <w:rPr>
          <w:b/>
          <w:sz w:val="28"/>
          <w:szCs w:val="28"/>
        </w:rPr>
        <w:t>UNC Honor Code</w:t>
      </w:r>
    </w:p>
    <w:p w:rsidR="00231E78" w:rsidRPr="00B35891" w:rsidRDefault="00B35891" w:rsidP="00445F02">
      <w:pPr>
        <w:rPr>
          <w:sz w:val="22"/>
          <w:szCs w:val="22"/>
        </w:rPr>
      </w:pPr>
      <w:r>
        <w:rPr>
          <w:sz w:val="22"/>
          <w:szCs w:val="22"/>
        </w:rPr>
        <w:t>_____________________________________________________</w:t>
      </w:r>
      <w:r w:rsidR="00445F02">
        <w:rPr>
          <w:sz w:val="22"/>
          <w:szCs w:val="22"/>
        </w:rPr>
        <w:t>______________________________</w:t>
      </w:r>
    </w:p>
    <w:p w:rsidR="000171D2" w:rsidRPr="000171D2" w:rsidRDefault="000171D2" w:rsidP="00445F02">
      <w:pPr>
        <w:pStyle w:val="OmniPage1"/>
        <w:rPr>
          <w:b/>
          <w:i/>
          <w:sz w:val="24"/>
        </w:rPr>
      </w:pPr>
    </w:p>
    <w:p w:rsidR="000171D2" w:rsidRPr="00B45BB0" w:rsidRDefault="0093775C" w:rsidP="00445F02">
      <w:pPr>
        <w:pStyle w:val="OmniPage1"/>
        <w:rPr>
          <w:b/>
          <w:sz w:val="24"/>
        </w:rPr>
      </w:pPr>
      <w:r w:rsidRPr="00B45BB0">
        <w:rPr>
          <w:b/>
          <w:sz w:val="24"/>
        </w:rPr>
        <w:t xml:space="preserve">The principles of academic honesty, integrity, and responsible citizenship govern the </w:t>
      </w:r>
    </w:p>
    <w:p w:rsidR="0093775C" w:rsidRPr="0093775C" w:rsidRDefault="0093775C" w:rsidP="00445F02">
      <w:pPr>
        <w:pStyle w:val="OmniPage1"/>
        <w:rPr>
          <w:sz w:val="24"/>
        </w:rPr>
      </w:pPr>
      <w:r w:rsidRPr="00B45BB0">
        <w:rPr>
          <w:b/>
          <w:sz w:val="24"/>
        </w:rPr>
        <w:t>performance of all academic work and student conduct at the University as they have during the long life of this institution.</w:t>
      </w:r>
      <w:r w:rsidRPr="0093775C">
        <w:rPr>
          <w:sz w:val="24"/>
        </w:rPr>
        <w:t xml:space="preserve"> Your acceptance of enrollment in the University presupposes a commitment to the principles embodied in the Code of Student Conduct and a respect for this most significant Carolina tradition. Your reward is in the practice of these principles.</w:t>
      </w:r>
    </w:p>
    <w:p w:rsidR="0093775C" w:rsidRPr="0093775C" w:rsidRDefault="0093775C" w:rsidP="00445F02">
      <w:pPr>
        <w:pStyle w:val="OmniPage1"/>
        <w:rPr>
          <w:sz w:val="24"/>
        </w:rPr>
      </w:pPr>
    </w:p>
    <w:p w:rsidR="0093775C" w:rsidRPr="0093775C" w:rsidRDefault="0093775C" w:rsidP="00445F02">
      <w:pPr>
        <w:pStyle w:val="OmniPage1"/>
        <w:rPr>
          <w:sz w:val="24"/>
        </w:rPr>
      </w:pPr>
      <w:r w:rsidRPr="0093775C">
        <w:rPr>
          <w:sz w:val="24"/>
        </w:rPr>
        <w:t>Your participation in this course comes with the expectation that your work will be completed in full observance of the Honor Code. Academic dishonesty in any form is unacceptable, because any breach in academic integrity, however small, strikes destructively at the University's life and work.</w:t>
      </w:r>
    </w:p>
    <w:p w:rsidR="0093775C" w:rsidRPr="0093775C" w:rsidRDefault="0093775C" w:rsidP="00445F02">
      <w:pPr>
        <w:pStyle w:val="OmniPage1"/>
        <w:rPr>
          <w:sz w:val="24"/>
        </w:rPr>
      </w:pPr>
    </w:p>
    <w:p w:rsidR="0093775C" w:rsidRPr="0093775C" w:rsidRDefault="0093775C" w:rsidP="00445F02">
      <w:pPr>
        <w:pStyle w:val="OmniPage1"/>
        <w:ind w:left="3"/>
        <w:rPr>
          <w:sz w:val="24"/>
        </w:rPr>
      </w:pPr>
      <w:r w:rsidRPr="0093775C">
        <w:rPr>
          <w:sz w:val="24"/>
        </w:rPr>
        <w:t>If you have any questions about your responsibility or the responsibility of faculty members under the Honor Code, please consult with someone in either the Office of the Student Attorney General (966</w:t>
      </w:r>
      <w:r w:rsidRPr="0093775C">
        <w:rPr>
          <w:sz w:val="24"/>
        </w:rPr>
        <w:noBreakHyphen/>
        <w:t>4084) or the Office of the Dean of Students (966</w:t>
      </w:r>
      <w:r w:rsidRPr="0093775C">
        <w:rPr>
          <w:sz w:val="24"/>
        </w:rPr>
        <w:noBreakHyphen/>
        <w:t>4042).</w:t>
      </w:r>
    </w:p>
    <w:p w:rsidR="0093775C" w:rsidRPr="0093775C" w:rsidRDefault="0093775C" w:rsidP="00445F02">
      <w:pPr>
        <w:pStyle w:val="OmniPage1"/>
        <w:ind w:left="3" w:firstLine="738"/>
        <w:rPr>
          <w:sz w:val="24"/>
        </w:rPr>
      </w:pPr>
    </w:p>
    <w:p w:rsidR="0093775C" w:rsidRPr="0093775C" w:rsidRDefault="0093775C" w:rsidP="00445F02">
      <w:pPr>
        <w:pStyle w:val="OmniPage1"/>
        <w:rPr>
          <w:sz w:val="24"/>
        </w:rPr>
      </w:pPr>
      <w:r w:rsidRPr="0093775C">
        <w:rPr>
          <w:sz w:val="24"/>
        </w:rPr>
        <w:t xml:space="preserve">Please read “The Instrument of Student Judicial Governance” </w:t>
      </w:r>
      <w:r w:rsidRPr="00D753E8">
        <w:rPr>
          <w:sz w:val="24"/>
          <w:szCs w:val="24"/>
        </w:rPr>
        <w:t>(</w:t>
      </w:r>
      <w:hyperlink r:id="rId18" w:history="1">
        <w:r w:rsidRPr="00D753E8">
          <w:rPr>
            <w:rStyle w:val="Hyperlink"/>
            <w:color w:val="auto"/>
            <w:sz w:val="24"/>
            <w:szCs w:val="24"/>
            <w:u w:val="none"/>
          </w:rPr>
          <w:t>http://instrument.unc.edu</w:t>
        </w:r>
      </w:hyperlink>
      <w:r w:rsidR="00D753E8">
        <w:rPr>
          <w:sz w:val="24"/>
          <w:szCs w:val="24"/>
        </w:rPr>
        <w:t>)</w:t>
      </w:r>
      <w:r w:rsidR="00857562" w:rsidRPr="00D753E8">
        <w:rPr>
          <w:sz w:val="24"/>
          <w:szCs w:val="24"/>
        </w:rPr>
        <w:t xml:space="preserve"> and “Plagiarism and Citing Sources” (</w:t>
      </w:r>
      <w:hyperlink r:id="rId19" w:history="1">
        <w:r w:rsidR="00D753E8" w:rsidRPr="00D753E8">
          <w:rPr>
            <w:rStyle w:val="Hyperlink"/>
            <w:sz w:val="24"/>
            <w:szCs w:val="24"/>
          </w:rPr>
          <w:t>http://guides.lib.unc.edu/c.php?g=9028&amp;p=45251</w:t>
        </w:r>
      </w:hyperlink>
      <w:r w:rsidR="00D753E8" w:rsidRPr="00D753E8">
        <w:rPr>
          <w:sz w:val="24"/>
        </w:rPr>
        <w:t xml:space="preserve">) </w:t>
      </w:r>
    </w:p>
    <w:p w:rsidR="0093775C" w:rsidRPr="00BE0947" w:rsidRDefault="0093775C" w:rsidP="00445F02">
      <w:pPr>
        <w:pStyle w:val="OmniPage1"/>
      </w:pPr>
    </w:p>
    <w:p w:rsidR="0093775C" w:rsidRPr="00BE0947" w:rsidRDefault="0093775C" w:rsidP="00445F02">
      <w:pPr>
        <w:pStyle w:val="NormalWeb"/>
      </w:pPr>
      <w:r w:rsidRPr="00BE0947">
        <w:t>Among other things, the honor code essentially requires that your work be your own, and that ideas</w:t>
      </w:r>
      <w:r w:rsidR="001B748E">
        <w:t xml:space="preserve"> or words</w:t>
      </w:r>
      <w:r w:rsidRPr="00BE0947">
        <w:t xml:space="preserve"> that are not yours are acknowledged and appropriately cited. </w:t>
      </w:r>
      <w:r w:rsidRPr="003424D7">
        <w:rPr>
          <w:b/>
        </w:rPr>
        <w:t>For this course this means:</w:t>
      </w:r>
    </w:p>
    <w:p w:rsidR="0093775C" w:rsidRPr="00BE0947" w:rsidRDefault="0093775C" w:rsidP="006D2F5A">
      <w:pPr>
        <w:numPr>
          <w:ilvl w:val="0"/>
          <w:numId w:val="1"/>
        </w:numPr>
        <w:spacing w:before="100" w:beforeAutospacing="1" w:after="100" w:afterAutospacing="1"/>
        <w:rPr>
          <w:sz w:val="24"/>
          <w:szCs w:val="24"/>
        </w:rPr>
      </w:pPr>
      <w:r w:rsidRPr="00BE0947">
        <w:rPr>
          <w:sz w:val="24"/>
          <w:szCs w:val="24"/>
        </w:rPr>
        <w:t xml:space="preserve">You may discuss the </w:t>
      </w:r>
      <w:r w:rsidRPr="00BE0947">
        <w:rPr>
          <w:sz w:val="24"/>
          <w:szCs w:val="24"/>
          <w:u w:val="single"/>
        </w:rPr>
        <w:t>analysis questions</w:t>
      </w:r>
      <w:r w:rsidRPr="00BE0947">
        <w:rPr>
          <w:sz w:val="24"/>
          <w:szCs w:val="24"/>
        </w:rPr>
        <w:t xml:space="preserve"> with your classmates; however, you must prepare and submit your responses independently. When submitting your responses, you must note the names of any other students with whom you have collaborated at the bottom of </w:t>
      </w:r>
      <w:r w:rsidRPr="00BE0947">
        <w:rPr>
          <w:sz w:val="24"/>
          <w:szCs w:val="24"/>
        </w:rPr>
        <w:lastRenderedPageBreak/>
        <w:t>your response.</w:t>
      </w:r>
      <w:r w:rsidR="00865C52">
        <w:rPr>
          <w:sz w:val="24"/>
          <w:szCs w:val="24"/>
        </w:rPr>
        <w:t xml:space="preserve"> It should be evident that responses are based on independent thought. Failure to do so could result in an Honor Code violation.</w:t>
      </w:r>
    </w:p>
    <w:p w:rsidR="0093775C" w:rsidRPr="00BE0947" w:rsidRDefault="0093775C" w:rsidP="006D2F5A">
      <w:pPr>
        <w:numPr>
          <w:ilvl w:val="0"/>
          <w:numId w:val="1"/>
        </w:numPr>
        <w:spacing w:before="100" w:beforeAutospacing="1" w:after="100" w:afterAutospacing="1"/>
        <w:rPr>
          <w:sz w:val="24"/>
          <w:szCs w:val="24"/>
        </w:rPr>
      </w:pPr>
      <w:r w:rsidRPr="00BE0947">
        <w:rPr>
          <w:sz w:val="24"/>
          <w:szCs w:val="24"/>
        </w:rPr>
        <w:t xml:space="preserve">You must prepare your </w:t>
      </w:r>
      <w:r w:rsidRPr="00BE0947">
        <w:rPr>
          <w:sz w:val="24"/>
          <w:szCs w:val="24"/>
          <w:u w:val="single"/>
        </w:rPr>
        <w:t>discussion</w:t>
      </w:r>
      <w:r w:rsidRPr="00BE0947">
        <w:rPr>
          <w:sz w:val="24"/>
          <w:szCs w:val="24"/>
        </w:rPr>
        <w:t xml:space="preserve"> posts independently.</w:t>
      </w:r>
    </w:p>
    <w:p w:rsidR="001B748E" w:rsidRDefault="00857562" w:rsidP="006D2F5A">
      <w:pPr>
        <w:numPr>
          <w:ilvl w:val="0"/>
          <w:numId w:val="1"/>
        </w:numPr>
        <w:spacing w:before="100" w:beforeAutospacing="1" w:after="100" w:afterAutospacing="1"/>
        <w:rPr>
          <w:sz w:val="24"/>
          <w:szCs w:val="24"/>
        </w:rPr>
      </w:pPr>
      <w:r>
        <w:rPr>
          <w:sz w:val="24"/>
          <w:szCs w:val="24"/>
        </w:rPr>
        <w:t>Extensive verbatim</w:t>
      </w:r>
      <w:r w:rsidR="0093775C" w:rsidRPr="00BE0947">
        <w:rPr>
          <w:sz w:val="24"/>
          <w:szCs w:val="24"/>
        </w:rPr>
        <w:t xml:space="preserve"> text (e.g. transcripts from a tutorial; </w:t>
      </w:r>
      <w:r w:rsidR="0093775C">
        <w:rPr>
          <w:sz w:val="24"/>
          <w:szCs w:val="24"/>
        </w:rPr>
        <w:t xml:space="preserve">multiple sentences of </w:t>
      </w:r>
      <w:r w:rsidR="0093775C" w:rsidRPr="00BE0947">
        <w:rPr>
          <w:sz w:val="24"/>
          <w:szCs w:val="24"/>
        </w:rPr>
        <w:t xml:space="preserve">direct excerpt from a reading) should not be submitted as your response to an assignment. With proper citations, this may not be a violation of the honor code; however, you would not be demonstrating your understanding of the material. </w:t>
      </w:r>
    </w:p>
    <w:p w:rsidR="001B748E" w:rsidRPr="001B748E" w:rsidRDefault="001B748E" w:rsidP="006D2F5A">
      <w:pPr>
        <w:numPr>
          <w:ilvl w:val="0"/>
          <w:numId w:val="1"/>
        </w:numPr>
        <w:spacing w:before="100" w:beforeAutospacing="1" w:after="100" w:afterAutospacing="1"/>
        <w:rPr>
          <w:sz w:val="24"/>
          <w:szCs w:val="24"/>
        </w:rPr>
      </w:pPr>
      <w:r>
        <w:rPr>
          <w:sz w:val="24"/>
          <w:szCs w:val="24"/>
        </w:rPr>
        <w:t>Submitting an assignment that contains verbatim text without quotation marks or citation is considered plagiarism.</w:t>
      </w:r>
    </w:p>
    <w:p w:rsidR="0093775C" w:rsidRDefault="0093775C" w:rsidP="006D2F5A">
      <w:pPr>
        <w:numPr>
          <w:ilvl w:val="0"/>
          <w:numId w:val="1"/>
        </w:numPr>
        <w:spacing w:before="100" w:beforeAutospacing="1" w:after="100" w:afterAutospacing="1"/>
        <w:rPr>
          <w:sz w:val="24"/>
          <w:szCs w:val="24"/>
        </w:rPr>
      </w:pPr>
      <w:r w:rsidRPr="00BE0947">
        <w:rPr>
          <w:sz w:val="24"/>
          <w:szCs w:val="24"/>
        </w:rPr>
        <w:t xml:space="preserve">If you use non-course materials to help prepare a response, for example when preparing your response to an analysis question or discussion, you must cite your sources. </w:t>
      </w:r>
    </w:p>
    <w:p w:rsidR="0093775C" w:rsidRPr="003424D7" w:rsidRDefault="0093775C" w:rsidP="006D2F5A">
      <w:pPr>
        <w:numPr>
          <w:ilvl w:val="0"/>
          <w:numId w:val="1"/>
        </w:numPr>
        <w:spacing w:before="100" w:beforeAutospacing="1" w:after="100" w:afterAutospacing="1"/>
        <w:rPr>
          <w:sz w:val="24"/>
          <w:szCs w:val="24"/>
          <w:u w:val="single"/>
        </w:rPr>
      </w:pPr>
      <w:r w:rsidRPr="003424D7">
        <w:rPr>
          <w:sz w:val="24"/>
          <w:szCs w:val="24"/>
          <w:u w:val="single"/>
        </w:rPr>
        <w:t>Assignments found to be in violation of the Hon</w:t>
      </w:r>
      <w:r w:rsidR="001B748E" w:rsidRPr="003424D7">
        <w:rPr>
          <w:sz w:val="24"/>
          <w:szCs w:val="24"/>
          <w:u w:val="single"/>
        </w:rPr>
        <w:t xml:space="preserve">or Code, whether in whole or in part, </w:t>
      </w:r>
      <w:r w:rsidRPr="003424D7">
        <w:rPr>
          <w:sz w:val="24"/>
          <w:szCs w:val="24"/>
          <w:u w:val="single"/>
        </w:rPr>
        <w:t xml:space="preserve">will not receive credit and the instructor will </w:t>
      </w:r>
      <w:r w:rsidR="001B748E" w:rsidRPr="003424D7">
        <w:rPr>
          <w:sz w:val="24"/>
          <w:szCs w:val="24"/>
          <w:u w:val="single"/>
        </w:rPr>
        <w:t xml:space="preserve">refer the case to the Honor Court. </w:t>
      </w:r>
    </w:p>
    <w:p w:rsidR="006822A9" w:rsidRDefault="006822A9" w:rsidP="006D2F5A">
      <w:pPr>
        <w:numPr>
          <w:ilvl w:val="0"/>
          <w:numId w:val="1"/>
        </w:numPr>
        <w:spacing w:before="100" w:beforeAutospacing="1" w:after="100" w:afterAutospacing="1"/>
        <w:rPr>
          <w:sz w:val="24"/>
          <w:szCs w:val="24"/>
        </w:rPr>
      </w:pPr>
      <w:r>
        <w:rPr>
          <w:sz w:val="24"/>
          <w:szCs w:val="24"/>
        </w:rPr>
        <w:t xml:space="preserve">Every Analysis Question submission requires you to check an Honor Code pledge stating that you have neither given nor received aid on the assignment. This text is built into the Sakai coding for the honor pledge - for the purposes of this course, it will be understood to mean “no </w:t>
      </w:r>
      <w:r w:rsidRPr="0041069F">
        <w:rPr>
          <w:sz w:val="24"/>
          <w:szCs w:val="24"/>
          <w:u w:val="single"/>
        </w:rPr>
        <w:t>undisclosed</w:t>
      </w:r>
      <w:r>
        <w:rPr>
          <w:b/>
          <w:sz w:val="24"/>
          <w:szCs w:val="24"/>
        </w:rPr>
        <w:t xml:space="preserve"> </w:t>
      </w:r>
      <w:r>
        <w:rPr>
          <w:sz w:val="24"/>
          <w:szCs w:val="24"/>
        </w:rPr>
        <w:t xml:space="preserve">aid.” That is, you are certifying that you have noted in your document the names of any other students with whom you have collaborated.  </w:t>
      </w:r>
    </w:p>
    <w:p w:rsidR="000171D2" w:rsidRDefault="001B748E" w:rsidP="001B748E">
      <w:pPr>
        <w:spacing w:before="100" w:beforeAutospacing="1" w:after="100" w:afterAutospacing="1"/>
        <w:rPr>
          <w:sz w:val="24"/>
          <w:szCs w:val="24"/>
        </w:rPr>
      </w:pPr>
      <w:r>
        <w:rPr>
          <w:sz w:val="24"/>
          <w:szCs w:val="24"/>
        </w:rPr>
        <w:t>If you are unclear on any aspect of the Honor Code, citation standards, or how they would apply to this course, please get in touch with the instructor immediately. It is much easier to clear up confusion before a violation occurs, and confusion about the rules i</w:t>
      </w:r>
      <w:r w:rsidR="0041069F">
        <w:rPr>
          <w:sz w:val="24"/>
          <w:szCs w:val="24"/>
        </w:rPr>
        <w:t xml:space="preserve">s not an excuse for violations. </w:t>
      </w:r>
    </w:p>
    <w:p w:rsidR="00D32D9D" w:rsidRDefault="000171D2" w:rsidP="00D32D9D">
      <w:pPr>
        <w:spacing w:before="100" w:beforeAutospacing="1" w:after="100" w:afterAutospacing="1"/>
        <w:rPr>
          <w:sz w:val="24"/>
          <w:szCs w:val="24"/>
        </w:rPr>
      </w:pPr>
      <w:r>
        <w:rPr>
          <w:sz w:val="24"/>
          <w:szCs w:val="24"/>
        </w:rPr>
        <w:t xml:space="preserve">If a suspected violation occurs, </w:t>
      </w:r>
      <w:r>
        <w:rPr>
          <w:b/>
          <w:i/>
          <w:sz w:val="24"/>
          <w:szCs w:val="24"/>
        </w:rPr>
        <w:t xml:space="preserve">the instructor will report it to the Honor Court first and contact the student second. </w:t>
      </w:r>
      <w:r>
        <w:rPr>
          <w:sz w:val="24"/>
          <w:szCs w:val="24"/>
        </w:rPr>
        <w:t xml:space="preserve">This policy protects the student because it ensures that the case is considered by an impartial jury of their peers. It also protects the instructor from having to evaluate different mitigating factors that may explain the violation, which could lead to unequal treatment of students. Referring suspected violations to the Honor Court is the best way to guarantee that the rights and interests of all parties are respected. </w:t>
      </w:r>
    </w:p>
    <w:p w:rsidR="00694E70" w:rsidRPr="00865C52" w:rsidRDefault="00694E70" w:rsidP="00D32D9D">
      <w:pPr>
        <w:spacing w:before="100" w:beforeAutospacing="1" w:after="100" w:afterAutospacing="1"/>
        <w:rPr>
          <w:sz w:val="24"/>
          <w:szCs w:val="24"/>
        </w:rPr>
      </w:pPr>
      <w:r>
        <w:rPr>
          <w:sz w:val="24"/>
          <w:szCs w:val="24"/>
        </w:rPr>
        <w:t xml:space="preserve">You read this whole section? Congratulations, there’s a reward! </w:t>
      </w:r>
      <w:r w:rsidRPr="00865C52">
        <w:rPr>
          <w:i/>
          <w:sz w:val="24"/>
          <w:szCs w:val="24"/>
        </w:rPr>
        <w:t>After you finish reading the UNC HSL plagiarism and citing resource assigned in Module 1, take the Test Your Knowledge quiz. If you get the answers correct, a certificate will appear that certifies that you have finished the tutorial.</w:t>
      </w:r>
      <w:r w:rsidR="00FA2483" w:rsidRPr="00865C52">
        <w:rPr>
          <w:i/>
          <w:sz w:val="24"/>
          <w:szCs w:val="24"/>
        </w:rPr>
        <w:t xml:space="preserve"> </w:t>
      </w:r>
      <w:r w:rsidR="00FA2483" w:rsidRPr="00865C52">
        <w:rPr>
          <w:b/>
          <w:i/>
          <w:sz w:val="24"/>
          <w:szCs w:val="24"/>
        </w:rPr>
        <w:t xml:space="preserve">Take a screen shot of the completion certificate, and upload it to </w:t>
      </w:r>
      <w:r w:rsidR="008C374B" w:rsidRPr="00865C52">
        <w:rPr>
          <w:b/>
          <w:i/>
          <w:sz w:val="24"/>
          <w:szCs w:val="24"/>
        </w:rPr>
        <w:t>the “Plagiarism and Citing Sources” assignment under the Analysis Question tab</w:t>
      </w:r>
      <w:r w:rsidR="00B45BB0" w:rsidRPr="00865C52">
        <w:rPr>
          <w:b/>
          <w:i/>
          <w:sz w:val="24"/>
          <w:szCs w:val="24"/>
        </w:rPr>
        <w:t xml:space="preserve">. </w:t>
      </w:r>
      <w:r w:rsidR="00E46B0A" w:rsidRPr="00865C52">
        <w:rPr>
          <w:b/>
          <w:i/>
          <w:sz w:val="24"/>
          <w:szCs w:val="24"/>
        </w:rPr>
        <w:t>The certificate must include your score and name</w:t>
      </w:r>
      <w:r w:rsidR="00E46B0A" w:rsidRPr="00865C52">
        <w:rPr>
          <w:i/>
          <w:sz w:val="24"/>
          <w:szCs w:val="24"/>
        </w:rPr>
        <w:t>.</w:t>
      </w:r>
      <w:r w:rsidRPr="00865C52">
        <w:rPr>
          <w:i/>
          <w:sz w:val="24"/>
          <w:szCs w:val="24"/>
        </w:rPr>
        <w:t xml:space="preserve"> If you do this</w:t>
      </w:r>
      <w:r w:rsidR="00865C52" w:rsidRPr="00865C52">
        <w:rPr>
          <w:i/>
          <w:sz w:val="24"/>
          <w:szCs w:val="24"/>
        </w:rPr>
        <w:t xml:space="preserve"> Tuesday, August 28</w:t>
      </w:r>
      <w:r w:rsidR="00865C52" w:rsidRPr="00865C52">
        <w:rPr>
          <w:i/>
          <w:sz w:val="24"/>
          <w:szCs w:val="24"/>
          <w:vertAlign w:val="superscript"/>
        </w:rPr>
        <w:t>th</w:t>
      </w:r>
      <w:r w:rsidR="00865C52" w:rsidRPr="00865C52">
        <w:rPr>
          <w:i/>
          <w:sz w:val="24"/>
          <w:szCs w:val="24"/>
        </w:rPr>
        <w:t xml:space="preserve"> at </w:t>
      </w:r>
      <w:r w:rsidR="00CF11E4" w:rsidRPr="00865C52">
        <w:rPr>
          <w:i/>
          <w:sz w:val="24"/>
          <w:szCs w:val="24"/>
        </w:rPr>
        <w:t>11</w:t>
      </w:r>
      <w:r w:rsidR="00D012C0" w:rsidRPr="00865C52">
        <w:rPr>
          <w:i/>
          <w:sz w:val="24"/>
          <w:szCs w:val="24"/>
        </w:rPr>
        <w:t>:55</w:t>
      </w:r>
      <w:r w:rsidRPr="00865C52">
        <w:rPr>
          <w:i/>
          <w:sz w:val="24"/>
          <w:szCs w:val="24"/>
        </w:rPr>
        <w:t xml:space="preserve"> p</w:t>
      </w:r>
      <w:r w:rsidR="00B45BB0" w:rsidRPr="00865C52">
        <w:rPr>
          <w:i/>
          <w:sz w:val="24"/>
          <w:szCs w:val="24"/>
        </w:rPr>
        <w:t>.m. ED</w:t>
      </w:r>
      <w:r w:rsidR="00755BF0" w:rsidRPr="00865C52">
        <w:rPr>
          <w:i/>
          <w:sz w:val="24"/>
          <w:szCs w:val="24"/>
        </w:rPr>
        <w:t xml:space="preserve">T, I will give you </w:t>
      </w:r>
      <w:r w:rsidR="00865C52" w:rsidRPr="00865C52">
        <w:rPr>
          <w:i/>
          <w:sz w:val="24"/>
          <w:szCs w:val="24"/>
        </w:rPr>
        <w:t>2</w:t>
      </w:r>
      <w:r w:rsidRPr="00865C52">
        <w:rPr>
          <w:i/>
          <w:sz w:val="24"/>
          <w:szCs w:val="24"/>
        </w:rPr>
        <w:t xml:space="preserve"> extra credit points to use</w:t>
      </w:r>
      <w:r w:rsidR="00865C52" w:rsidRPr="00865C52">
        <w:rPr>
          <w:i/>
          <w:sz w:val="24"/>
          <w:szCs w:val="24"/>
        </w:rPr>
        <w:t xml:space="preserve"> on your lowest scoring analysis question assignment</w:t>
      </w:r>
      <w:r w:rsidRPr="00865C52">
        <w:rPr>
          <w:i/>
          <w:sz w:val="24"/>
          <w:szCs w:val="24"/>
        </w:rPr>
        <w:t>!</w:t>
      </w:r>
      <w:r w:rsidRPr="00865C52">
        <w:rPr>
          <w:sz w:val="24"/>
          <w:szCs w:val="24"/>
        </w:rPr>
        <w:t xml:space="preserve"> </w:t>
      </w:r>
    </w:p>
    <w:p w:rsidR="00171ECF" w:rsidRDefault="00171ECF" w:rsidP="00B1366B">
      <w:pPr>
        <w:rPr>
          <w:b/>
          <w:sz w:val="28"/>
          <w:szCs w:val="28"/>
        </w:rPr>
      </w:pPr>
    </w:p>
    <w:p w:rsidR="00F95BEC" w:rsidRDefault="0093775C" w:rsidP="00B1366B">
      <w:pPr>
        <w:rPr>
          <w:sz w:val="22"/>
          <w:szCs w:val="22"/>
        </w:rPr>
      </w:pPr>
      <w:r w:rsidRPr="00B35891">
        <w:rPr>
          <w:b/>
          <w:sz w:val="28"/>
          <w:szCs w:val="28"/>
        </w:rPr>
        <w:t>UNC Online Class Policy</w:t>
      </w:r>
    </w:p>
    <w:p w:rsidR="00B1366B" w:rsidRPr="00B35891" w:rsidRDefault="00B1366B" w:rsidP="00B1366B">
      <w:pPr>
        <w:rPr>
          <w:sz w:val="22"/>
          <w:szCs w:val="22"/>
        </w:rPr>
      </w:pPr>
      <w:r>
        <w:rPr>
          <w:sz w:val="22"/>
          <w:szCs w:val="22"/>
        </w:rPr>
        <w:t>___________________________________________________________________________________</w:t>
      </w:r>
    </w:p>
    <w:p w:rsidR="00F95BEC" w:rsidRPr="00B35891" w:rsidRDefault="00F95BEC" w:rsidP="00445F02">
      <w:pPr>
        <w:rPr>
          <w:sz w:val="22"/>
          <w:szCs w:val="22"/>
        </w:rPr>
      </w:pPr>
      <w:r w:rsidRPr="00B35891">
        <w:rPr>
          <w:sz w:val="22"/>
          <w:szCs w:val="22"/>
        </w:rPr>
        <w:br/>
      </w:r>
      <w:r w:rsidRPr="00546D2E">
        <w:rPr>
          <w:sz w:val="24"/>
          <w:szCs w:val="24"/>
        </w:rPr>
        <w:t>1.</w:t>
      </w:r>
      <w:r w:rsidR="00445F02">
        <w:rPr>
          <w:sz w:val="24"/>
          <w:szCs w:val="24"/>
        </w:rPr>
        <w:t xml:space="preserve">   </w:t>
      </w:r>
      <w:r w:rsidRPr="00546D2E">
        <w:rPr>
          <w:sz w:val="24"/>
          <w:szCs w:val="24"/>
        </w:rPr>
        <w:t>By enrolling as a student in this course, you agree to abide by the University of North Carolina at Chapel Hill policies related to the Acceptable Use of online resources. Please consult the Acceptable Use Policy (</w:t>
      </w:r>
      <w:hyperlink r:id="rId20" w:history="1">
        <w:r w:rsidR="00B45BB0" w:rsidRPr="00251083">
          <w:rPr>
            <w:rStyle w:val="Hyperlink"/>
            <w:sz w:val="24"/>
            <w:szCs w:val="24"/>
          </w:rPr>
          <w:t>http://help.unc.edu/1672</w:t>
        </w:r>
      </w:hyperlink>
      <w:r w:rsidRPr="00546D2E">
        <w:rPr>
          <w:sz w:val="24"/>
          <w:szCs w:val="24"/>
        </w:rPr>
        <w:t>) on topics such as copyright, net-etiquette and privacy protection.</w:t>
      </w:r>
      <w:r w:rsidRPr="00546D2E">
        <w:rPr>
          <w:sz w:val="24"/>
          <w:szCs w:val="24"/>
        </w:rPr>
        <w:br/>
      </w:r>
      <w:r w:rsidRPr="00546D2E">
        <w:rPr>
          <w:sz w:val="24"/>
          <w:szCs w:val="24"/>
        </w:rPr>
        <w:lastRenderedPageBreak/>
        <w:br/>
        <w:t>2.</w:t>
      </w:r>
      <w:r w:rsidR="00445F02">
        <w:rPr>
          <w:sz w:val="24"/>
          <w:szCs w:val="24"/>
        </w:rPr>
        <w:t xml:space="preserve">   </w:t>
      </w:r>
      <w:r w:rsidRPr="00546D2E">
        <w:rPr>
          <w:sz w:val="24"/>
          <w:szCs w:val="24"/>
        </w:rPr>
        <w:t>As part of this course you may be asked to participate in online discussions or other online activities that may include personal information about you or other students in the course. Please be respectful of the rights and protection of other participants under the UNC Chapel Hill Information Security Policies (</w:t>
      </w:r>
      <w:hyperlink r:id="rId21" w:tgtFrame="_blank" w:history="1">
        <w:r w:rsidRPr="00546D2E">
          <w:rPr>
            <w:sz w:val="24"/>
            <w:szCs w:val="24"/>
          </w:rPr>
          <w:t>http://its.unc.edu/ITS/about_its/its_policies/index.htm</w:t>
        </w:r>
      </w:hyperlink>
      <w:r w:rsidRPr="00546D2E">
        <w:rPr>
          <w:sz w:val="24"/>
          <w:szCs w:val="24"/>
        </w:rPr>
        <w:t>) when participating in online classes.</w:t>
      </w:r>
      <w:r w:rsidRPr="00546D2E">
        <w:rPr>
          <w:sz w:val="24"/>
          <w:szCs w:val="24"/>
        </w:rPr>
        <w:br/>
      </w:r>
      <w:r w:rsidRPr="00546D2E">
        <w:rPr>
          <w:sz w:val="24"/>
          <w:szCs w:val="24"/>
        </w:rPr>
        <w:br/>
        <w:t>3.</w:t>
      </w:r>
      <w:r w:rsidR="00445F02">
        <w:rPr>
          <w:sz w:val="24"/>
          <w:szCs w:val="24"/>
        </w:rPr>
        <w:t xml:space="preserve">   </w:t>
      </w:r>
      <w:r w:rsidRPr="00546D2E">
        <w:rPr>
          <w:sz w:val="24"/>
          <w:szCs w:val="24"/>
        </w:rPr>
        <w:t>When using online resources offered by organizations not affiliated with UNC Chapel Hill, such as Google or Yo</w:t>
      </w:r>
      <w:r w:rsidR="00857562">
        <w:rPr>
          <w:sz w:val="24"/>
          <w:szCs w:val="24"/>
        </w:rPr>
        <w:t>uT</w:t>
      </w:r>
      <w:r w:rsidRPr="00546D2E">
        <w:rPr>
          <w:sz w:val="24"/>
          <w:szCs w:val="24"/>
        </w:rPr>
        <w:t>ube, please note that the Terms and Conditions of these companies and not the University’s Terms and Conditions apply. These third parties may offer different degrees of privacy protection and access rights to online content. You should be well aware of this when posting content to sites not managed by UNC Chapel Hill.</w:t>
      </w:r>
      <w:r w:rsidRPr="00546D2E">
        <w:rPr>
          <w:sz w:val="24"/>
          <w:szCs w:val="24"/>
        </w:rPr>
        <w:br/>
      </w:r>
      <w:r w:rsidRPr="00546D2E">
        <w:rPr>
          <w:sz w:val="24"/>
          <w:szCs w:val="24"/>
        </w:rPr>
        <w:br/>
        <w:t>4.</w:t>
      </w:r>
      <w:r w:rsidR="00445F02">
        <w:rPr>
          <w:sz w:val="24"/>
          <w:szCs w:val="24"/>
        </w:rPr>
        <w:t xml:space="preserve"> </w:t>
      </w:r>
      <w:r w:rsidRPr="00546D2E">
        <w:rPr>
          <w:sz w:val="24"/>
          <w:szCs w:val="24"/>
        </w:rPr>
        <w:t xml:space="preserve"> When links to sites outside of the </w:t>
      </w:r>
      <w:hyperlink r:id="rId22" w:tgtFrame="_blank" w:history="1">
        <w:r w:rsidRPr="00546D2E">
          <w:rPr>
            <w:sz w:val="24"/>
            <w:szCs w:val="24"/>
          </w:rPr>
          <w:t>unc.edu</w:t>
        </w:r>
      </w:hyperlink>
      <w:r w:rsidRPr="00546D2E">
        <w:rPr>
          <w:sz w:val="24"/>
          <w:szCs w:val="24"/>
        </w:rPr>
        <w:t xml:space="preserve"> domain are inserted in class</w:t>
      </w:r>
      <w:r w:rsidR="0093775C">
        <w:rPr>
          <w:sz w:val="24"/>
          <w:szCs w:val="24"/>
        </w:rPr>
        <w:t xml:space="preserve"> discussions, please be mindful</w:t>
      </w:r>
      <w:r w:rsidRPr="00546D2E">
        <w:rPr>
          <w:sz w:val="24"/>
          <w:szCs w:val="24"/>
        </w:rPr>
        <w:t> that clicking on sites not affiliated with UNC-Chapel Hill may pose a risk for your computer due to the possible presence of malware on such sites.</w:t>
      </w:r>
    </w:p>
    <w:p w:rsidR="00F95BEC" w:rsidRDefault="00F95BEC" w:rsidP="00445F02">
      <w:pPr>
        <w:rPr>
          <w:sz w:val="22"/>
          <w:szCs w:val="22"/>
        </w:rPr>
      </w:pPr>
    </w:p>
    <w:p w:rsidR="004777D4" w:rsidRDefault="004777D4" w:rsidP="00445F02">
      <w:pPr>
        <w:rPr>
          <w:sz w:val="22"/>
          <w:szCs w:val="22"/>
        </w:rPr>
      </w:pPr>
    </w:p>
    <w:p w:rsidR="00445F02" w:rsidRPr="00445F02" w:rsidRDefault="00445F02" w:rsidP="00445F02">
      <w:pPr>
        <w:pBdr>
          <w:bottom w:val="single" w:sz="12" w:space="1" w:color="auto"/>
        </w:pBdr>
        <w:rPr>
          <w:b/>
          <w:sz w:val="28"/>
          <w:szCs w:val="28"/>
        </w:rPr>
      </w:pPr>
      <w:r>
        <w:rPr>
          <w:b/>
          <w:sz w:val="28"/>
          <w:szCs w:val="28"/>
        </w:rPr>
        <w:t xml:space="preserve">Recognizing, </w:t>
      </w:r>
      <w:r w:rsidRPr="00B35891">
        <w:rPr>
          <w:b/>
          <w:sz w:val="28"/>
          <w:szCs w:val="28"/>
        </w:rPr>
        <w:t>Valuing</w:t>
      </w:r>
      <w:r>
        <w:rPr>
          <w:b/>
          <w:sz w:val="28"/>
          <w:szCs w:val="28"/>
        </w:rPr>
        <w:t xml:space="preserve"> and Encouraging</w:t>
      </w:r>
      <w:r w:rsidRPr="00B35891">
        <w:rPr>
          <w:b/>
          <w:sz w:val="28"/>
          <w:szCs w:val="28"/>
        </w:rPr>
        <w:t xml:space="preserve"> Diversity</w:t>
      </w:r>
    </w:p>
    <w:p w:rsidR="00445F02" w:rsidRPr="00B35891" w:rsidRDefault="00445F02" w:rsidP="00445F02">
      <w:pPr>
        <w:rPr>
          <w:sz w:val="22"/>
          <w:szCs w:val="22"/>
        </w:rPr>
      </w:pPr>
    </w:p>
    <w:p w:rsidR="00445F02" w:rsidRPr="00445F02" w:rsidRDefault="00445F02" w:rsidP="00445F02">
      <w:pPr>
        <w:pStyle w:val="Style1"/>
        <w:spacing w:before="120" w:after="120"/>
        <w:rPr>
          <w:b w:val="0"/>
          <w:sz w:val="24"/>
        </w:rPr>
      </w:pPr>
      <w:r w:rsidRPr="00445F02">
        <w:rPr>
          <w:b w:val="0"/>
          <w:sz w:val="24"/>
        </w:rPr>
        <w:t>The importance of diversity is recognized in the mission statement of HPM.</w:t>
      </w:r>
      <w:r>
        <w:rPr>
          <w:b w:val="0"/>
          <w:sz w:val="24"/>
        </w:rPr>
        <w:t xml:space="preserve"> </w:t>
      </w:r>
      <w:r w:rsidRPr="00445F02">
        <w:rPr>
          <w:b w:val="0"/>
          <w:sz w:val="24"/>
        </w:rPr>
        <w:t xml:space="preserve">In the classroom, diversity </w:t>
      </w:r>
      <w:r w:rsidRPr="00445F02">
        <w:rPr>
          <w:b w:val="0"/>
          <w:i/>
          <w:sz w:val="24"/>
        </w:rPr>
        <w:t>strengthens</w:t>
      </w:r>
      <w:r w:rsidRPr="00445F02">
        <w:rPr>
          <w:b w:val="0"/>
          <w:sz w:val="24"/>
        </w:rPr>
        <w:t xml:space="preserve"> the products, </w:t>
      </w:r>
      <w:r w:rsidRPr="00445F02">
        <w:rPr>
          <w:b w:val="0"/>
          <w:i/>
          <w:sz w:val="24"/>
        </w:rPr>
        <w:t>enriches</w:t>
      </w:r>
      <w:r w:rsidRPr="00445F02">
        <w:rPr>
          <w:b w:val="0"/>
          <w:sz w:val="24"/>
        </w:rPr>
        <w:t xml:space="preserve"> the learning, and </w:t>
      </w:r>
      <w:r w:rsidRPr="00445F02">
        <w:rPr>
          <w:b w:val="0"/>
          <w:i/>
          <w:sz w:val="24"/>
        </w:rPr>
        <w:t>broadens</w:t>
      </w:r>
      <w:r w:rsidRPr="00445F02">
        <w:rPr>
          <w:b w:val="0"/>
          <w:sz w:val="24"/>
        </w:rPr>
        <w:t xml:space="preserve"> the perspectives of all in the class. Diversity requires an atmosphere of inclusion and tolerance, which oftentimes challenges our own closely-held ideas, as well as our personal comfort zones. The results, however, create a sense of community and promote excellence in the learning environment. This class will follow principles of inclusion, respect, tolerance, and acceptance that support the values of diversity. </w:t>
      </w:r>
    </w:p>
    <w:p w:rsidR="00445F02" w:rsidRPr="00445F02" w:rsidRDefault="00445F02" w:rsidP="00445F02">
      <w:pPr>
        <w:pStyle w:val="OmniPage1"/>
        <w:rPr>
          <w:sz w:val="24"/>
        </w:rPr>
      </w:pPr>
      <w:r w:rsidRPr="00445F02">
        <w:rPr>
          <w:sz w:val="24"/>
        </w:rPr>
        <w:t xml:space="preserve">Diversity includes consideration of: (1) life experiences, including type, variety, uniqueness, duration, personal values, political viewpoints, and intensity; and (2) factors related to “diversity of presence,” including, among others, age, economic circumstances, ethnic identification, family educational attainment, disability, gender, geographic origin, maturity, race, religion, sexual orientation, social position, and veteran status. </w:t>
      </w:r>
    </w:p>
    <w:p w:rsidR="00445F02" w:rsidRDefault="00445F02" w:rsidP="00445F02">
      <w:pPr>
        <w:pStyle w:val="OmniPage1"/>
        <w:rPr>
          <w:b/>
          <w:sz w:val="24"/>
          <w:szCs w:val="24"/>
          <w:u w:val="single"/>
        </w:rPr>
      </w:pPr>
    </w:p>
    <w:p w:rsidR="00445F02" w:rsidRPr="00B35891" w:rsidRDefault="00445F02" w:rsidP="00445F02">
      <w:pPr>
        <w:pStyle w:val="OmniPage1"/>
        <w:pBdr>
          <w:bottom w:val="single" w:sz="12" w:space="1" w:color="auto"/>
        </w:pBdr>
        <w:rPr>
          <w:b/>
          <w:sz w:val="28"/>
          <w:szCs w:val="28"/>
        </w:rPr>
      </w:pPr>
      <w:r w:rsidRPr="00B35891">
        <w:rPr>
          <w:b/>
          <w:sz w:val="28"/>
          <w:szCs w:val="28"/>
        </w:rPr>
        <w:t>Course Evaluation</w:t>
      </w:r>
    </w:p>
    <w:p w:rsidR="00445F02" w:rsidRPr="00445F02" w:rsidRDefault="00445F02" w:rsidP="00445F02">
      <w:pPr>
        <w:pStyle w:val="OmniPage1"/>
        <w:rPr>
          <w:b/>
          <w:sz w:val="24"/>
          <w:szCs w:val="24"/>
          <w:u w:val="single"/>
        </w:rPr>
      </w:pPr>
    </w:p>
    <w:p w:rsidR="004777D4" w:rsidRPr="004777D4" w:rsidRDefault="004777D4" w:rsidP="00445F02">
      <w:pPr>
        <w:pStyle w:val="Style1"/>
        <w:spacing w:before="0" w:after="240"/>
        <w:rPr>
          <w:b w:val="0"/>
          <w:sz w:val="24"/>
          <w:szCs w:val="24"/>
        </w:rPr>
      </w:pPr>
      <w:r w:rsidRPr="004777D4">
        <w:rPr>
          <w:b w:val="0"/>
          <w:sz w:val="24"/>
          <w:szCs w:val="24"/>
        </w:rPr>
        <w:t xml:space="preserve">HPM participates in the UNC-CH’s online course evaluation system, enabled at the end of the semester by Scantron Class Climate.  Your responses will be anonymous, with feedback provided in the aggregate.  Open-ended comments will be shared with instructors, but not identified with individual students.  Your participation in course evaluation is an expectation, since providing constructive feedback is a professional obligation.  Feedback is critical, moreover, to improving the quality of our courses, as well as for instructor assessment.   </w:t>
      </w:r>
    </w:p>
    <w:p w:rsidR="00445F02" w:rsidRDefault="00755BF0" w:rsidP="00445F02">
      <w:pPr>
        <w:pStyle w:val="Style1"/>
        <w:spacing w:before="0" w:after="0" w:line="276" w:lineRule="auto"/>
        <w:rPr>
          <w:b w:val="0"/>
          <w:sz w:val="24"/>
        </w:rPr>
      </w:pPr>
      <w:r>
        <w:rPr>
          <w:b w:val="0"/>
          <w:sz w:val="24"/>
        </w:rPr>
        <w:t xml:space="preserve">If you would like to provide feedback at any point during the semester, either to the instructor or to one of the TAs, please feel free to do so at any time.  </w:t>
      </w:r>
    </w:p>
    <w:p w:rsidR="00755BF0" w:rsidRPr="00445F02" w:rsidRDefault="00755BF0" w:rsidP="00445F02">
      <w:pPr>
        <w:pStyle w:val="Style1"/>
        <w:spacing w:before="0" w:after="0" w:line="276" w:lineRule="auto"/>
        <w:rPr>
          <w:b w:val="0"/>
          <w:sz w:val="24"/>
        </w:rPr>
      </w:pPr>
    </w:p>
    <w:p w:rsidR="00445F02" w:rsidRPr="00B35891" w:rsidRDefault="00445F02" w:rsidP="00445F02">
      <w:pPr>
        <w:pStyle w:val="OmniPage1"/>
        <w:pBdr>
          <w:bottom w:val="single" w:sz="12" w:space="1" w:color="auto"/>
        </w:pBdr>
        <w:rPr>
          <w:b/>
          <w:sz w:val="28"/>
          <w:szCs w:val="28"/>
        </w:rPr>
      </w:pPr>
      <w:bookmarkStart w:id="0" w:name="_GoBack"/>
      <w:bookmarkEnd w:id="0"/>
      <w:r>
        <w:rPr>
          <w:b/>
          <w:sz w:val="28"/>
          <w:szCs w:val="28"/>
        </w:rPr>
        <w:lastRenderedPageBreak/>
        <w:t xml:space="preserve">Frequently Asked Questions </w:t>
      </w:r>
    </w:p>
    <w:p w:rsidR="00133EBA" w:rsidRDefault="00133EBA" w:rsidP="00445F02">
      <w:pPr>
        <w:rPr>
          <w:b/>
          <w:sz w:val="22"/>
          <w:szCs w:val="22"/>
          <w:u w:val="single"/>
        </w:rPr>
      </w:pPr>
    </w:p>
    <w:p w:rsidR="00133EBA" w:rsidRPr="00445F02" w:rsidRDefault="00133EBA" w:rsidP="00445F02">
      <w:pPr>
        <w:pStyle w:val="NormalWeb"/>
      </w:pPr>
      <w:r w:rsidRPr="00445F02">
        <w:rPr>
          <w:b/>
          <w:bCs/>
        </w:rPr>
        <w:t xml:space="preserve">How can I contact my </w:t>
      </w:r>
      <w:r w:rsidR="00857562">
        <w:rPr>
          <w:b/>
          <w:bCs/>
        </w:rPr>
        <w:t>grader</w:t>
      </w:r>
      <w:r w:rsidRPr="00445F02">
        <w:rPr>
          <w:b/>
          <w:bCs/>
        </w:rPr>
        <w:t xml:space="preserve"> or the instructor? </w:t>
      </w:r>
    </w:p>
    <w:p w:rsidR="00133EBA" w:rsidRPr="00857562" w:rsidRDefault="00133EBA" w:rsidP="00445F02">
      <w:pPr>
        <w:pStyle w:val="NormalWeb"/>
        <w:rPr>
          <w:b/>
          <w:i/>
        </w:rPr>
      </w:pPr>
      <w:r w:rsidRPr="00445F02">
        <w:t xml:space="preserve">The best way to contact the </w:t>
      </w:r>
      <w:r w:rsidR="00171ECF">
        <w:t>grader</w:t>
      </w:r>
      <w:r w:rsidR="00857562">
        <w:t xml:space="preserve"> </w:t>
      </w:r>
      <w:r w:rsidRPr="00445F02">
        <w:t xml:space="preserve">and the instructor is by e-mail. Contact information is available on the first page of this syllabus and in the </w:t>
      </w:r>
      <w:r w:rsidR="00865C52">
        <w:t>Course Information tab</w:t>
      </w:r>
      <w:r w:rsidRPr="00445F02">
        <w:t xml:space="preserve"> o</w:t>
      </w:r>
      <w:r w:rsidR="00865C52">
        <w:t>n</w:t>
      </w:r>
      <w:r w:rsidRPr="00445F02">
        <w:t xml:space="preserve"> Sakai. If your question needs more in-depth discussion than e-mail permits, members of the teaching team are also available to meet by phone, </w:t>
      </w:r>
      <w:r w:rsidR="00865C52">
        <w:t>Zoom/</w:t>
      </w:r>
      <w:r w:rsidRPr="00445F02">
        <w:t xml:space="preserve">Skype, or in person. </w:t>
      </w:r>
      <w:r w:rsidR="00857562">
        <w:rPr>
          <w:b/>
          <w:i/>
        </w:rPr>
        <w:t xml:space="preserve">Do not attempt to e-mail us by replying to Announcement notifications – these are sent from a no-reply e-mail address and we do not receive anything you send to that address. </w:t>
      </w:r>
    </w:p>
    <w:p w:rsidR="00133EBA" w:rsidRPr="00445F02" w:rsidRDefault="00133EBA" w:rsidP="00445F02">
      <w:pPr>
        <w:pStyle w:val="NormalWeb"/>
        <w:rPr>
          <w:b/>
          <w:bCs/>
        </w:rPr>
      </w:pPr>
      <w:r w:rsidRPr="00445F02">
        <w:rPr>
          <w:b/>
          <w:bCs/>
        </w:rPr>
        <w:t>What should I do if I have a question regarding the course content or an assignment?</w:t>
      </w:r>
    </w:p>
    <w:p w:rsidR="00133EBA" w:rsidRPr="00445F02" w:rsidRDefault="00133EBA" w:rsidP="006D2F5A">
      <w:pPr>
        <w:pStyle w:val="NormalWeb"/>
        <w:numPr>
          <w:ilvl w:val="0"/>
          <w:numId w:val="12"/>
        </w:numPr>
        <w:contextualSpacing/>
      </w:pPr>
      <w:r w:rsidRPr="00445F02">
        <w:t xml:space="preserve">Check in the Course Information tab on Sakai to see if there is an answer to your question in one of the documents contained there. </w:t>
      </w:r>
    </w:p>
    <w:p w:rsidR="00133EBA" w:rsidRPr="00445F02" w:rsidRDefault="00133EBA" w:rsidP="006D2F5A">
      <w:pPr>
        <w:pStyle w:val="NormalWeb"/>
        <w:numPr>
          <w:ilvl w:val="0"/>
          <w:numId w:val="12"/>
        </w:numPr>
        <w:contextualSpacing/>
      </w:pPr>
      <w:r w:rsidRPr="00445F02">
        <w:t xml:space="preserve">E-mail your </w:t>
      </w:r>
      <w:r w:rsidR="00857562">
        <w:t>grader.</w:t>
      </w:r>
      <w:r w:rsidRPr="00445F02">
        <w:t xml:space="preserve"> You may be able to resolve your questions via e-mail or set up a time to meet.</w:t>
      </w:r>
    </w:p>
    <w:p w:rsidR="00133EBA" w:rsidRPr="00445F02" w:rsidRDefault="00133EBA" w:rsidP="006D2F5A">
      <w:pPr>
        <w:pStyle w:val="NormalWeb"/>
        <w:numPr>
          <w:ilvl w:val="0"/>
          <w:numId w:val="12"/>
        </w:numPr>
        <w:contextualSpacing/>
      </w:pPr>
      <w:r w:rsidRPr="00445F02">
        <w:t xml:space="preserve">E-mail the instructor. </w:t>
      </w:r>
    </w:p>
    <w:p w:rsidR="00133EBA" w:rsidRPr="00445F02" w:rsidRDefault="00133EBA" w:rsidP="00445F02">
      <w:pPr>
        <w:pStyle w:val="NormalWeb"/>
        <w:contextualSpacing/>
      </w:pPr>
    </w:p>
    <w:p w:rsidR="00133EBA" w:rsidRPr="00445F02" w:rsidRDefault="00133EBA" w:rsidP="00CA53FB">
      <w:pPr>
        <w:pStyle w:val="NormalWeb"/>
        <w:spacing w:after="0"/>
        <w:contextualSpacing/>
      </w:pPr>
      <w:r w:rsidRPr="00445F02">
        <w:rPr>
          <w:b/>
          <w:bCs/>
        </w:rPr>
        <w:t>What should I do if something is wrong with my computer or Sakai?</w:t>
      </w:r>
    </w:p>
    <w:p w:rsidR="00133EBA" w:rsidRPr="00445F02" w:rsidRDefault="00133EBA" w:rsidP="00CA53FB">
      <w:pPr>
        <w:numPr>
          <w:ilvl w:val="0"/>
          <w:numId w:val="9"/>
        </w:numPr>
        <w:contextualSpacing/>
        <w:rPr>
          <w:sz w:val="24"/>
          <w:szCs w:val="24"/>
        </w:rPr>
      </w:pPr>
      <w:r w:rsidRPr="00445F02">
        <w:rPr>
          <w:sz w:val="24"/>
          <w:szCs w:val="24"/>
        </w:rPr>
        <w:t xml:space="preserve">If the problem is with Sakai and/or the course site itself: </w:t>
      </w:r>
    </w:p>
    <w:p w:rsidR="00133EBA" w:rsidRPr="00CA53FB" w:rsidRDefault="00133EBA" w:rsidP="00CA53FB">
      <w:pPr>
        <w:numPr>
          <w:ilvl w:val="1"/>
          <w:numId w:val="10"/>
        </w:numPr>
        <w:contextualSpacing/>
        <w:rPr>
          <w:sz w:val="24"/>
          <w:szCs w:val="24"/>
        </w:rPr>
      </w:pPr>
      <w:r w:rsidRPr="00445F02">
        <w:rPr>
          <w:sz w:val="24"/>
          <w:szCs w:val="24"/>
        </w:rPr>
        <w:t xml:space="preserve">E-mail the Instructor </w:t>
      </w:r>
      <w:r w:rsidR="00857562">
        <w:rPr>
          <w:sz w:val="24"/>
          <w:szCs w:val="24"/>
        </w:rPr>
        <w:t xml:space="preserve">as soon as possible </w:t>
      </w:r>
      <w:r w:rsidRPr="00445F02">
        <w:rPr>
          <w:sz w:val="24"/>
          <w:szCs w:val="24"/>
        </w:rPr>
        <w:t xml:space="preserve">with as much detailed information as possible. </w:t>
      </w:r>
    </w:p>
    <w:p w:rsidR="00133EBA" w:rsidRPr="00445F02" w:rsidRDefault="00133EBA" w:rsidP="00CA53FB">
      <w:pPr>
        <w:numPr>
          <w:ilvl w:val="0"/>
          <w:numId w:val="9"/>
        </w:numPr>
        <w:contextualSpacing/>
        <w:rPr>
          <w:sz w:val="24"/>
          <w:szCs w:val="24"/>
        </w:rPr>
      </w:pPr>
      <w:r w:rsidRPr="00445F02">
        <w:rPr>
          <w:sz w:val="24"/>
          <w:szCs w:val="24"/>
        </w:rPr>
        <w:t>If you are experiencing a general computer problem:</w:t>
      </w:r>
    </w:p>
    <w:p w:rsidR="00133EBA" w:rsidRPr="00445F02" w:rsidRDefault="00133EBA" w:rsidP="00CA53FB">
      <w:pPr>
        <w:numPr>
          <w:ilvl w:val="0"/>
          <w:numId w:val="11"/>
        </w:numPr>
        <w:contextualSpacing/>
        <w:rPr>
          <w:sz w:val="24"/>
          <w:szCs w:val="24"/>
        </w:rPr>
      </w:pPr>
      <w:r w:rsidRPr="00445F02">
        <w:rPr>
          <w:sz w:val="24"/>
          <w:szCs w:val="24"/>
        </w:rPr>
        <w:t xml:space="preserve">Call 919-962-HELP 24 hours 7 days a week for help. </w:t>
      </w:r>
    </w:p>
    <w:p w:rsidR="00133EBA" w:rsidRPr="00445F02" w:rsidRDefault="00133EBA" w:rsidP="006D2F5A">
      <w:pPr>
        <w:numPr>
          <w:ilvl w:val="0"/>
          <w:numId w:val="11"/>
        </w:numPr>
        <w:spacing w:before="100" w:beforeAutospacing="1" w:after="100" w:afterAutospacing="1"/>
        <w:contextualSpacing/>
        <w:rPr>
          <w:sz w:val="24"/>
          <w:szCs w:val="24"/>
        </w:rPr>
      </w:pPr>
      <w:r w:rsidRPr="00445F02">
        <w:rPr>
          <w:sz w:val="24"/>
          <w:szCs w:val="24"/>
        </w:rPr>
        <w:t xml:space="preserve">Be sure to also let your instructor or TA know you are having technical issues. </w:t>
      </w:r>
    </w:p>
    <w:p w:rsidR="00133EBA" w:rsidRPr="00445F02" w:rsidRDefault="00133EBA" w:rsidP="00445F02">
      <w:pPr>
        <w:pStyle w:val="NormalWeb"/>
        <w:contextualSpacing/>
      </w:pPr>
      <w:r w:rsidRPr="00445F02">
        <w:rPr>
          <w:b/>
          <w:bCs/>
        </w:rPr>
        <w:t xml:space="preserve">Where can I look to find out my course grade? </w:t>
      </w:r>
    </w:p>
    <w:p w:rsidR="00133EBA" w:rsidRPr="00445F02" w:rsidRDefault="00133EBA" w:rsidP="00445F02">
      <w:pPr>
        <w:pStyle w:val="NormalWeb"/>
      </w:pPr>
      <w:r w:rsidRPr="00445F02">
        <w:t xml:space="preserve">At the end of each semester, you may check your grades on </w:t>
      </w:r>
      <w:hyperlink r:id="rId23" w:tgtFrame="newwin" w:history="1">
        <w:r w:rsidRPr="00445F02">
          <w:t>http://connectcarolina.unc.edu/</w:t>
        </w:r>
      </w:hyperlink>
      <w:r w:rsidRPr="00445F02">
        <w:t xml:space="preserve"> Lo</w:t>
      </w:r>
      <w:r w:rsidR="004777D4">
        <w:t>gin to the site using your ONYEN</w:t>
      </w:r>
      <w:r w:rsidRPr="00445F02">
        <w:t xml:space="preserve"> and password. Then, click the "Go" button next to grades for the semester you want to view. </w:t>
      </w:r>
      <w:r w:rsidR="00171ECF">
        <w:t xml:space="preserve">If your grade is not posted within a week of the end of </w:t>
      </w:r>
      <w:r w:rsidR="00F07F06">
        <w:t>the semester</w:t>
      </w:r>
      <w:r w:rsidR="00171ECF">
        <w:t xml:space="preserve">, you </w:t>
      </w:r>
      <w:r w:rsidRPr="00445F02">
        <w:t>can always e-</w:t>
      </w:r>
      <w:r w:rsidR="00857562">
        <w:t>mail the instructor</w:t>
      </w:r>
      <w:r w:rsidRPr="00445F02">
        <w:t xml:space="preserve"> to find out your unofficial grade.</w:t>
      </w:r>
    </w:p>
    <w:p w:rsidR="00133EBA" w:rsidRPr="00445F02" w:rsidRDefault="00133EBA" w:rsidP="00445F02">
      <w:pPr>
        <w:pStyle w:val="NormalWeb"/>
      </w:pPr>
      <w:r w:rsidRPr="00445F02">
        <w:rPr>
          <w:b/>
          <w:bCs/>
        </w:rPr>
        <w:t>How do I drop this course?</w:t>
      </w:r>
    </w:p>
    <w:p w:rsidR="00133EBA" w:rsidRPr="00445F02" w:rsidRDefault="00133EBA" w:rsidP="00445F02">
      <w:pPr>
        <w:pStyle w:val="NormalWeb"/>
      </w:pPr>
      <w:r w:rsidRPr="00445F02">
        <w:t xml:space="preserve">From time to time, students find it necessary to drop this course. There are students from many different programs enrolled </w:t>
      </w:r>
      <w:r w:rsidR="00857562">
        <w:t xml:space="preserve">in </w:t>
      </w:r>
      <w:r w:rsidRPr="00445F02">
        <w:t xml:space="preserve">this course. I recommend that if you want to drop the course, you contact the person who registered you for the course to learn about the proper procedures for dropping the course within your program. Depending on when you choose to drop the course, you may or may not receive a full or partial refund of your tuition. For more information on the specific date regarding the drop process, see the registration calendar at </w:t>
      </w:r>
      <w:hyperlink r:id="rId24" w:tgtFrame="newwin" w:history="1">
        <w:r w:rsidRPr="00445F02">
          <w:t>http://regweb.unc.edu/calendars/</w:t>
        </w:r>
      </w:hyperlink>
      <w:r w:rsidRPr="00445F02">
        <w:t>.</w:t>
      </w:r>
    </w:p>
    <w:p w:rsidR="00133EBA" w:rsidRPr="00445F02" w:rsidRDefault="00133EBA" w:rsidP="00445F02">
      <w:pPr>
        <w:pStyle w:val="NormalWeb"/>
      </w:pPr>
      <w:r w:rsidRPr="00445F02">
        <w:rPr>
          <w:b/>
          <w:bCs/>
        </w:rPr>
        <w:t>What if it's too late to drop the course?</w:t>
      </w:r>
    </w:p>
    <w:p w:rsidR="00133EBA" w:rsidRPr="00445F02" w:rsidRDefault="00133EBA" w:rsidP="00445F02">
      <w:pPr>
        <w:pStyle w:val="NormalWeb"/>
      </w:pPr>
      <w:r w:rsidRPr="00445F02">
        <w:t xml:space="preserve">Check in with </w:t>
      </w:r>
      <w:r w:rsidR="00857562">
        <w:t>the instructor</w:t>
      </w:r>
      <w:r w:rsidRPr="00445F02">
        <w:t xml:space="preserve"> </w:t>
      </w:r>
      <w:r w:rsidR="00857562">
        <w:t xml:space="preserve">and your registrar </w:t>
      </w:r>
      <w:r w:rsidRPr="00445F02">
        <w:t xml:space="preserve">if you think you will not be able to finish the course on time. </w:t>
      </w:r>
      <w:r w:rsidR="00BF0167">
        <w:t>Y</w:t>
      </w:r>
      <w:r w:rsidR="00857562">
        <w:t xml:space="preserve">ou may be able to take an incomplete. </w:t>
      </w:r>
    </w:p>
    <w:p w:rsidR="00133EBA" w:rsidRPr="00445F02" w:rsidRDefault="00133EBA" w:rsidP="00445F02">
      <w:pPr>
        <w:pStyle w:val="NormalWeb"/>
      </w:pPr>
      <w:r w:rsidRPr="00445F02">
        <w:rPr>
          <w:b/>
          <w:bCs/>
        </w:rPr>
        <w:lastRenderedPageBreak/>
        <w:t xml:space="preserve">What if I am having a problem with my </w:t>
      </w:r>
      <w:r w:rsidR="00857562">
        <w:rPr>
          <w:b/>
          <w:bCs/>
        </w:rPr>
        <w:t>grader</w:t>
      </w:r>
      <w:r w:rsidRPr="00445F02">
        <w:rPr>
          <w:b/>
          <w:bCs/>
        </w:rPr>
        <w:t>?</w:t>
      </w:r>
    </w:p>
    <w:p w:rsidR="00133EBA" w:rsidRPr="00445F02" w:rsidRDefault="00133EBA" w:rsidP="00445F02">
      <w:pPr>
        <w:pStyle w:val="NormalWeb"/>
      </w:pPr>
      <w:r w:rsidRPr="00445F02">
        <w:t xml:space="preserve">If you have any concerns with the performance of your TA, please contact the </w:t>
      </w:r>
      <w:r w:rsidR="00CA53FB">
        <w:t>instructor.</w:t>
      </w:r>
      <w:r w:rsidRPr="00445F02">
        <w:t xml:space="preserve"> </w:t>
      </w:r>
    </w:p>
    <w:p w:rsidR="00FA45A6" w:rsidRDefault="00FA45A6" w:rsidP="00445F02">
      <w:pPr>
        <w:rPr>
          <w:b/>
          <w:sz w:val="28"/>
          <w:szCs w:val="28"/>
        </w:rPr>
      </w:pPr>
    </w:p>
    <w:p w:rsidR="00445F02" w:rsidRDefault="00445F02" w:rsidP="00445F02">
      <w:pPr>
        <w:rPr>
          <w:b/>
          <w:sz w:val="28"/>
          <w:szCs w:val="28"/>
        </w:rPr>
      </w:pPr>
      <w:r w:rsidRPr="00B35891">
        <w:rPr>
          <w:b/>
          <w:sz w:val="28"/>
          <w:szCs w:val="28"/>
        </w:rPr>
        <w:t xml:space="preserve">Words to the </w:t>
      </w:r>
      <w:r>
        <w:rPr>
          <w:b/>
          <w:sz w:val="28"/>
          <w:szCs w:val="28"/>
        </w:rPr>
        <w:t>W</w:t>
      </w:r>
      <w:r w:rsidRPr="00B35891">
        <w:rPr>
          <w:b/>
          <w:sz w:val="28"/>
          <w:szCs w:val="28"/>
        </w:rPr>
        <w:t>ise</w:t>
      </w:r>
    </w:p>
    <w:p w:rsidR="00445F02" w:rsidRPr="0041069F" w:rsidRDefault="00B35891" w:rsidP="0041069F">
      <w:pPr>
        <w:rPr>
          <w:b/>
          <w:sz w:val="28"/>
          <w:szCs w:val="28"/>
        </w:rPr>
      </w:pPr>
      <w:r>
        <w:rPr>
          <w:sz w:val="22"/>
          <w:szCs w:val="22"/>
        </w:rPr>
        <w:t>_____________________________________________________________________________________</w:t>
      </w:r>
    </w:p>
    <w:p w:rsidR="00445F02" w:rsidRPr="00445F02" w:rsidRDefault="00445F02" w:rsidP="00CA53FB">
      <w:pPr>
        <w:pStyle w:val="NormalWeb"/>
        <w:numPr>
          <w:ilvl w:val="0"/>
          <w:numId w:val="2"/>
        </w:numPr>
        <w:spacing w:after="120"/>
        <w:contextualSpacing/>
      </w:pPr>
      <w:r w:rsidRPr="00445F02">
        <w:t>The discussion forums on Sakai are somewhat finicky and will sometimes eat posts or respond strangely to formatting. We recommend that you compose your posts in a minimally-formatted text editor (such as Notepad) and paste them into Sakai, rather than risk losing your work. If you compose your posts in Word, remember to use the Paste from Word tool or your post will have a lot of excess formatting notation in it. If you forget to use the Paste from Word tool, or if you remember and this happens anyway (sometimes a problem with newer versions of Word),</w:t>
      </w:r>
      <w:r w:rsidR="002B6C44">
        <w:t xml:space="preserve"> you can edit your post and clean up the formatting. </w:t>
      </w:r>
    </w:p>
    <w:p w:rsidR="00445F02" w:rsidRPr="00445F02" w:rsidRDefault="00445F02" w:rsidP="00CA53FB">
      <w:pPr>
        <w:pStyle w:val="NormalWeb"/>
        <w:spacing w:after="120"/>
        <w:ind w:left="720"/>
        <w:contextualSpacing/>
      </w:pPr>
    </w:p>
    <w:p w:rsidR="00445F02" w:rsidRPr="00445F02" w:rsidRDefault="00445F02" w:rsidP="00CA53FB">
      <w:pPr>
        <w:pStyle w:val="NormalWeb"/>
        <w:numPr>
          <w:ilvl w:val="0"/>
          <w:numId w:val="2"/>
        </w:numPr>
        <w:spacing w:after="120"/>
        <w:contextualSpacing/>
      </w:pPr>
      <w:r w:rsidRPr="00445F02">
        <w:t>If you need help, pl</w:t>
      </w:r>
      <w:r w:rsidR="00171ECF">
        <w:t>ease do not hesitate to ask the</w:t>
      </w:r>
      <w:r w:rsidRPr="00445F02">
        <w:t xml:space="preserve"> </w:t>
      </w:r>
      <w:r w:rsidR="00171ECF">
        <w:t>TA</w:t>
      </w:r>
      <w:r w:rsidR="002B6C44">
        <w:t xml:space="preserve"> or the instructor</w:t>
      </w:r>
      <w:r w:rsidRPr="00445F02">
        <w:t xml:space="preserve"> for assistance. Campus librarians are also available to help you locate information for this course. The following links from the UNC libraries help distance learning students utilize the resources provided by UNC libraries  </w:t>
      </w:r>
      <w:hyperlink r:id="rId25" w:history="1">
        <w:r w:rsidRPr="00445F02">
          <w:rPr>
            <w:rStyle w:val="Hyperlink"/>
          </w:rPr>
          <w:t>Main Library Distance Education Help</w:t>
        </w:r>
      </w:hyperlink>
      <w:r w:rsidRPr="00445F02">
        <w:t xml:space="preserve"> and  </w:t>
      </w:r>
      <w:hyperlink r:id="rId26" w:history="1">
        <w:r w:rsidRPr="00445F02">
          <w:rPr>
            <w:rStyle w:val="Hyperlink"/>
          </w:rPr>
          <w:t>Health Science Library Distance Education site</w:t>
        </w:r>
      </w:hyperlink>
      <w:r w:rsidR="004777D4">
        <w:rPr>
          <w:rStyle w:val="Hyperlink"/>
        </w:rPr>
        <w:t xml:space="preserve"> </w:t>
      </w:r>
    </w:p>
    <w:p w:rsidR="00445F02" w:rsidRPr="00445F02" w:rsidRDefault="00445F02" w:rsidP="00CA53FB">
      <w:pPr>
        <w:pStyle w:val="NormalWeb"/>
        <w:spacing w:after="120"/>
        <w:ind w:left="720"/>
        <w:contextualSpacing/>
      </w:pPr>
    </w:p>
    <w:p w:rsidR="001C58C7" w:rsidRPr="00445F02" w:rsidRDefault="00445F02" w:rsidP="00CA53FB">
      <w:pPr>
        <w:pStyle w:val="NormalWeb"/>
        <w:numPr>
          <w:ilvl w:val="0"/>
          <w:numId w:val="2"/>
        </w:numPr>
        <w:spacing w:after="120"/>
        <w:contextualSpacing/>
      </w:pPr>
      <w:r w:rsidRPr="00445F02">
        <w:t xml:space="preserve">Should unforeseen events or life/work commitments occur during the semester which will impact your coursework, please let your </w:t>
      </w:r>
      <w:r w:rsidR="004777D4">
        <w:t xml:space="preserve">instructor or </w:t>
      </w:r>
      <w:r w:rsidRPr="00445F02">
        <w:t>TA know as soon as possible.</w:t>
      </w:r>
      <w:r w:rsidR="009F289B">
        <w:t xml:space="preserve"> We try our best to accommodate students with legitimate conflicts. </w:t>
      </w:r>
      <w:r w:rsidRPr="00445F02">
        <w:t xml:space="preserve"> </w:t>
      </w:r>
      <w:r w:rsidR="00F95BEC" w:rsidRPr="00445F02">
        <w:t xml:space="preserve"> </w:t>
      </w:r>
    </w:p>
    <w:sectPr w:rsidR="001C58C7" w:rsidRPr="00445F02" w:rsidSect="00B8266A">
      <w:headerReference w:type="default" r:id="rId27"/>
      <w:footerReference w:type="even" r:id="rId28"/>
      <w:footerReference w:type="default" r:id="rId2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9FF" w:rsidRDefault="009729FF">
      <w:r>
        <w:separator/>
      </w:r>
    </w:p>
  </w:endnote>
  <w:endnote w:type="continuationSeparator" w:id="0">
    <w:p w:rsidR="009729FF" w:rsidRDefault="0097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0B8" w:rsidRDefault="005320B8" w:rsidP="00DC12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20B8" w:rsidRDefault="00532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0B8" w:rsidRPr="00BB5154" w:rsidRDefault="005320B8" w:rsidP="0093775C">
    <w:pPr>
      <w:pStyle w:val="Footer"/>
      <w:rPr>
        <w:sz w:val="22"/>
        <w:szCs w:val="22"/>
      </w:rPr>
    </w:pPr>
    <w:r>
      <w:rPr>
        <w:sz w:val="22"/>
        <w:szCs w:val="22"/>
      </w:rPr>
      <w:t xml:space="preserve">HPM 600, </w:t>
    </w:r>
    <w:r w:rsidR="00C96023">
      <w:rPr>
        <w:sz w:val="22"/>
        <w:szCs w:val="22"/>
      </w:rPr>
      <w:t>FALL</w:t>
    </w:r>
    <w:r>
      <w:rPr>
        <w:sz w:val="22"/>
        <w:szCs w:val="22"/>
      </w:rPr>
      <w:t xml:space="preserve"> 201</w:t>
    </w:r>
    <w:r w:rsidR="00E46B0A">
      <w:rPr>
        <w:sz w:val="22"/>
        <w:szCs w:val="22"/>
      </w:rPr>
      <w:t>8</w:t>
    </w:r>
    <w:r w:rsidRPr="00BB5154">
      <w:rPr>
        <w:sz w:val="22"/>
        <w:szCs w:val="22"/>
      </w:rPr>
      <w:tab/>
    </w:r>
    <w:r w:rsidRPr="00BB5154">
      <w:rPr>
        <w:sz w:val="22"/>
        <w:szCs w:val="22"/>
      </w:rPr>
      <w:tab/>
    </w:r>
    <w:r>
      <w:rPr>
        <w:sz w:val="22"/>
        <w:szCs w:val="22"/>
      </w:rPr>
      <w:t>Lindsey Yates</w:t>
    </w:r>
    <w:r>
      <w:rPr>
        <w:sz w:val="22"/>
        <w:szCs w:val="22"/>
      </w:rPr>
      <w:tab/>
    </w:r>
  </w:p>
  <w:p w:rsidR="005320B8" w:rsidRPr="0093775C" w:rsidRDefault="00DC563B" w:rsidP="0093775C">
    <w:pPr>
      <w:pStyle w:val="Footer"/>
      <w:rPr>
        <w:sz w:val="22"/>
        <w:szCs w:val="22"/>
      </w:rPr>
    </w:pPr>
    <w:r>
      <w:rPr>
        <w:sz w:val="22"/>
        <w:szCs w:val="22"/>
      </w:rPr>
      <w:t xml:space="preserve">Last revised </w:t>
    </w:r>
    <w:r w:rsidR="00C96023">
      <w:rPr>
        <w:sz w:val="22"/>
        <w:szCs w:val="22"/>
      </w:rPr>
      <w:t>8</w:t>
    </w:r>
    <w:r w:rsidR="00E46B0A">
      <w:rPr>
        <w:sz w:val="22"/>
        <w:szCs w:val="22"/>
      </w:rPr>
      <w:t>/</w:t>
    </w:r>
    <w:r w:rsidR="00C96023">
      <w:rPr>
        <w:sz w:val="22"/>
        <w:szCs w:val="22"/>
      </w:rPr>
      <w:t>17</w:t>
    </w:r>
    <w:r w:rsidR="005320B8">
      <w:rPr>
        <w:sz w:val="22"/>
        <w:szCs w:val="22"/>
      </w:rPr>
      <w:t>/1</w:t>
    </w:r>
    <w:r w:rsidR="00E46B0A">
      <w:rPr>
        <w:sz w:val="22"/>
        <w:szCs w:val="22"/>
      </w:rPr>
      <w:t>8</w:t>
    </w:r>
    <w:r w:rsidR="005320B8" w:rsidRPr="00BB5154">
      <w:rPr>
        <w:sz w:val="22"/>
        <w:szCs w:val="22"/>
      </w:rPr>
      <w:tab/>
    </w:r>
    <w:r w:rsidR="005320B8" w:rsidRPr="00BB5154">
      <w:rPr>
        <w:rStyle w:val="PageNumber"/>
        <w:sz w:val="22"/>
        <w:szCs w:val="22"/>
      </w:rPr>
      <w:fldChar w:fldCharType="begin"/>
    </w:r>
    <w:r w:rsidR="005320B8" w:rsidRPr="00DC563B">
      <w:rPr>
        <w:rStyle w:val="PageNumber"/>
        <w:sz w:val="22"/>
        <w:szCs w:val="22"/>
      </w:rPr>
      <w:instrText xml:space="preserve"> PAGE </w:instrText>
    </w:r>
    <w:r w:rsidR="005320B8" w:rsidRPr="00BB5154">
      <w:rPr>
        <w:rStyle w:val="PageNumber"/>
        <w:sz w:val="22"/>
        <w:szCs w:val="22"/>
      </w:rPr>
      <w:fldChar w:fldCharType="separate"/>
    </w:r>
    <w:r w:rsidR="00E46B0A">
      <w:rPr>
        <w:rStyle w:val="PageNumber"/>
        <w:noProof/>
        <w:sz w:val="22"/>
        <w:szCs w:val="22"/>
      </w:rPr>
      <w:t>2</w:t>
    </w:r>
    <w:r w:rsidR="005320B8" w:rsidRPr="00BB5154">
      <w:rPr>
        <w:rStyle w:val="PageNumber"/>
        <w:sz w:val="22"/>
        <w:szCs w:val="22"/>
      </w:rPr>
      <w:fldChar w:fldCharType="end"/>
    </w:r>
    <w:r w:rsidR="005320B8" w:rsidRPr="00BB5154">
      <w:rPr>
        <w:rStyle w:val="PageNumber"/>
        <w:sz w:val="22"/>
        <w:szCs w:val="22"/>
      </w:rPr>
      <w:tab/>
      <w:t>UNC-Chapel Hill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9FF" w:rsidRDefault="009729FF">
      <w:r>
        <w:separator/>
      </w:r>
    </w:p>
  </w:footnote>
  <w:footnote w:type="continuationSeparator" w:id="0">
    <w:p w:rsidR="009729FF" w:rsidRDefault="00972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20B8" w:rsidRDefault="005320B8" w:rsidP="008B4AF1">
    <w:pPr>
      <w:pStyle w:val="Heade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rsidR="005320B8" w:rsidRPr="004016DD" w:rsidRDefault="005320B8" w:rsidP="00047086">
    <w:pPr>
      <w:pStyle w:val="Header"/>
      <w:jc w:val="center"/>
      <w:rPr>
        <w:rFonts w:ascii="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40E"/>
    <w:multiLevelType w:val="multilevel"/>
    <w:tmpl w:val="C558403E"/>
    <w:lvl w:ilvl="0">
      <w:start w:val="1"/>
      <w:numFmt w:val="decimal"/>
      <w:lvlText w:val="%1."/>
      <w:lvlJc w:val="left"/>
      <w:pPr>
        <w:tabs>
          <w:tab w:val="num" w:pos="1440"/>
        </w:tabs>
        <w:ind w:left="1440" w:hanging="360"/>
      </w:pPr>
      <w:rPr>
        <w:rFonts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1E73B34"/>
    <w:multiLevelType w:val="hybridMultilevel"/>
    <w:tmpl w:val="051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D2E7E"/>
    <w:multiLevelType w:val="hybridMultilevel"/>
    <w:tmpl w:val="04B8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36F43"/>
    <w:multiLevelType w:val="hybridMultilevel"/>
    <w:tmpl w:val="DAF0B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7431F"/>
    <w:multiLevelType w:val="hybridMultilevel"/>
    <w:tmpl w:val="6A4C73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1B00CB"/>
    <w:multiLevelType w:val="hybridMultilevel"/>
    <w:tmpl w:val="18A00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351CB8"/>
    <w:multiLevelType w:val="multilevel"/>
    <w:tmpl w:val="AF8E67E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71229"/>
    <w:multiLevelType w:val="hybridMultilevel"/>
    <w:tmpl w:val="B7585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5030D3"/>
    <w:multiLevelType w:val="hybridMultilevel"/>
    <w:tmpl w:val="2482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E12F5"/>
    <w:multiLevelType w:val="multilevel"/>
    <w:tmpl w:val="FEAE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EE5DEE"/>
    <w:multiLevelType w:val="multilevel"/>
    <w:tmpl w:val="AF8E67E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45E6E"/>
    <w:multiLevelType w:val="hybridMultilevel"/>
    <w:tmpl w:val="C9AAF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8D5EBE"/>
    <w:multiLevelType w:val="hybridMultilevel"/>
    <w:tmpl w:val="2482F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33AB4"/>
    <w:multiLevelType w:val="hybridMultilevel"/>
    <w:tmpl w:val="819498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F5E2E2A"/>
    <w:multiLevelType w:val="hybridMultilevel"/>
    <w:tmpl w:val="6CCE86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632DB"/>
    <w:multiLevelType w:val="hybridMultilevel"/>
    <w:tmpl w:val="62F2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13"/>
  </w:num>
  <w:num w:numId="5">
    <w:abstractNumId w:val="14"/>
  </w:num>
  <w:num w:numId="6">
    <w:abstractNumId w:val="2"/>
  </w:num>
  <w:num w:numId="7">
    <w:abstractNumId w:val="4"/>
  </w:num>
  <w:num w:numId="8">
    <w:abstractNumId w:val="5"/>
  </w:num>
  <w:num w:numId="9">
    <w:abstractNumId w:val="6"/>
  </w:num>
  <w:num w:numId="10">
    <w:abstractNumId w:val="10"/>
  </w:num>
  <w:num w:numId="11">
    <w:abstractNumId w:val="0"/>
  </w:num>
  <w:num w:numId="12">
    <w:abstractNumId w:val="3"/>
  </w:num>
  <w:num w:numId="13">
    <w:abstractNumId w:val="8"/>
  </w:num>
  <w:num w:numId="14">
    <w:abstractNumId w:val="12"/>
  </w:num>
  <w:num w:numId="15">
    <w:abstractNumId w:val="11"/>
  </w:num>
  <w:num w:numId="1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9D"/>
    <w:rsid w:val="00002987"/>
    <w:rsid w:val="0000411C"/>
    <w:rsid w:val="000051AB"/>
    <w:rsid w:val="00006C0E"/>
    <w:rsid w:val="00010F14"/>
    <w:rsid w:val="00012ACF"/>
    <w:rsid w:val="00013AAD"/>
    <w:rsid w:val="00013B8A"/>
    <w:rsid w:val="00015730"/>
    <w:rsid w:val="000171D2"/>
    <w:rsid w:val="0001786B"/>
    <w:rsid w:val="000229DF"/>
    <w:rsid w:val="00022AA2"/>
    <w:rsid w:val="00023E74"/>
    <w:rsid w:val="00025ADF"/>
    <w:rsid w:val="0002616B"/>
    <w:rsid w:val="00026D07"/>
    <w:rsid w:val="0003097E"/>
    <w:rsid w:val="00033FD1"/>
    <w:rsid w:val="00037B49"/>
    <w:rsid w:val="00040D26"/>
    <w:rsid w:val="000413C9"/>
    <w:rsid w:val="000422F4"/>
    <w:rsid w:val="000448A8"/>
    <w:rsid w:val="0004499C"/>
    <w:rsid w:val="00044DD7"/>
    <w:rsid w:val="0004523E"/>
    <w:rsid w:val="00045F4D"/>
    <w:rsid w:val="00046A8E"/>
    <w:rsid w:val="00047086"/>
    <w:rsid w:val="00053A22"/>
    <w:rsid w:val="00054641"/>
    <w:rsid w:val="0005469E"/>
    <w:rsid w:val="00057F20"/>
    <w:rsid w:val="00060460"/>
    <w:rsid w:val="00060C4C"/>
    <w:rsid w:val="000675B9"/>
    <w:rsid w:val="00067C34"/>
    <w:rsid w:val="000719E1"/>
    <w:rsid w:val="0007318F"/>
    <w:rsid w:val="0007390B"/>
    <w:rsid w:val="00077251"/>
    <w:rsid w:val="00077FC5"/>
    <w:rsid w:val="000806CD"/>
    <w:rsid w:val="0008397F"/>
    <w:rsid w:val="00084AB5"/>
    <w:rsid w:val="00084CEF"/>
    <w:rsid w:val="00086131"/>
    <w:rsid w:val="0008756A"/>
    <w:rsid w:val="00087ADE"/>
    <w:rsid w:val="0009015D"/>
    <w:rsid w:val="00090FC1"/>
    <w:rsid w:val="00091C22"/>
    <w:rsid w:val="000928B8"/>
    <w:rsid w:val="000935BC"/>
    <w:rsid w:val="00093CE9"/>
    <w:rsid w:val="0009789A"/>
    <w:rsid w:val="000A2C4B"/>
    <w:rsid w:val="000A49B9"/>
    <w:rsid w:val="000A60F0"/>
    <w:rsid w:val="000A69AF"/>
    <w:rsid w:val="000A7C31"/>
    <w:rsid w:val="000B10B6"/>
    <w:rsid w:val="000B1A19"/>
    <w:rsid w:val="000C13D2"/>
    <w:rsid w:val="000D0DCC"/>
    <w:rsid w:val="000D25D5"/>
    <w:rsid w:val="000D45EC"/>
    <w:rsid w:val="000D6188"/>
    <w:rsid w:val="000E7749"/>
    <w:rsid w:val="000F0E88"/>
    <w:rsid w:val="000F69D4"/>
    <w:rsid w:val="001008EA"/>
    <w:rsid w:val="00100A65"/>
    <w:rsid w:val="001017D3"/>
    <w:rsid w:val="00112913"/>
    <w:rsid w:val="00112D14"/>
    <w:rsid w:val="0011327A"/>
    <w:rsid w:val="001230E3"/>
    <w:rsid w:val="00123A66"/>
    <w:rsid w:val="00124CBB"/>
    <w:rsid w:val="00124E2C"/>
    <w:rsid w:val="00127A0A"/>
    <w:rsid w:val="0013208B"/>
    <w:rsid w:val="00132707"/>
    <w:rsid w:val="00133EBA"/>
    <w:rsid w:val="001353BB"/>
    <w:rsid w:val="00135698"/>
    <w:rsid w:val="001370E8"/>
    <w:rsid w:val="00140019"/>
    <w:rsid w:val="0014022D"/>
    <w:rsid w:val="00141A50"/>
    <w:rsid w:val="0014370C"/>
    <w:rsid w:val="00143CCB"/>
    <w:rsid w:val="00145D75"/>
    <w:rsid w:val="00145E79"/>
    <w:rsid w:val="001472E4"/>
    <w:rsid w:val="00151C4E"/>
    <w:rsid w:val="001615C6"/>
    <w:rsid w:val="0016204A"/>
    <w:rsid w:val="00162208"/>
    <w:rsid w:val="00166526"/>
    <w:rsid w:val="00166B95"/>
    <w:rsid w:val="00167DE9"/>
    <w:rsid w:val="00170301"/>
    <w:rsid w:val="0017159A"/>
    <w:rsid w:val="001715A7"/>
    <w:rsid w:val="00171E33"/>
    <w:rsid w:val="00171ECF"/>
    <w:rsid w:val="0017374F"/>
    <w:rsid w:val="00175EDF"/>
    <w:rsid w:val="00177487"/>
    <w:rsid w:val="001774AB"/>
    <w:rsid w:val="0017756F"/>
    <w:rsid w:val="00177B81"/>
    <w:rsid w:val="00181042"/>
    <w:rsid w:val="00181474"/>
    <w:rsid w:val="001818B5"/>
    <w:rsid w:val="00184988"/>
    <w:rsid w:val="00185B13"/>
    <w:rsid w:val="00186175"/>
    <w:rsid w:val="001862E8"/>
    <w:rsid w:val="00193E83"/>
    <w:rsid w:val="00196B10"/>
    <w:rsid w:val="001A07F8"/>
    <w:rsid w:val="001A0A1D"/>
    <w:rsid w:val="001A1516"/>
    <w:rsid w:val="001A27C8"/>
    <w:rsid w:val="001A3F85"/>
    <w:rsid w:val="001A436D"/>
    <w:rsid w:val="001A4A59"/>
    <w:rsid w:val="001A5CF7"/>
    <w:rsid w:val="001A5DF2"/>
    <w:rsid w:val="001B0A89"/>
    <w:rsid w:val="001B23C1"/>
    <w:rsid w:val="001B259D"/>
    <w:rsid w:val="001B5B48"/>
    <w:rsid w:val="001B707A"/>
    <w:rsid w:val="001B748E"/>
    <w:rsid w:val="001B7970"/>
    <w:rsid w:val="001C307E"/>
    <w:rsid w:val="001C4FE0"/>
    <w:rsid w:val="001C58C7"/>
    <w:rsid w:val="001D4C9D"/>
    <w:rsid w:val="001D58A0"/>
    <w:rsid w:val="001D6B66"/>
    <w:rsid w:val="001D7774"/>
    <w:rsid w:val="001E5DCE"/>
    <w:rsid w:val="001E78AC"/>
    <w:rsid w:val="001F5B16"/>
    <w:rsid w:val="001F662E"/>
    <w:rsid w:val="001F7286"/>
    <w:rsid w:val="001F7D44"/>
    <w:rsid w:val="00205AAD"/>
    <w:rsid w:val="00214EF5"/>
    <w:rsid w:val="002162C5"/>
    <w:rsid w:val="00216F56"/>
    <w:rsid w:val="002218CB"/>
    <w:rsid w:val="00223172"/>
    <w:rsid w:val="00223E94"/>
    <w:rsid w:val="00225E9E"/>
    <w:rsid w:val="0023164B"/>
    <w:rsid w:val="00231E78"/>
    <w:rsid w:val="002324A4"/>
    <w:rsid w:val="00232FC1"/>
    <w:rsid w:val="0023432A"/>
    <w:rsid w:val="00237DEB"/>
    <w:rsid w:val="0024405B"/>
    <w:rsid w:val="0025129F"/>
    <w:rsid w:val="00257F41"/>
    <w:rsid w:val="00261BE0"/>
    <w:rsid w:val="00262760"/>
    <w:rsid w:val="00263E3A"/>
    <w:rsid w:val="002653C7"/>
    <w:rsid w:val="0026724A"/>
    <w:rsid w:val="00267989"/>
    <w:rsid w:val="0027446F"/>
    <w:rsid w:val="00274D8E"/>
    <w:rsid w:val="00275728"/>
    <w:rsid w:val="00275A11"/>
    <w:rsid w:val="002778DC"/>
    <w:rsid w:val="00282089"/>
    <w:rsid w:val="00282C22"/>
    <w:rsid w:val="002833F2"/>
    <w:rsid w:val="00285E4B"/>
    <w:rsid w:val="002862CE"/>
    <w:rsid w:val="00290F9F"/>
    <w:rsid w:val="00293E79"/>
    <w:rsid w:val="002A1DC3"/>
    <w:rsid w:val="002A2986"/>
    <w:rsid w:val="002A2C27"/>
    <w:rsid w:val="002A39B9"/>
    <w:rsid w:val="002A57A7"/>
    <w:rsid w:val="002B27EA"/>
    <w:rsid w:val="002B581D"/>
    <w:rsid w:val="002B6C44"/>
    <w:rsid w:val="002B6DAE"/>
    <w:rsid w:val="002C1BB2"/>
    <w:rsid w:val="002C1E11"/>
    <w:rsid w:val="002C23C1"/>
    <w:rsid w:val="002C2817"/>
    <w:rsid w:val="002C3915"/>
    <w:rsid w:val="002C3A38"/>
    <w:rsid w:val="002C714E"/>
    <w:rsid w:val="002C749D"/>
    <w:rsid w:val="002D1423"/>
    <w:rsid w:val="002D2FD1"/>
    <w:rsid w:val="002D4638"/>
    <w:rsid w:val="002D563C"/>
    <w:rsid w:val="002D7A60"/>
    <w:rsid w:val="002E02C5"/>
    <w:rsid w:val="002F2921"/>
    <w:rsid w:val="002F2C67"/>
    <w:rsid w:val="002F2CD4"/>
    <w:rsid w:val="002F3BEC"/>
    <w:rsid w:val="002F7EA1"/>
    <w:rsid w:val="003011F8"/>
    <w:rsid w:val="00302898"/>
    <w:rsid w:val="00305049"/>
    <w:rsid w:val="00305EA5"/>
    <w:rsid w:val="00305F2A"/>
    <w:rsid w:val="00307838"/>
    <w:rsid w:val="00310F1A"/>
    <w:rsid w:val="00311D9F"/>
    <w:rsid w:val="00314644"/>
    <w:rsid w:val="00314B11"/>
    <w:rsid w:val="003157E0"/>
    <w:rsid w:val="00321B32"/>
    <w:rsid w:val="00322A94"/>
    <w:rsid w:val="00324157"/>
    <w:rsid w:val="00330B2F"/>
    <w:rsid w:val="00330EDF"/>
    <w:rsid w:val="00331E5C"/>
    <w:rsid w:val="00335538"/>
    <w:rsid w:val="003363DC"/>
    <w:rsid w:val="003424D7"/>
    <w:rsid w:val="00342E8A"/>
    <w:rsid w:val="003453B1"/>
    <w:rsid w:val="00345494"/>
    <w:rsid w:val="0035685A"/>
    <w:rsid w:val="00361CC2"/>
    <w:rsid w:val="003646F9"/>
    <w:rsid w:val="00364801"/>
    <w:rsid w:val="00364EC7"/>
    <w:rsid w:val="003655FA"/>
    <w:rsid w:val="00366F39"/>
    <w:rsid w:val="00370F04"/>
    <w:rsid w:val="003712AC"/>
    <w:rsid w:val="003735B6"/>
    <w:rsid w:val="003746F5"/>
    <w:rsid w:val="00374712"/>
    <w:rsid w:val="00374C00"/>
    <w:rsid w:val="00375F09"/>
    <w:rsid w:val="00377645"/>
    <w:rsid w:val="00377FA4"/>
    <w:rsid w:val="00377FA7"/>
    <w:rsid w:val="00381331"/>
    <w:rsid w:val="00381EF5"/>
    <w:rsid w:val="00383599"/>
    <w:rsid w:val="0038483A"/>
    <w:rsid w:val="00385D01"/>
    <w:rsid w:val="00390ADE"/>
    <w:rsid w:val="0039141A"/>
    <w:rsid w:val="00392698"/>
    <w:rsid w:val="00396D5F"/>
    <w:rsid w:val="003A092C"/>
    <w:rsid w:val="003A1F24"/>
    <w:rsid w:val="003A437E"/>
    <w:rsid w:val="003A5816"/>
    <w:rsid w:val="003A7370"/>
    <w:rsid w:val="003B3A9E"/>
    <w:rsid w:val="003B6030"/>
    <w:rsid w:val="003C194C"/>
    <w:rsid w:val="003C2712"/>
    <w:rsid w:val="003C45E1"/>
    <w:rsid w:val="003C504F"/>
    <w:rsid w:val="003C5081"/>
    <w:rsid w:val="003C5DDA"/>
    <w:rsid w:val="003C67D6"/>
    <w:rsid w:val="003D3C28"/>
    <w:rsid w:val="003D4D33"/>
    <w:rsid w:val="003D58E2"/>
    <w:rsid w:val="003D713A"/>
    <w:rsid w:val="003D72B6"/>
    <w:rsid w:val="003E0B1F"/>
    <w:rsid w:val="003E1443"/>
    <w:rsid w:val="003E44EF"/>
    <w:rsid w:val="003E67CD"/>
    <w:rsid w:val="003F1A83"/>
    <w:rsid w:val="003F1D27"/>
    <w:rsid w:val="003F2D35"/>
    <w:rsid w:val="003F3908"/>
    <w:rsid w:val="003F4376"/>
    <w:rsid w:val="00400586"/>
    <w:rsid w:val="004007EC"/>
    <w:rsid w:val="00402611"/>
    <w:rsid w:val="00403321"/>
    <w:rsid w:val="00404D65"/>
    <w:rsid w:val="00406911"/>
    <w:rsid w:val="00406916"/>
    <w:rsid w:val="00406BC5"/>
    <w:rsid w:val="00407B40"/>
    <w:rsid w:val="00410400"/>
    <w:rsid w:val="0041069F"/>
    <w:rsid w:val="00410F68"/>
    <w:rsid w:val="00411A0D"/>
    <w:rsid w:val="004127AA"/>
    <w:rsid w:val="00412892"/>
    <w:rsid w:val="004145F1"/>
    <w:rsid w:val="00415668"/>
    <w:rsid w:val="00420FDD"/>
    <w:rsid w:val="0042177F"/>
    <w:rsid w:val="00425910"/>
    <w:rsid w:val="00425C03"/>
    <w:rsid w:val="00430C7B"/>
    <w:rsid w:val="00431212"/>
    <w:rsid w:val="0043324C"/>
    <w:rsid w:val="004342A4"/>
    <w:rsid w:val="004346D4"/>
    <w:rsid w:val="00434DE4"/>
    <w:rsid w:val="00435EAC"/>
    <w:rsid w:val="00436768"/>
    <w:rsid w:val="00440FA5"/>
    <w:rsid w:val="0044154F"/>
    <w:rsid w:val="00445F02"/>
    <w:rsid w:val="004460C5"/>
    <w:rsid w:val="004465EA"/>
    <w:rsid w:val="004503B8"/>
    <w:rsid w:val="00451E9F"/>
    <w:rsid w:val="004536C9"/>
    <w:rsid w:val="004544E4"/>
    <w:rsid w:val="00455EF0"/>
    <w:rsid w:val="00456616"/>
    <w:rsid w:val="0045688B"/>
    <w:rsid w:val="0046010D"/>
    <w:rsid w:val="00463F3D"/>
    <w:rsid w:val="00467300"/>
    <w:rsid w:val="004715DF"/>
    <w:rsid w:val="00471931"/>
    <w:rsid w:val="0047427C"/>
    <w:rsid w:val="0047540A"/>
    <w:rsid w:val="004777D4"/>
    <w:rsid w:val="00477B79"/>
    <w:rsid w:val="00483BC5"/>
    <w:rsid w:val="00484ABE"/>
    <w:rsid w:val="0048590F"/>
    <w:rsid w:val="00490FFF"/>
    <w:rsid w:val="004917D0"/>
    <w:rsid w:val="0049372A"/>
    <w:rsid w:val="00496A91"/>
    <w:rsid w:val="004A07EB"/>
    <w:rsid w:val="004A15B2"/>
    <w:rsid w:val="004A3897"/>
    <w:rsid w:val="004A592D"/>
    <w:rsid w:val="004B54A9"/>
    <w:rsid w:val="004B585B"/>
    <w:rsid w:val="004B5C97"/>
    <w:rsid w:val="004B66D3"/>
    <w:rsid w:val="004B6EBE"/>
    <w:rsid w:val="004C0A0A"/>
    <w:rsid w:val="004C2A01"/>
    <w:rsid w:val="004C321B"/>
    <w:rsid w:val="004C3CB0"/>
    <w:rsid w:val="004D11E1"/>
    <w:rsid w:val="004D134C"/>
    <w:rsid w:val="004D1BD1"/>
    <w:rsid w:val="004D380A"/>
    <w:rsid w:val="004D5354"/>
    <w:rsid w:val="004D57E0"/>
    <w:rsid w:val="004D5D3F"/>
    <w:rsid w:val="004D5D8D"/>
    <w:rsid w:val="004D6939"/>
    <w:rsid w:val="004D6953"/>
    <w:rsid w:val="004D7006"/>
    <w:rsid w:val="004D7199"/>
    <w:rsid w:val="004E74A1"/>
    <w:rsid w:val="004F1704"/>
    <w:rsid w:val="004F45E6"/>
    <w:rsid w:val="004F494C"/>
    <w:rsid w:val="004F727A"/>
    <w:rsid w:val="004F7446"/>
    <w:rsid w:val="00500953"/>
    <w:rsid w:val="005022C1"/>
    <w:rsid w:val="005028BF"/>
    <w:rsid w:val="00502C2A"/>
    <w:rsid w:val="00505E06"/>
    <w:rsid w:val="00506347"/>
    <w:rsid w:val="00506581"/>
    <w:rsid w:val="0051107D"/>
    <w:rsid w:val="005128B0"/>
    <w:rsid w:val="00514CE9"/>
    <w:rsid w:val="00515F72"/>
    <w:rsid w:val="00516549"/>
    <w:rsid w:val="00522D74"/>
    <w:rsid w:val="00525147"/>
    <w:rsid w:val="00525CE4"/>
    <w:rsid w:val="00530D0B"/>
    <w:rsid w:val="005310F0"/>
    <w:rsid w:val="00531836"/>
    <w:rsid w:val="00531851"/>
    <w:rsid w:val="005320B8"/>
    <w:rsid w:val="005324A4"/>
    <w:rsid w:val="00535DD0"/>
    <w:rsid w:val="00536D2A"/>
    <w:rsid w:val="005370E8"/>
    <w:rsid w:val="00537715"/>
    <w:rsid w:val="005426D4"/>
    <w:rsid w:val="005435CD"/>
    <w:rsid w:val="00546D2E"/>
    <w:rsid w:val="00550FF2"/>
    <w:rsid w:val="00553726"/>
    <w:rsid w:val="005543E4"/>
    <w:rsid w:val="005554DE"/>
    <w:rsid w:val="005601FD"/>
    <w:rsid w:val="00566AF8"/>
    <w:rsid w:val="00567702"/>
    <w:rsid w:val="00571DF8"/>
    <w:rsid w:val="00575C5F"/>
    <w:rsid w:val="005815C2"/>
    <w:rsid w:val="00581C85"/>
    <w:rsid w:val="0058287C"/>
    <w:rsid w:val="00585DAC"/>
    <w:rsid w:val="00592F48"/>
    <w:rsid w:val="00596E53"/>
    <w:rsid w:val="00597910"/>
    <w:rsid w:val="005A3095"/>
    <w:rsid w:val="005A57F0"/>
    <w:rsid w:val="005A6686"/>
    <w:rsid w:val="005A6850"/>
    <w:rsid w:val="005A7658"/>
    <w:rsid w:val="005A79B9"/>
    <w:rsid w:val="005B064E"/>
    <w:rsid w:val="005B6021"/>
    <w:rsid w:val="005B6939"/>
    <w:rsid w:val="005B6C0D"/>
    <w:rsid w:val="005C1664"/>
    <w:rsid w:val="005C4BE2"/>
    <w:rsid w:val="005C6E41"/>
    <w:rsid w:val="005D0903"/>
    <w:rsid w:val="005D1A74"/>
    <w:rsid w:val="005D20A6"/>
    <w:rsid w:val="005D2377"/>
    <w:rsid w:val="005D5ED3"/>
    <w:rsid w:val="005D758D"/>
    <w:rsid w:val="005E009B"/>
    <w:rsid w:val="005E2FE4"/>
    <w:rsid w:val="005E63F9"/>
    <w:rsid w:val="005E7925"/>
    <w:rsid w:val="005E7C52"/>
    <w:rsid w:val="005E7DDC"/>
    <w:rsid w:val="005F299C"/>
    <w:rsid w:val="005F4CBB"/>
    <w:rsid w:val="005F59BF"/>
    <w:rsid w:val="005F6060"/>
    <w:rsid w:val="005F65D9"/>
    <w:rsid w:val="005F69EB"/>
    <w:rsid w:val="005F70EC"/>
    <w:rsid w:val="00600F5A"/>
    <w:rsid w:val="0060101F"/>
    <w:rsid w:val="00601903"/>
    <w:rsid w:val="00604654"/>
    <w:rsid w:val="0060751D"/>
    <w:rsid w:val="00610A37"/>
    <w:rsid w:val="0061126F"/>
    <w:rsid w:val="00617034"/>
    <w:rsid w:val="006215C0"/>
    <w:rsid w:val="00622F33"/>
    <w:rsid w:val="00623526"/>
    <w:rsid w:val="006247E2"/>
    <w:rsid w:val="00626873"/>
    <w:rsid w:val="0062779A"/>
    <w:rsid w:val="00630F74"/>
    <w:rsid w:val="00635686"/>
    <w:rsid w:val="00635E7D"/>
    <w:rsid w:val="0064028C"/>
    <w:rsid w:val="00641C4E"/>
    <w:rsid w:val="00641E87"/>
    <w:rsid w:val="00642A19"/>
    <w:rsid w:val="00643164"/>
    <w:rsid w:val="006437E8"/>
    <w:rsid w:val="00646B72"/>
    <w:rsid w:val="0065208C"/>
    <w:rsid w:val="006543FF"/>
    <w:rsid w:val="00661B8B"/>
    <w:rsid w:val="0066241E"/>
    <w:rsid w:val="00665A6B"/>
    <w:rsid w:val="00666EF9"/>
    <w:rsid w:val="00670236"/>
    <w:rsid w:val="006704F9"/>
    <w:rsid w:val="006753FF"/>
    <w:rsid w:val="00675B20"/>
    <w:rsid w:val="006822A9"/>
    <w:rsid w:val="00683489"/>
    <w:rsid w:val="00684E1B"/>
    <w:rsid w:val="006913B9"/>
    <w:rsid w:val="00691A4D"/>
    <w:rsid w:val="00694387"/>
    <w:rsid w:val="00694E70"/>
    <w:rsid w:val="00697B8A"/>
    <w:rsid w:val="00697C63"/>
    <w:rsid w:val="00697DA8"/>
    <w:rsid w:val="006A1838"/>
    <w:rsid w:val="006A3E33"/>
    <w:rsid w:val="006A4A67"/>
    <w:rsid w:val="006A68E6"/>
    <w:rsid w:val="006A7943"/>
    <w:rsid w:val="006A7E50"/>
    <w:rsid w:val="006B1E3B"/>
    <w:rsid w:val="006B3873"/>
    <w:rsid w:val="006B6615"/>
    <w:rsid w:val="006B7CC3"/>
    <w:rsid w:val="006C0337"/>
    <w:rsid w:val="006C0840"/>
    <w:rsid w:val="006C1FF2"/>
    <w:rsid w:val="006C24C8"/>
    <w:rsid w:val="006C71A1"/>
    <w:rsid w:val="006D0459"/>
    <w:rsid w:val="006D090F"/>
    <w:rsid w:val="006D10DC"/>
    <w:rsid w:val="006D2F5A"/>
    <w:rsid w:val="006D3717"/>
    <w:rsid w:val="006D49B5"/>
    <w:rsid w:val="006D4E4B"/>
    <w:rsid w:val="006D65C7"/>
    <w:rsid w:val="006D78A4"/>
    <w:rsid w:val="006E0E8F"/>
    <w:rsid w:val="006E1D3B"/>
    <w:rsid w:val="006E2561"/>
    <w:rsid w:val="006E2E83"/>
    <w:rsid w:val="006E395C"/>
    <w:rsid w:val="006E3D02"/>
    <w:rsid w:val="006E4B8A"/>
    <w:rsid w:val="006E67E6"/>
    <w:rsid w:val="006F01B4"/>
    <w:rsid w:val="006F0960"/>
    <w:rsid w:val="006F2B43"/>
    <w:rsid w:val="006F415D"/>
    <w:rsid w:val="006F4249"/>
    <w:rsid w:val="007000D5"/>
    <w:rsid w:val="007009BB"/>
    <w:rsid w:val="00700D02"/>
    <w:rsid w:val="007027DB"/>
    <w:rsid w:val="00702F4F"/>
    <w:rsid w:val="007030AF"/>
    <w:rsid w:val="00703938"/>
    <w:rsid w:val="007045B8"/>
    <w:rsid w:val="007063ED"/>
    <w:rsid w:val="00707A62"/>
    <w:rsid w:val="00714C76"/>
    <w:rsid w:val="00715BEF"/>
    <w:rsid w:val="00717734"/>
    <w:rsid w:val="0072248F"/>
    <w:rsid w:val="007237D5"/>
    <w:rsid w:val="00725D55"/>
    <w:rsid w:val="00732A51"/>
    <w:rsid w:val="0073447F"/>
    <w:rsid w:val="007368B3"/>
    <w:rsid w:val="00741104"/>
    <w:rsid w:val="00741CCB"/>
    <w:rsid w:val="00742AAC"/>
    <w:rsid w:val="007511A5"/>
    <w:rsid w:val="00751D68"/>
    <w:rsid w:val="00752479"/>
    <w:rsid w:val="00754B15"/>
    <w:rsid w:val="00755BF0"/>
    <w:rsid w:val="00756874"/>
    <w:rsid w:val="007577C4"/>
    <w:rsid w:val="00760553"/>
    <w:rsid w:val="00766A40"/>
    <w:rsid w:val="00771A07"/>
    <w:rsid w:val="00773283"/>
    <w:rsid w:val="00777442"/>
    <w:rsid w:val="00777C51"/>
    <w:rsid w:val="007803AF"/>
    <w:rsid w:val="007855DE"/>
    <w:rsid w:val="00787A76"/>
    <w:rsid w:val="007916C9"/>
    <w:rsid w:val="00793982"/>
    <w:rsid w:val="007953FA"/>
    <w:rsid w:val="00797609"/>
    <w:rsid w:val="007A0375"/>
    <w:rsid w:val="007A1F30"/>
    <w:rsid w:val="007A4436"/>
    <w:rsid w:val="007A4CF8"/>
    <w:rsid w:val="007A5149"/>
    <w:rsid w:val="007A61DE"/>
    <w:rsid w:val="007A637E"/>
    <w:rsid w:val="007A6E89"/>
    <w:rsid w:val="007B27AA"/>
    <w:rsid w:val="007B3EE5"/>
    <w:rsid w:val="007B6107"/>
    <w:rsid w:val="007C0178"/>
    <w:rsid w:val="007C1D74"/>
    <w:rsid w:val="007C2597"/>
    <w:rsid w:val="007D0B20"/>
    <w:rsid w:val="007D14F0"/>
    <w:rsid w:val="007D1A7B"/>
    <w:rsid w:val="007D20B7"/>
    <w:rsid w:val="007D6C89"/>
    <w:rsid w:val="007E0B71"/>
    <w:rsid w:val="007E10F4"/>
    <w:rsid w:val="007E1A53"/>
    <w:rsid w:val="007E35A2"/>
    <w:rsid w:val="007E6F35"/>
    <w:rsid w:val="007F0628"/>
    <w:rsid w:val="007F4821"/>
    <w:rsid w:val="00802417"/>
    <w:rsid w:val="00802511"/>
    <w:rsid w:val="00811181"/>
    <w:rsid w:val="00811404"/>
    <w:rsid w:val="00813D78"/>
    <w:rsid w:val="008148D0"/>
    <w:rsid w:val="00815184"/>
    <w:rsid w:val="00815716"/>
    <w:rsid w:val="00815B1E"/>
    <w:rsid w:val="00816A85"/>
    <w:rsid w:val="008179C9"/>
    <w:rsid w:val="00824D50"/>
    <w:rsid w:val="00827446"/>
    <w:rsid w:val="0082762D"/>
    <w:rsid w:val="00827B71"/>
    <w:rsid w:val="0083096D"/>
    <w:rsid w:val="00832265"/>
    <w:rsid w:val="00832ECE"/>
    <w:rsid w:val="008331FD"/>
    <w:rsid w:val="00844727"/>
    <w:rsid w:val="00845615"/>
    <w:rsid w:val="00847AAC"/>
    <w:rsid w:val="00851E9B"/>
    <w:rsid w:val="00857562"/>
    <w:rsid w:val="00862D45"/>
    <w:rsid w:val="00863139"/>
    <w:rsid w:val="00864C39"/>
    <w:rsid w:val="00865C52"/>
    <w:rsid w:val="008674E7"/>
    <w:rsid w:val="008713E3"/>
    <w:rsid w:val="00871FFF"/>
    <w:rsid w:val="00872A08"/>
    <w:rsid w:val="008816D3"/>
    <w:rsid w:val="00882B91"/>
    <w:rsid w:val="008866F9"/>
    <w:rsid w:val="008875C3"/>
    <w:rsid w:val="00887EA3"/>
    <w:rsid w:val="00887F49"/>
    <w:rsid w:val="0089329E"/>
    <w:rsid w:val="008933BC"/>
    <w:rsid w:val="00893973"/>
    <w:rsid w:val="00895A60"/>
    <w:rsid w:val="008979EF"/>
    <w:rsid w:val="008A12C8"/>
    <w:rsid w:val="008A2C29"/>
    <w:rsid w:val="008A372D"/>
    <w:rsid w:val="008A5E08"/>
    <w:rsid w:val="008A602A"/>
    <w:rsid w:val="008B0528"/>
    <w:rsid w:val="008B2E8A"/>
    <w:rsid w:val="008B4AF1"/>
    <w:rsid w:val="008B54BA"/>
    <w:rsid w:val="008B75B9"/>
    <w:rsid w:val="008C1919"/>
    <w:rsid w:val="008C374B"/>
    <w:rsid w:val="008C4B46"/>
    <w:rsid w:val="008C7BE9"/>
    <w:rsid w:val="008D640B"/>
    <w:rsid w:val="008E13BB"/>
    <w:rsid w:val="008E3494"/>
    <w:rsid w:val="008E5433"/>
    <w:rsid w:val="008E5B95"/>
    <w:rsid w:val="008E7D97"/>
    <w:rsid w:val="008F40F0"/>
    <w:rsid w:val="008F5148"/>
    <w:rsid w:val="008F5F37"/>
    <w:rsid w:val="00902524"/>
    <w:rsid w:val="00904B6E"/>
    <w:rsid w:val="0091079C"/>
    <w:rsid w:val="00910A26"/>
    <w:rsid w:val="00914C6E"/>
    <w:rsid w:val="00915B0D"/>
    <w:rsid w:val="00915E3B"/>
    <w:rsid w:val="00920640"/>
    <w:rsid w:val="0092599C"/>
    <w:rsid w:val="009274B0"/>
    <w:rsid w:val="00927EA7"/>
    <w:rsid w:val="00930126"/>
    <w:rsid w:val="00932F14"/>
    <w:rsid w:val="00933266"/>
    <w:rsid w:val="009370BF"/>
    <w:rsid w:val="0093775C"/>
    <w:rsid w:val="00941D06"/>
    <w:rsid w:val="00941F89"/>
    <w:rsid w:val="00943877"/>
    <w:rsid w:val="009461E7"/>
    <w:rsid w:val="009467AD"/>
    <w:rsid w:val="00946916"/>
    <w:rsid w:val="00952F8D"/>
    <w:rsid w:val="00953648"/>
    <w:rsid w:val="00955099"/>
    <w:rsid w:val="00957E69"/>
    <w:rsid w:val="00960897"/>
    <w:rsid w:val="009623BB"/>
    <w:rsid w:val="009633A1"/>
    <w:rsid w:val="00963C9E"/>
    <w:rsid w:val="0096564C"/>
    <w:rsid w:val="00965BCE"/>
    <w:rsid w:val="00970B44"/>
    <w:rsid w:val="009711E4"/>
    <w:rsid w:val="009713CE"/>
    <w:rsid w:val="009729A8"/>
    <w:rsid w:val="009729FF"/>
    <w:rsid w:val="00972F14"/>
    <w:rsid w:val="00972F2E"/>
    <w:rsid w:val="00976562"/>
    <w:rsid w:val="00981D85"/>
    <w:rsid w:val="009838AB"/>
    <w:rsid w:val="00983D1E"/>
    <w:rsid w:val="00983F11"/>
    <w:rsid w:val="009868F9"/>
    <w:rsid w:val="00990B6D"/>
    <w:rsid w:val="00990D06"/>
    <w:rsid w:val="009921A1"/>
    <w:rsid w:val="00992A69"/>
    <w:rsid w:val="00996AB2"/>
    <w:rsid w:val="009971D1"/>
    <w:rsid w:val="009A5AE1"/>
    <w:rsid w:val="009A5F81"/>
    <w:rsid w:val="009B01FD"/>
    <w:rsid w:val="009B0454"/>
    <w:rsid w:val="009B6446"/>
    <w:rsid w:val="009B7064"/>
    <w:rsid w:val="009C12CE"/>
    <w:rsid w:val="009C3221"/>
    <w:rsid w:val="009D27CB"/>
    <w:rsid w:val="009D3C2D"/>
    <w:rsid w:val="009D4A5C"/>
    <w:rsid w:val="009D4DD6"/>
    <w:rsid w:val="009D71E9"/>
    <w:rsid w:val="009D7537"/>
    <w:rsid w:val="009E2333"/>
    <w:rsid w:val="009E3B82"/>
    <w:rsid w:val="009E646C"/>
    <w:rsid w:val="009E7C40"/>
    <w:rsid w:val="009F0248"/>
    <w:rsid w:val="009F0F80"/>
    <w:rsid w:val="009F289B"/>
    <w:rsid w:val="009F3585"/>
    <w:rsid w:val="009F49A5"/>
    <w:rsid w:val="009F7089"/>
    <w:rsid w:val="00A00392"/>
    <w:rsid w:val="00A00BE3"/>
    <w:rsid w:val="00A04F0F"/>
    <w:rsid w:val="00A066F0"/>
    <w:rsid w:val="00A071FC"/>
    <w:rsid w:val="00A07BB8"/>
    <w:rsid w:val="00A11C92"/>
    <w:rsid w:val="00A1236C"/>
    <w:rsid w:val="00A127C3"/>
    <w:rsid w:val="00A13CF1"/>
    <w:rsid w:val="00A14A9A"/>
    <w:rsid w:val="00A14B25"/>
    <w:rsid w:val="00A166C7"/>
    <w:rsid w:val="00A168B3"/>
    <w:rsid w:val="00A1728D"/>
    <w:rsid w:val="00A22470"/>
    <w:rsid w:val="00A259AA"/>
    <w:rsid w:val="00A31583"/>
    <w:rsid w:val="00A31832"/>
    <w:rsid w:val="00A366B2"/>
    <w:rsid w:val="00A36F67"/>
    <w:rsid w:val="00A375AE"/>
    <w:rsid w:val="00A41D7C"/>
    <w:rsid w:val="00A45035"/>
    <w:rsid w:val="00A51051"/>
    <w:rsid w:val="00A51750"/>
    <w:rsid w:val="00A54051"/>
    <w:rsid w:val="00A554CF"/>
    <w:rsid w:val="00A638D8"/>
    <w:rsid w:val="00A6583D"/>
    <w:rsid w:val="00A65AAF"/>
    <w:rsid w:val="00A77E9E"/>
    <w:rsid w:val="00A80023"/>
    <w:rsid w:val="00A80AC9"/>
    <w:rsid w:val="00A81DA1"/>
    <w:rsid w:val="00A86132"/>
    <w:rsid w:val="00A87F5D"/>
    <w:rsid w:val="00A90582"/>
    <w:rsid w:val="00A9092E"/>
    <w:rsid w:val="00A90E1F"/>
    <w:rsid w:val="00A91B8B"/>
    <w:rsid w:val="00A932BF"/>
    <w:rsid w:val="00A93B88"/>
    <w:rsid w:val="00A9488B"/>
    <w:rsid w:val="00A94E79"/>
    <w:rsid w:val="00A9551B"/>
    <w:rsid w:val="00A96C08"/>
    <w:rsid w:val="00AA01FA"/>
    <w:rsid w:val="00AA3D7B"/>
    <w:rsid w:val="00AA4784"/>
    <w:rsid w:val="00AA5C47"/>
    <w:rsid w:val="00AA6276"/>
    <w:rsid w:val="00AA6E93"/>
    <w:rsid w:val="00AA7C41"/>
    <w:rsid w:val="00AB7494"/>
    <w:rsid w:val="00AC1F8F"/>
    <w:rsid w:val="00AC57F5"/>
    <w:rsid w:val="00AC72BD"/>
    <w:rsid w:val="00AC7B0B"/>
    <w:rsid w:val="00AD0C69"/>
    <w:rsid w:val="00AD5D3B"/>
    <w:rsid w:val="00AD7D70"/>
    <w:rsid w:val="00AE1AFB"/>
    <w:rsid w:val="00AE251E"/>
    <w:rsid w:val="00AF01C6"/>
    <w:rsid w:val="00AF39AB"/>
    <w:rsid w:val="00AF6644"/>
    <w:rsid w:val="00AF6669"/>
    <w:rsid w:val="00B03582"/>
    <w:rsid w:val="00B038A1"/>
    <w:rsid w:val="00B04A6A"/>
    <w:rsid w:val="00B07E9A"/>
    <w:rsid w:val="00B12F71"/>
    <w:rsid w:val="00B1366B"/>
    <w:rsid w:val="00B16B9E"/>
    <w:rsid w:val="00B16BFD"/>
    <w:rsid w:val="00B16D9F"/>
    <w:rsid w:val="00B2001E"/>
    <w:rsid w:val="00B20042"/>
    <w:rsid w:val="00B244F8"/>
    <w:rsid w:val="00B25A11"/>
    <w:rsid w:val="00B261F2"/>
    <w:rsid w:val="00B27D73"/>
    <w:rsid w:val="00B30593"/>
    <w:rsid w:val="00B30DF7"/>
    <w:rsid w:val="00B333E4"/>
    <w:rsid w:val="00B3365A"/>
    <w:rsid w:val="00B33DDD"/>
    <w:rsid w:val="00B34D25"/>
    <w:rsid w:val="00B35010"/>
    <w:rsid w:val="00B35891"/>
    <w:rsid w:val="00B3702A"/>
    <w:rsid w:val="00B40EC8"/>
    <w:rsid w:val="00B41CAF"/>
    <w:rsid w:val="00B42E67"/>
    <w:rsid w:val="00B43733"/>
    <w:rsid w:val="00B456DB"/>
    <w:rsid w:val="00B45BB0"/>
    <w:rsid w:val="00B50F57"/>
    <w:rsid w:val="00B517C0"/>
    <w:rsid w:val="00B54B7B"/>
    <w:rsid w:val="00B5744C"/>
    <w:rsid w:val="00B6366A"/>
    <w:rsid w:val="00B67B14"/>
    <w:rsid w:val="00B7067D"/>
    <w:rsid w:val="00B71965"/>
    <w:rsid w:val="00B71C36"/>
    <w:rsid w:val="00B7519D"/>
    <w:rsid w:val="00B77318"/>
    <w:rsid w:val="00B80403"/>
    <w:rsid w:val="00B80D0A"/>
    <w:rsid w:val="00B8266A"/>
    <w:rsid w:val="00B83B81"/>
    <w:rsid w:val="00B849DC"/>
    <w:rsid w:val="00B85F23"/>
    <w:rsid w:val="00B87757"/>
    <w:rsid w:val="00B87788"/>
    <w:rsid w:val="00B87B36"/>
    <w:rsid w:val="00B90CE2"/>
    <w:rsid w:val="00B915FB"/>
    <w:rsid w:val="00B94011"/>
    <w:rsid w:val="00B949ED"/>
    <w:rsid w:val="00BA209D"/>
    <w:rsid w:val="00BA3BB0"/>
    <w:rsid w:val="00BA4952"/>
    <w:rsid w:val="00BB1C3F"/>
    <w:rsid w:val="00BB24CC"/>
    <w:rsid w:val="00BB2F6C"/>
    <w:rsid w:val="00BB5CC6"/>
    <w:rsid w:val="00BC0AD2"/>
    <w:rsid w:val="00BC2C41"/>
    <w:rsid w:val="00BC39C3"/>
    <w:rsid w:val="00BC49B2"/>
    <w:rsid w:val="00BC53D1"/>
    <w:rsid w:val="00BC565F"/>
    <w:rsid w:val="00BC5A3C"/>
    <w:rsid w:val="00BC6A98"/>
    <w:rsid w:val="00BC6BF7"/>
    <w:rsid w:val="00BC6F29"/>
    <w:rsid w:val="00BD0C46"/>
    <w:rsid w:val="00BD3462"/>
    <w:rsid w:val="00BD3F8C"/>
    <w:rsid w:val="00BD4DC6"/>
    <w:rsid w:val="00BD7903"/>
    <w:rsid w:val="00BD7BF6"/>
    <w:rsid w:val="00BD7FC8"/>
    <w:rsid w:val="00BE1246"/>
    <w:rsid w:val="00BE1CFE"/>
    <w:rsid w:val="00BE3FDB"/>
    <w:rsid w:val="00BE4135"/>
    <w:rsid w:val="00BE4E1D"/>
    <w:rsid w:val="00BE5CB0"/>
    <w:rsid w:val="00BF0167"/>
    <w:rsid w:val="00BF2115"/>
    <w:rsid w:val="00BF4DCC"/>
    <w:rsid w:val="00BF7561"/>
    <w:rsid w:val="00C02574"/>
    <w:rsid w:val="00C02DE5"/>
    <w:rsid w:val="00C046A8"/>
    <w:rsid w:val="00C068EF"/>
    <w:rsid w:val="00C10455"/>
    <w:rsid w:val="00C12190"/>
    <w:rsid w:val="00C14FA5"/>
    <w:rsid w:val="00C15CD3"/>
    <w:rsid w:val="00C16E7A"/>
    <w:rsid w:val="00C20520"/>
    <w:rsid w:val="00C24DE7"/>
    <w:rsid w:val="00C2713D"/>
    <w:rsid w:val="00C27344"/>
    <w:rsid w:val="00C30856"/>
    <w:rsid w:val="00C32396"/>
    <w:rsid w:val="00C32963"/>
    <w:rsid w:val="00C341C1"/>
    <w:rsid w:val="00C370EC"/>
    <w:rsid w:val="00C43AB8"/>
    <w:rsid w:val="00C53E4E"/>
    <w:rsid w:val="00C5483E"/>
    <w:rsid w:val="00C57905"/>
    <w:rsid w:val="00C60155"/>
    <w:rsid w:val="00C62D4D"/>
    <w:rsid w:val="00C64AC2"/>
    <w:rsid w:val="00C67D2E"/>
    <w:rsid w:val="00C67DCB"/>
    <w:rsid w:val="00C7110F"/>
    <w:rsid w:val="00C73203"/>
    <w:rsid w:val="00C7572B"/>
    <w:rsid w:val="00C77C1B"/>
    <w:rsid w:val="00C8019E"/>
    <w:rsid w:val="00C829CC"/>
    <w:rsid w:val="00C838C5"/>
    <w:rsid w:val="00C85006"/>
    <w:rsid w:val="00C943B2"/>
    <w:rsid w:val="00C959B4"/>
    <w:rsid w:val="00C95E6C"/>
    <w:rsid w:val="00C96023"/>
    <w:rsid w:val="00C96B22"/>
    <w:rsid w:val="00CA2705"/>
    <w:rsid w:val="00CA53FB"/>
    <w:rsid w:val="00CA5916"/>
    <w:rsid w:val="00CA68A3"/>
    <w:rsid w:val="00CA7758"/>
    <w:rsid w:val="00CB1C51"/>
    <w:rsid w:val="00CC0636"/>
    <w:rsid w:val="00CC0ED5"/>
    <w:rsid w:val="00CC2584"/>
    <w:rsid w:val="00CC2FFF"/>
    <w:rsid w:val="00CC41BB"/>
    <w:rsid w:val="00CD0387"/>
    <w:rsid w:val="00CD03A1"/>
    <w:rsid w:val="00CD0429"/>
    <w:rsid w:val="00CD057F"/>
    <w:rsid w:val="00CD1AC3"/>
    <w:rsid w:val="00CD29AF"/>
    <w:rsid w:val="00CE1B81"/>
    <w:rsid w:val="00CE1BF0"/>
    <w:rsid w:val="00CE1D42"/>
    <w:rsid w:val="00CE2925"/>
    <w:rsid w:val="00CE2B9C"/>
    <w:rsid w:val="00CE4970"/>
    <w:rsid w:val="00CE537C"/>
    <w:rsid w:val="00CE7203"/>
    <w:rsid w:val="00CE7B7F"/>
    <w:rsid w:val="00CF11E4"/>
    <w:rsid w:val="00CF14F1"/>
    <w:rsid w:val="00CF6522"/>
    <w:rsid w:val="00D00514"/>
    <w:rsid w:val="00D012C0"/>
    <w:rsid w:val="00D02031"/>
    <w:rsid w:val="00D02EF5"/>
    <w:rsid w:val="00D03EB9"/>
    <w:rsid w:val="00D0492E"/>
    <w:rsid w:val="00D054AB"/>
    <w:rsid w:val="00D1346D"/>
    <w:rsid w:val="00D13F9F"/>
    <w:rsid w:val="00D15AFE"/>
    <w:rsid w:val="00D16D6C"/>
    <w:rsid w:val="00D17882"/>
    <w:rsid w:val="00D17B76"/>
    <w:rsid w:val="00D21598"/>
    <w:rsid w:val="00D25CF7"/>
    <w:rsid w:val="00D2682D"/>
    <w:rsid w:val="00D27713"/>
    <w:rsid w:val="00D32D9D"/>
    <w:rsid w:val="00D33364"/>
    <w:rsid w:val="00D3377B"/>
    <w:rsid w:val="00D3524D"/>
    <w:rsid w:val="00D37D58"/>
    <w:rsid w:val="00D40D9E"/>
    <w:rsid w:val="00D42F0C"/>
    <w:rsid w:val="00D457B5"/>
    <w:rsid w:val="00D464C6"/>
    <w:rsid w:val="00D501A3"/>
    <w:rsid w:val="00D55909"/>
    <w:rsid w:val="00D560E2"/>
    <w:rsid w:val="00D62DDF"/>
    <w:rsid w:val="00D630D2"/>
    <w:rsid w:val="00D70E43"/>
    <w:rsid w:val="00D70F1F"/>
    <w:rsid w:val="00D715AD"/>
    <w:rsid w:val="00D72587"/>
    <w:rsid w:val="00D73D63"/>
    <w:rsid w:val="00D753E8"/>
    <w:rsid w:val="00D7750F"/>
    <w:rsid w:val="00D819C1"/>
    <w:rsid w:val="00D83B10"/>
    <w:rsid w:val="00D90EAD"/>
    <w:rsid w:val="00D922F3"/>
    <w:rsid w:val="00D9421F"/>
    <w:rsid w:val="00D94733"/>
    <w:rsid w:val="00D95A1C"/>
    <w:rsid w:val="00DA001C"/>
    <w:rsid w:val="00DA1E2B"/>
    <w:rsid w:val="00DA3875"/>
    <w:rsid w:val="00DA4586"/>
    <w:rsid w:val="00DA6AD5"/>
    <w:rsid w:val="00DA7A89"/>
    <w:rsid w:val="00DB16CA"/>
    <w:rsid w:val="00DB396F"/>
    <w:rsid w:val="00DB3A47"/>
    <w:rsid w:val="00DB3A8A"/>
    <w:rsid w:val="00DB5A1B"/>
    <w:rsid w:val="00DC124C"/>
    <w:rsid w:val="00DC1464"/>
    <w:rsid w:val="00DC563B"/>
    <w:rsid w:val="00DC5FA4"/>
    <w:rsid w:val="00DC60F3"/>
    <w:rsid w:val="00DD0ADE"/>
    <w:rsid w:val="00DD1B6A"/>
    <w:rsid w:val="00DD3125"/>
    <w:rsid w:val="00DD45B5"/>
    <w:rsid w:val="00DE0B9C"/>
    <w:rsid w:val="00DE300E"/>
    <w:rsid w:val="00DE50DD"/>
    <w:rsid w:val="00DE57C1"/>
    <w:rsid w:val="00DF0687"/>
    <w:rsid w:val="00DF1DE0"/>
    <w:rsid w:val="00DF34E8"/>
    <w:rsid w:val="00DF35E4"/>
    <w:rsid w:val="00DF4921"/>
    <w:rsid w:val="00DF4CA8"/>
    <w:rsid w:val="00DF63FF"/>
    <w:rsid w:val="00DF78D1"/>
    <w:rsid w:val="00DF7AA9"/>
    <w:rsid w:val="00E008C9"/>
    <w:rsid w:val="00E0139B"/>
    <w:rsid w:val="00E0321E"/>
    <w:rsid w:val="00E036A4"/>
    <w:rsid w:val="00E06497"/>
    <w:rsid w:val="00E06F23"/>
    <w:rsid w:val="00E125C1"/>
    <w:rsid w:val="00E12E2E"/>
    <w:rsid w:val="00E12F0C"/>
    <w:rsid w:val="00E1332D"/>
    <w:rsid w:val="00E134D3"/>
    <w:rsid w:val="00E1477C"/>
    <w:rsid w:val="00E155F7"/>
    <w:rsid w:val="00E20D2E"/>
    <w:rsid w:val="00E25C73"/>
    <w:rsid w:val="00E2699B"/>
    <w:rsid w:val="00E26D4B"/>
    <w:rsid w:val="00E278F8"/>
    <w:rsid w:val="00E32904"/>
    <w:rsid w:val="00E33C9A"/>
    <w:rsid w:val="00E401C6"/>
    <w:rsid w:val="00E465D7"/>
    <w:rsid w:val="00E46B0A"/>
    <w:rsid w:val="00E5061B"/>
    <w:rsid w:val="00E50A4F"/>
    <w:rsid w:val="00E50F19"/>
    <w:rsid w:val="00E52E54"/>
    <w:rsid w:val="00E5770A"/>
    <w:rsid w:val="00E60DC9"/>
    <w:rsid w:val="00E61871"/>
    <w:rsid w:val="00E656F6"/>
    <w:rsid w:val="00E73F47"/>
    <w:rsid w:val="00E74993"/>
    <w:rsid w:val="00E74AC5"/>
    <w:rsid w:val="00E77884"/>
    <w:rsid w:val="00E80C06"/>
    <w:rsid w:val="00E8397D"/>
    <w:rsid w:val="00E83C18"/>
    <w:rsid w:val="00E8696B"/>
    <w:rsid w:val="00E86E29"/>
    <w:rsid w:val="00E90B0A"/>
    <w:rsid w:val="00E91455"/>
    <w:rsid w:val="00E9253A"/>
    <w:rsid w:val="00E95387"/>
    <w:rsid w:val="00E96783"/>
    <w:rsid w:val="00E976FB"/>
    <w:rsid w:val="00E97A42"/>
    <w:rsid w:val="00E97B16"/>
    <w:rsid w:val="00EA1516"/>
    <w:rsid w:val="00EA2694"/>
    <w:rsid w:val="00EA2D17"/>
    <w:rsid w:val="00EA306C"/>
    <w:rsid w:val="00EA358E"/>
    <w:rsid w:val="00EA78AA"/>
    <w:rsid w:val="00EB21B2"/>
    <w:rsid w:val="00EB3B01"/>
    <w:rsid w:val="00EB3CA1"/>
    <w:rsid w:val="00EB506D"/>
    <w:rsid w:val="00EB6C25"/>
    <w:rsid w:val="00EB7451"/>
    <w:rsid w:val="00EB7797"/>
    <w:rsid w:val="00EC38E5"/>
    <w:rsid w:val="00EC41A2"/>
    <w:rsid w:val="00EC57DC"/>
    <w:rsid w:val="00ED0772"/>
    <w:rsid w:val="00ED0F62"/>
    <w:rsid w:val="00ED1C1D"/>
    <w:rsid w:val="00ED575A"/>
    <w:rsid w:val="00ED72DD"/>
    <w:rsid w:val="00EE1AE2"/>
    <w:rsid w:val="00EF117A"/>
    <w:rsid w:val="00EF1226"/>
    <w:rsid w:val="00EF5D26"/>
    <w:rsid w:val="00EF5F33"/>
    <w:rsid w:val="00EF7158"/>
    <w:rsid w:val="00EF7F7F"/>
    <w:rsid w:val="00F006A3"/>
    <w:rsid w:val="00F022F0"/>
    <w:rsid w:val="00F02ACC"/>
    <w:rsid w:val="00F03B51"/>
    <w:rsid w:val="00F040C9"/>
    <w:rsid w:val="00F04867"/>
    <w:rsid w:val="00F05575"/>
    <w:rsid w:val="00F05AE7"/>
    <w:rsid w:val="00F06717"/>
    <w:rsid w:val="00F07F06"/>
    <w:rsid w:val="00F10A67"/>
    <w:rsid w:val="00F13AC0"/>
    <w:rsid w:val="00F14E23"/>
    <w:rsid w:val="00F163D3"/>
    <w:rsid w:val="00F1750B"/>
    <w:rsid w:val="00F17EA1"/>
    <w:rsid w:val="00F21452"/>
    <w:rsid w:val="00F21A98"/>
    <w:rsid w:val="00F23CCA"/>
    <w:rsid w:val="00F24434"/>
    <w:rsid w:val="00F24EF4"/>
    <w:rsid w:val="00F2714C"/>
    <w:rsid w:val="00F27BE2"/>
    <w:rsid w:val="00F3191C"/>
    <w:rsid w:val="00F31E48"/>
    <w:rsid w:val="00F34E32"/>
    <w:rsid w:val="00F37925"/>
    <w:rsid w:val="00F404F2"/>
    <w:rsid w:val="00F42352"/>
    <w:rsid w:val="00F444A3"/>
    <w:rsid w:val="00F44D0B"/>
    <w:rsid w:val="00F47E07"/>
    <w:rsid w:val="00F5277B"/>
    <w:rsid w:val="00F53C3D"/>
    <w:rsid w:val="00F5550B"/>
    <w:rsid w:val="00F56BFA"/>
    <w:rsid w:val="00F61898"/>
    <w:rsid w:val="00F6430C"/>
    <w:rsid w:val="00F664D8"/>
    <w:rsid w:val="00F70235"/>
    <w:rsid w:val="00F70DF4"/>
    <w:rsid w:val="00F72EC0"/>
    <w:rsid w:val="00F733EC"/>
    <w:rsid w:val="00F74105"/>
    <w:rsid w:val="00F747B3"/>
    <w:rsid w:val="00F75201"/>
    <w:rsid w:val="00F77173"/>
    <w:rsid w:val="00F77DC1"/>
    <w:rsid w:val="00F8754F"/>
    <w:rsid w:val="00F93811"/>
    <w:rsid w:val="00F93F66"/>
    <w:rsid w:val="00F94037"/>
    <w:rsid w:val="00F94B8F"/>
    <w:rsid w:val="00F95BEC"/>
    <w:rsid w:val="00F96A7D"/>
    <w:rsid w:val="00FA0689"/>
    <w:rsid w:val="00FA2483"/>
    <w:rsid w:val="00FA24F3"/>
    <w:rsid w:val="00FA3235"/>
    <w:rsid w:val="00FA3C21"/>
    <w:rsid w:val="00FA45A6"/>
    <w:rsid w:val="00FA7137"/>
    <w:rsid w:val="00FB18CA"/>
    <w:rsid w:val="00FB3354"/>
    <w:rsid w:val="00FB41BA"/>
    <w:rsid w:val="00FB51AB"/>
    <w:rsid w:val="00FB53D8"/>
    <w:rsid w:val="00FC145D"/>
    <w:rsid w:val="00FC189F"/>
    <w:rsid w:val="00FC1E72"/>
    <w:rsid w:val="00FC539B"/>
    <w:rsid w:val="00FC7405"/>
    <w:rsid w:val="00FD08A0"/>
    <w:rsid w:val="00FD099F"/>
    <w:rsid w:val="00FD1151"/>
    <w:rsid w:val="00FD4207"/>
    <w:rsid w:val="00FD436C"/>
    <w:rsid w:val="00FE1038"/>
    <w:rsid w:val="00FE4ACE"/>
    <w:rsid w:val="00FE5E2B"/>
    <w:rsid w:val="00FF2321"/>
    <w:rsid w:val="00FF298E"/>
    <w:rsid w:val="00FF2F25"/>
    <w:rsid w:val="00FF4892"/>
    <w:rsid w:val="00FF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7AB551"/>
  <w15:docId w15:val="{4F056780-4BF1-4524-B592-8A761AC7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300E"/>
  </w:style>
  <w:style w:type="paragraph" w:styleId="Heading1">
    <w:name w:val="heading 1"/>
    <w:basedOn w:val="Normal"/>
    <w:next w:val="Normal"/>
    <w:link w:val="Heading1Char"/>
    <w:qFormat/>
    <w:rsid w:val="00477B79"/>
    <w:pPr>
      <w:outlineLvl w:val="0"/>
    </w:pPr>
    <w:rPr>
      <w:b/>
      <w:snapToGrid w:val="0"/>
      <w:color w:val="000000"/>
      <w:sz w:val="36"/>
    </w:rPr>
  </w:style>
  <w:style w:type="paragraph" w:styleId="Heading2">
    <w:name w:val="heading 2"/>
    <w:basedOn w:val="Normal"/>
    <w:next w:val="Normal"/>
    <w:link w:val="Heading2Char"/>
    <w:qFormat/>
    <w:rsid w:val="00477B79"/>
    <w:pPr>
      <w:ind w:left="270" w:hanging="270"/>
      <w:outlineLvl w:val="1"/>
    </w:pPr>
    <w:rPr>
      <w:i/>
      <w:snapToGrid w:val="0"/>
      <w:color w:val="000000"/>
      <w:sz w:val="28"/>
    </w:rPr>
  </w:style>
  <w:style w:type="paragraph" w:styleId="Heading3">
    <w:name w:val="heading 3"/>
    <w:basedOn w:val="Normal"/>
    <w:next w:val="Normal"/>
    <w:link w:val="Heading3Char"/>
    <w:qFormat/>
    <w:rsid w:val="004C3CB0"/>
    <w:pPr>
      <w:keepNext/>
      <w:spacing w:before="240" w:after="60"/>
      <w:outlineLvl w:val="2"/>
    </w:pPr>
    <w:rPr>
      <w:rFonts w:ascii="Cambria" w:hAnsi="Cambria"/>
      <w:b/>
      <w:bCs/>
      <w:sz w:val="26"/>
      <w:szCs w:val="26"/>
    </w:rPr>
  </w:style>
  <w:style w:type="paragraph" w:styleId="Heading7">
    <w:name w:val="heading 7"/>
    <w:basedOn w:val="Normal"/>
    <w:next w:val="Normal"/>
    <w:qFormat/>
    <w:rsid w:val="00477B79"/>
    <w:pPr>
      <w:keepNext/>
      <w:outlineLvl w:val="6"/>
    </w:pPr>
    <w:rPr>
      <w:rFonts w:ascii="Helvetica" w:hAnsi="Helvetic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7B79"/>
    <w:rPr>
      <w:i/>
      <w:snapToGrid w:val="0"/>
      <w:color w:val="000000"/>
      <w:sz w:val="28"/>
      <w:lang w:val="en-US" w:eastAsia="en-US" w:bidi="ar-SA"/>
    </w:rPr>
  </w:style>
  <w:style w:type="character" w:styleId="Hyperlink">
    <w:name w:val="Hyperlink"/>
    <w:basedOn w:val="DefaultParagraphFont"/>
    <w:uiPriority w:val="99"/>
    <w:rsid w:val="00477B79"/>
    <w:rPr>
      <w:color w:val="0000FF"/>
      <w:u w:val="single"/>
    </w:rPr>
  </w:style>
  <w:style w:type="paragraph" w:styleId="BodyTextIndent">
    <w:name w:val="Body Text Indent"/>
    <w:basedOn w:val="Normal"/>
    <w:rsid w:val="00477B79"/>
    <w:pPr>
      <w:ind w:left="270"/>
    </w:pPr>
    <w:rPr>
      <w:rFonts w:ascii="Helvetica" w:hAnsi="Helvetica"/>
      <w:sz w:val="22"/>
    </w:rPr>
  </w:style>
  <w:style w:type="paragraph" w:customStyle="1" w:styleId="OmniPage1">
    <w:name w:val="OmniPage #1"/>
    <w:basedOn w:val="Normal"/>
    <w:rsid w:val="00477B79"/>
  </w:style>
  <w:style w:type="paragraph" w:styleId="BodyText3">
    <w:name w:val="Body Text 3"/>
    <w:basedOn w:val="Normal"/>
    <w:rsid w:val="00477B79"/>
    <w:rPr>
      <w:rFonts w:ascii="Helvetica" w:hAnsi="Helvetica"/>
      <w:b/>
      <w:bCs/>
      <w:sz w:val="28"/>
    </w:rPr>
  </w:style>
  <w:style w:type="table" w:styleId="TableGrid">
    <w:name w:val="Table Grid"/>
    <w:basedOn w:val="TableNormal"/>
    <w:uiPriority w:val="59"/>
    <w:rsid w:val="00DC124C"/>
    <w:tblPr/>
  </w:style>
  <w:style w:type="paragraph" w:styleId="Header">
    <w:name w:val="header"/>
    <w:basedOn w:val="Normal"/>
    <w:link w:val="HeaderChar"/>
    <w:uiPriority w:val="99"/>
    <w:rsid w:val="00DC124C"/>
    <w:pPr>
      <w:tabs>
        <w:tab w:val="center" w:pos="4320"/>
        <w:tab w:val="right" w:pos="8640"/>
      </w:tabs>
    </w:pPr>
    <w:rPr>
      <w:sz w:val="24"/>
      <w:szCs w:val="24"/>
    </w:rPr>
  </w:style>
  <w:style w:type="paragraph" w:styleId="Footer">
    <w:name w:val="footer"/>
    <w:basedOn w:val="Normal"/>
    <w:link w:val="FooterChar"/>
    <w:rsid w:val="00DC124C"/>
    <w:pPr>
      <w:tabs>
        <w:tab w:val="center" w:pos="4320"/>
        <w:tab w:val="right" w:pos="8640"/>
      </w:tabs>
    </w:pPr>
    <w:rPr>
      <w:sz w:val="24"/>
      <w:szCs w:val="24"/>
    </w:rPr>
  </w:style>
  <w:style w:type="character" w:styleId="PageNumber">
    <w:name w:val="page number"/>
    <w:basedOn w:val="DefaultParagraphFont"/>
    <w:rsid w:val="00DC124C"/>
  </w:style>
  <w:style w:type="paragraph" w:styleId="BalloonText">
    <w:name w:val="Balloon Text"/>
    <w:basedOn w:val="Normal"/>
    <w:link w:val="BalloonTextChar"/>
    <w:rsid w:val="00E83C18"/>
    <w:rPr>
      <w:rFonts w:ascii="Tahoma" w:hAnsi="Tahoma" w:cs="Tahoma"/>
      <w:sz w:val="16"/>
      <w:szCs w:val="16"/>
    </w:rPr>
  </w:style>
  <w:style w:type="character" w:customStyle="1" w:styleId="BalloonTextChar">
    <w:name w:val="Balloon Text Char"/>
    <w:basedOn w:val="DefaultParagraphFont"/>
    <w:link w:val="BalloonText"/>
    <w:rsid w:val="00E83C18"/>
    <w:rPr>
      <w:rFonts w:ascii="Tahoma" w:hAnsi="Tahoma" w:cs="Tahoma"/>
      <w:sz w:val="16"/>
      <w:szCs w:val="16"/>
    </w:rPr>
  </w:style>
  <w:style w:type="character" w:customStyle="1" w:styleId="speakerhead1">
    <w:name w:val="speakerhead1"/>
    <w:basedOn w:val="DefaultParagraphFont"/>
    <w:rsid w:val="00162208"/>
    <w:rPr>
      <w:rFonts w:ascii="Verdana" w:hAnsi="Verdana" w:hint="default"/>
      <w:b/>
      <w:bCs/>
      <w:color w:val="CC6600"/>
      <w:sz w:val="17"/>
      <w:szCs w:val="17"/>
    </w:rPr>
  </w:style>
  <w:style w:type="character" w:styleId="FollowedHyperlink">
    <w:name w:val="FollowedHyperlink"/>
    <w:basedOn w:val="DefaultParagraphFont"/>
    <w:rsid w:val="002C714E"/>
    <w:rPr>
      <w:color w:val="800080"/>
      <w:u w:val="single"/>
    </w:rPr>
  </w:style>
  <w:style w:type="paragraph" w:styleId="NormalWeb">
    <w:name w:val="Normal (Web)"/>
    <w:basedOn w:val="Normal"/>
    <w:uiPriority w:val="99"/>
    <w:unhideWhenUsed/>
    <w:rsid w:val="00FD4207"/>
    <w:pPr>
      <w:spacing w:after="240"/>
    </w:pPr>
    <w:rPr>
      <w:sz w:val="24"/>
      <w:szCs w:val="24"/>
    </w:rPr>
  </w:style>
  <w:style w:type="character" w:customStyle="1" w:styleId="Heading3Char">
    <w:name w:val="Heading 3 Char"/>
    <w:basedOn w:val="DefaultParagraphFont"/>
    <w:link w:val="Heading3"/>
    <w:rsid w:val="004C3CB0"/>
    <w:rPr>
      <w:rFonts w:ascii="Cambria" w:eastAsia="Times New Roman" w:hAnsi="Cambria" w:cs="Times New Roman"/>
      <w:b/>
      <w:bCs/>
      <w:sz w:val="26"/>
      <w:szCs w:val="26"/>
    </w:rPr>
  </w:style>
  <w:style w:type="character" w:styleId="Emphasis">
    <w:name w:val="Emphasis"/>
    <w:basedOn w:val="DefaultParagraphFont"/>
    <w:uiPriority w:val="20"/>
    <w:qFormat/>
    <w:rsid w:val="00787A76"/>
    <w:rPr>
      <w:i/>
      <w:iCs/>
    </w:rPr>
  </w:style>
  <w:style w:type="character" w:customStyle="1" w:styleId="Heading1Char">
    <w:name w:val="Heading 1 Char"/>
    <w:basedOn w:val="DefaultParagraphFont"/>
    <w:link w:val="Heading1"/>
    <w:rsid w:val="00A9092E"/>
    <w:rPr>
      <w:b/>
      <w:snapToGrid w:val="0"/>
      <w:color w:val="000000"/>
      <w:sz w:val="36"/>
    </w:rPr>
  </w:style>
  <w:style w:type="character" w:styleId="Strong">
    <w:name w:val="Strong"/>
    <w:basedOn w:val="DefaultParagraphFont"/>
    <w:uiPriority w:val="22"/>
    <w:qFormat/>
    <w:rsid w:val="00596E53"/>
    <w:rPr>
      <w:b/>
      <w:bCs/>
    </w:rPr>
  </w:style>
  <w:style w:type="paragraph" w:styleId="BodyText2">
    <w:name w:val="Body Text 2"/>
    <w:basedOn w:val="Normal"/>
    <w:link w:val="BodyText2Char"/>
    <w:rsid w:val="00FD1151"/>
    <w:pPr>
      <w:spacing w:after="120" w:line="480" w:lineRule="auto"/>
    </w:pPr>
  </w:style>
  <w:style w:type="character" w:customStyle="1" w:styleId="BodyText2Char">
    <w:name w:val="Body Text 2 Char"/>
    <w:basedOn w:val="DefaultParagraphFont"/>
    <w:link w:val="BodyText2"/>
    <w:rsid w:val="00FD1151"/>
  </w:style>
  <w:style w:type="paragraph" w:customStyle="1" w:styleId="citation">
    <w:name w:val="citation"/>
    <w:basedOn w:val="Normal"/>
    <w:rsid w:val="00A366B2"/>
    <w:pPr>
      <w:spacing w:before="100" w:beforeAutospacing="1" w:after="100" w:afterAutospacing="1"/>
    </w:pPr>
    <w:rPr>
      <w:sz w:val="24"/>
      <w:szCs w:val="24"/>
    </w:rPr>
  </w:style>
  <w:style w:type="paragraph" w:customStyle="1" w:styleId="authlist">
    <w:name w:val="auth_list"/>
    <w:basedOn w:val="Normal"/>
    <w:rsid w:val="00A366B2"/>
    <w:pPr>
      <w:spacing w:before="100" w:beforeAutospacing="1" w:after="100" w:afterAutospacing="1"/>
    </w:pPr>
    <w:rPr>
      <w:sz w:val="24"/>
      <w:szCs w:val="24"/>
    </w:rPr>
  </w:style>
  <w:style w:type="paragraph" w:styleId="ListParagraph">
    <w:name w:val="List Paragraph"/>
    <w:basedOn w:val="Normal"/>
    <w:uiPriority w:val="34"/>
    <w:qFormat/>
    <w:rsid w:val="002324A4"/>
    <w:pPr>
      <w:spacing w:after="200" w:line="276" w:lineRule="auto"/>
      <w:ind w:left="720"/>
      <w:contextualSpacing/>
    </w:pPr>
    <w:rPr>
      <w:rFonts w:ascii="Calibri" w:hAnsi="Calibri"/>
      <w:sz w:val="22"/>
      <w:szCs w:val="22"/>
      <w:lang w:eastAsia="zh-CN"/>
    </w:rPr>
  </w:style>
  <w:style w:type="paragraph" w:customStyle="1" w:styleId="Default">
    <w:name w:val="Default"/>
    <w:rsid w:val="00330EDF"/>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381331"/>
    <w:rPr>
      <w:sz w:val="24"/>
      <w:szCs w:val="24"/>
    </w:rPr>
  </w:style>
  <w:style w:type="paragraph" w:styleId="EndnoteText">
    <w:name w:val="endnote text"/>
    <w:basedOn w:val="Normal"/>
    <w:link w:val="EndnoteTextChar"/>
    <w:rsid w:val="00813D78"/>
  </w:style>
  <w:style w:type="character" w:customStyle="1" w:styleId="EndnoteTextChar">
    <w:name w:val="Endnote Text Char"/>
    <w:basedOn w:val="DefaultParagraphFont"/>
    <w:link w:val="EndnoteText"/>
    <w:rsid w:val="00813D78"/>
  </w:style>
  <w:style w:type="character" w:styleId="EndnoteReference">
    <w:name w:val="endnote reference"/>
    <w:basedOn w:val="DefaultParagraphFont"/>
    <w:rsid w:val="00813D78"/>
    <w:rPr>
      <w:vertAlign w:val="superscript"/>
    </w:rPr>
  </w:style>
  <w:style w:type="character" w:styleId="CommentReference">
    <w:name w:val="annotation reference"/>
    <w:basedOn w:val="DefaultParagraphFont"/>
    <w:rsid w:val="003C5DDA"/>
    <w:rPr>
      <w:sz w:val="16"/>
      <w:szCs w:val="16"/>
    </w:rPr>
  </w:style>
  <w:style w:type="paragraph" w:styleId="CommentText">
    <w:name w:val="annotation text"/>
    <w:basedOn w:val="Normal"/>
    <w:link w:val="CommentTextChar"/>
    <w:rsid w:val="003C5DDA"/>
  </w:style>
  <w:style w:type="character" w:customStyle="1" w:styleId="CommentTextChar">
    <w:name w:val="Comment Text Char"/>
    <w:basedOn w:val="DefaultParagraphFont"/>
    <w:link w:val="CommentText"/>
    <w:rsid w:val="003C5DDA"/>
  </w:style>
  <w:style w:type="paragraph" w:styleId="CommentSubject">
    <w:name w:val="annotation subject"/>
    <w:basedOn w:val="CommentText"/>
    <w:next w:val="CommentText"/>
    <w:link w:val="CommentSubjectChar"/>
    <w:rsid w:val="003C5DDA"/>
    <w:rPr>
      <w:b/>
      <w:bCs/>
    </w:rPr>
  </w:style>
  <w:style w:type="character" w:customStyle="1" w:styleId="CommentSubjectChar">
    <w:name w:val="Comment Subject Char"/>
    <w:basedOn w:val="CommentTextChar"/>
    <w:link w:val="CommentSubject"/>
    <w:rsid w:val="003C5DDA"/>
    <w:rPr>
      <w:b/>
      <w:bCs/>
    </w:rPr>
  </w:style>
  <w:style w:type="paragraph" w:styleId="BodyText">
    <w:name w:val="Body Text"/>
    <w:basedOn w:val="Normal"/>
    <w:link w:val="BodyTextChar"/>
    <w:rsid w:val="00C24DE7"/>
    <w:pPr>
      <w:spacing w:after="120"/>
    </w:pPr>
  </w:style>
  <w:style w:type="character" w:customStyle="1" w:styleId="BodyTextChar">
    <w:name w:val="Body Text Char"/>
    <w:basedOn w:val="DefaultParagraphFont"/>
    <w:link w:val="BodyText"/>
    <w:rsid w:val="00C24DE7"/>
  </w:style>
  <w:style w:type="character" w:customStyle="1" w:styleId="Style1Char">
    <w:name w:val="Style1 Char"/>
    <w:basedOn w:val="DefaultParagraphFont"/>
    <w:link w:val="Style1"/>
    <w:locked/>
    <w:rsid w:val="001472E4"/>
    <w:rPr>
      <w:b/>
      <w:bCs/>
      <w:snapToGrid w:val="0"/>
      <w:color w:val="000000"/>
    </w:rPr>
  </w:style>
  <w:style w:type="paragraph" w:customStyle="1" w:styleId="Style1">
    <w:name w:val="Style1"/>
    <w:basedOn w:val="Normal"/>
    <w:link w:val="Style1Char"/>
    <w:qFormat/>
    <w:rsid w:val="001472E4"/>
    <w:pPr>
      <w:snapToGrid w:val="0"/>
      <w:spacing w:before="60" w:after="60"/>
    </w:pPr>
    <w:rPr>
      <w:b/>
      <w:bCs/>
      <w:snapToGrid w:val="0"/>
      <w:color w:val="000000"/>
    </w:rPr>
  </w:style>
  <w:style w:type="character" w:customStyle="1" w:styleId="FooterChar">
    <w:name w:val="Footer Char"/>
    <w:basedOn w:val="DefaultParagraphFont"/>
    <w:link w:val="Footer"/>
    <w:uiPriority w:val="99"/>
    <w:rsid w:val="0093775C"/>
    <w:rPr>
      <w:sz w:val="24"/>
      <w:szCs w:val="24"/>
    </w:rPr>
  </w:style>
  <w:style w:type="character" w:styleId="UnresolvedMention">
    <w:name w:val="Unresolved Mention"/>
    <w:basedOn w:val="DefaultParagraphFont"/>
    <w:uiPriority w:val="99"/>
    <w:semiHidden/>
    <w:unhideWhenUsed/>
    <w:rsid w:val="005828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47020">
      <w:bodyDiv w:val="1"/>
      <w:marLeft w:val="0"/>
      <w:marRight w:val="0"/>
      <w:marTop w:val="0"/>
      <w:marBottom w:val="0"/>
      <w:divBdr>
        <w:top w:val="none" w:sz="0" w:space="0" w:color="auto"/>
        <w:left w:val="none" w:sz="0" w:space="0" w:color="auto"/>
        <w:bottom w:val="none" w:sz="0" w:space="0" w:color="auto"/>
        <w:right w:val="none" w:sz="0" w:space="0" w:color="auto"/>
      </w:divBdr>
      <w:divsChild>
        <w:div w:id="1417509874">
          <w:marLeft w:val="0"/>
          <w:marRight w:val="0"/>
          <w:marTop w:val="0"/>
          <w:marBottom w:val="0"/>
          <w:divBdr>
            <w:top w:val="none" w:sz="0" w:space="0" w:color="auto"/>
            <w:left w:val="none" w:sz="0" w:space="0" w:color="auto"/>
            <w:bottom w:val="none" w:sz="0" w:space="0" w:color="auto"/>
            <w:right w:val="none" w:sz="0" w:space="0" w:color="auto"/>
          </w:divBdr>
          <w:divsChild>
            <w:div w:id="1136603185">
              <w:marLeft w:val="0"/>
              <w:marRight w:val="0"/>
              <w:marTop w:val="0"/>
              <w:marBottom w:val="0"/>
              <w:divBdr>
                <w:top w:val="none" w:sz="0" w:space="0" w:color="auto"/>
                <w:left w:val="none" w:sz="0" w:space="0" w:color="auto"/>
                <w:bottom w:val="none" w:sz="0" w:space="0" w:color="auto"/>
                <w:right w:val="none" w:sz="0" w:space="0" w:color="auto"/>
              </w:divBdr>
              <w:divsChild>
                <w:div w:id="1230313519">
                  <w:marLeft w:val="0"/>
                  <w:marRight w:val="0"/>
                  <w:marTop w:val="0"/>
                  <w:marBottom w:val="0"/>
                  <w:divBdr>
                    <w:top w:val="none" w:sz="0" w:space="0" w:color="auto"/>
                    <w:left w:val="none" w:sz="0" w:space="0" w:color="auto"/>
                    <w:bottom w:val="none" w:sz="0" w:space="0" w:color="auto"/>
                    <w:right w:val="none" w:sz="0" w:space="0" w:color="auto"/>
                  </w:divBdr>
                  <w:divsChild>
                    <w:div w:id="367799624">
                      <w:marLeft w:val="0"/>
                      <w:marRight w:val="0"/>
                      <w:marTop w:val="0"/>
                      <w:marBottom w:val="0"/>
                      <w:divBdr>
                        <w:top w:val="none" w:sz="0" w:space="0" w:color="auto"/>
                        <w:left w:val="none" w:sz="0" w:space="0" w:color="auto"/>
                        <w:bottom w:val="none" w:sz="0" w:space="0" w:color="auto"/>
                        <w:right w:val="none" w:sz="0" w:space="0" w:color="auto"/>
                      </w:divBdr>
                      <w:divsChild>
                        <w:div w:id="2093235495">
                          <w:marLeft w:val="0"/>
                          <w:marRight w:val="0"/>
                          <w:marTop w:val="0"/>
                          <w:marBottom w:val="0"/>
                          <w:divBdr>
                            <w:top w:val="none" w:sz="0" w:space="0" w:color="auto"/>
                            <w:left w:val="none" w:sz="0" w:space="0" w:color="auto"/>
                            <w:bottom w:val="none" w:sz="0" w:space="0" w:color="auto"/>
                            <w:right w:val="none" w:sz="0" w:space="0" w:color="auto"/>
                          </w:divBdr>
                          <w:divsChild>
                            <w:div w:id="30039647">
                              <w:marLeft w:val="0"/>
                              <w:marRight w:val="0"/>
                              <w:marTop w:val="0"/>
                              <w:marBottom w:val="0"/>
                              <w:divBdr>
                                <w:top w:val="none" w:sz="0" w:space="0" w:color="auto"/>
                                <w:left w:val="none" w:sz="0" w:space="0" w:color="auto"/>
                                <w:bottom w:val="none" w:sz="0" w:space="0" w:color="auto"/>
                                <w:right w:val="none" w:sz="0" w:space="0" w:color="auto"/>
                              </w:divBdr>
                              <w:divsChild>
                                <w:div w:id="1262490171">
                                  <w:marLeft w:val="0"/>
                                  <w:marRight w:val="0"/>
                                  <w:marTop w:val="0"/>
                                  <w:marBottom w:val="0"/>
                                  <w:divBdr>
                                    <w:top w:val="none" w:sz="0" w:space="0" w:color="auto"/>
                                    <w:left w:val="none" w:sz="0" w:space="0" w:color="auto"/>
                                    <w:bottom w:val="none" w:sz="0" w:space="0" w:color="auto"/>
                                    <w:right w:val="none" w:sz="0" w:space="0" w:color="auto"/>
                                  </w:divBdr>
                                  <w:divsChild>
                                    <w:div w:id="1792164263">
                                      <w:marLeft w:val="0"/>
                                      <w:marRight w:val="0"/>
                                      <w:marTop w:val="0"/>
                                      <w:marBottom w:val="0"/>
                                      <w:divBdr>
                                        <w:top w:val="none" w:sz="0" w:space="0" w:color="auto"/>
                                        <w:left w:val="none" w:sz="0" w:space="0" w:color="auto"/>
                                        <w:bottom w:val="none" w:sz="0" w:space="0" w:color="auto"/>
                                        <w:right w:val="none" w:sz="0" w:space="0" w:color="auto"/>
                                      </w:divBdr>
                                      <w:divsChild>
                                        <w:div w:id="137572318">
                                          <w:marLeft w:val="0"/>
                                          <w:marRight w:val="0"/>
                                          <w:marTop w:val="0"/>
                                          <w:marBottom w:val="0"/>
                                          <w:divBdr>
                                            <w:top w:val="none" w:sz="0" w:space="0" w:color="auto"/>
                                            <w:left w:val="none" w:sz="0" w:space="0" w:color="auto"/>
                                            <w:bottom w:val="none" w:sz="0" w:space="0" w:color="auto"/>
                                            <w:right w:val="none" w:sz="0" w:space="0" w:color="auto"/>
                                          </w:divBdr>
                                          <w:divsChild>
                                            <w:div w:id="101851015">
                                              <w:marLeft w:val="0"/>
                                              <w:marRight w:val="0"/>
                                              <w:marTop w:val="0"/>
                                              <w:marBottom w:val="0"/>
                                              <w:divBdr>
                                                <w:top w:val="none" w:sz="0" w:space="0" w:color="auto"/>
                                                <w:left w:val="none" w:sz="0" w:space="0" w:color="auto"/>
                                                <w:bottom w:val="none" w:sz="0" w:space="0" w:color="auto"/>
                                                <w:right w:val="none" w:sz="0" w:space="0" w:color="auto"/>
                                              </w:divBdr>
                                              <w:divsChild>
                                                <w:div w:id="2050915951">
                                                  <w:marLeft w:val="0"/>
                                                  <w:marRight w:val="0"/>
                                                  <w:marTop w:val="0"/>
                                                  <w:marBottom w:val="0"/>
                                                  <w:divBdr>
                                                    <w:top w:val="none" w:sz="0" w:space="0" w:color="auto"/>
                                                    <w:left w:val="none" w:sz="0" w:space="0" w:color="auto"/>
                                                    <w:bottom w:val="none" w:sz="0" w:space="0" w:color="auto"/>
                                                    <w:right w:val="none" w:sz="0" w:space="0" w:color="auto"/>
                                                  </w:divBdr>
                                                  <w:divsChild>
                                                    <w:div w:id="5252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956122">
      <w:bodyDiv w:val="1"/>
      <w:marLeft w:val="0"/>
      <w:marRight w:val="0"/>
      <w:marTop w:val="0"/>
      <w:marBottom w:val="0"/>
      <w:divBdr>
        <w:top w:val="none" w:sz="0" w:space="0" w:color="auto"/>
        <w:left w:val="none" w:sz="0" w:space="0" w:color="auto"/>
        <w:bottom w:val="none" w:sz="0" w:space="0" w:color="auto"/>
        <w:right w:val="none" w:sz="0" w:space="0" w:color="auto"/>
      </w:divBdr>
      <w:divsChild>
        <w:div w:id="1464738088">
          <w:marLeft w:val="0"/>
          <w:marRight w:val="0"/>
          <w:marTop w:val="0"/>
          <w:marBottom w:val="0"/>
          <w:divBdr>
            <w:top w:val="none" w:sz="0" w:space="0" w:color="auto"/>
            <w:left w:val="none" w:sz="0" w:space="0" w:color="auto"/>
            <w:bottom w:val="none" w:sz="0" w:space="0" w:color="auto"/>
            <w:right w:val="none" w:sz="0" w:space="0" w:color="auto"/>
          </w:divBdr>
          <w:divsChild>
            <w:div w:id="1273199653">
              <w:marLeft w:val="0"/>
              <w:marRight w:val="0"/>
              <w:marTop w:val="0"/>
              <w:marBottom w:val="0"/>
              <w:divBdr>
                <w:top w:val="none" w:sz="0" w:space="0" w:color="auto"/>
                <w:left w:val="none" w:sz="0" w:space="0" w:color="auto"/>
                <w:bottom w:val="none" w:sz="0" w:space="0" w:color="auto"/>
                <w:right w:val="none" w:sz="0" w:space="0" w:color="auto"/>
              </w:divBdr>
              <w:divsChild>
                <w:div w:id="519973943">
                  <w:marLeft w:val="0"/>
                  <w:marRight w:val="0"/>
                  <w:marTop w:val="720"/>
                  <w:marBottom w:val="0"/>
                  <w:divBdr>
                    <w:top w:val="single" w:sz="6" w:space="12" w:color="F1F1EE"/>
                    <w:left w:val="none" w:sz="0" w:space="0" w:color="auto"/>
                    <w:bottom w:val="none" w:sz="0" w:space="0" w:color="auto"/>
                    <w:right w:val="none" w:sz="0" w:space="0" w:color="auto"/>
                  </w:divBdr>
                </w:div>
              </w:divsChild>
            </w:div>
          </w:divsChild>
        </w:div>
      </w:divsChild>
    </w:div>
    <w:div w:id="651982365">
      <w:bodyDiv w:val="1"/>
      <w:marLeft w:val="0"/>
      <w:marRight w:val="0"/>
      <w:marTop w:val="0"/>
      <w:marBottom w:val="0"/>
      <w:divBdr>
        <w:top w:val="none" w:sz="0" w:space="0" w:color="auto"/>
        <w:left w:val="none" w:sz="0" w:space="0" w:color="auto"/>
        <w:bottom w:val="none" w:sz="0" w:space="0" w:color="auto"/>
        <w:right w:val="none" w:sz="0" w:space="0" w:color="auto"/>
      </w:divBdr>
    </w:div>
    <w:div w:id="987132758">
      <w:bodyDiv w:val="1"/>
      <w:marLeft w:val="0"/>
      <w:marRight w:val="0"/>
      <w:marTop w:val="0"/>
      <w:marBottom w:val="0"/>
      <w:divBdr>
        <w:top w:val="none" w:sz="0" w:space="0" w:color="auto"/>
        <w:left w:val="none" w:sz="0" w:space="0" w:color="auto"/>
        <w:bottom w:val="none" w:sz="0" w:space="0" w:color="auto"/>
        <w:right w:val="none" w:sz="0" w:space="0" w:color="auto"/>
      </w:divBdr>
    </w:div>
    <w:div w:id="1020934814">
      <w:bodyDiv w:val="1"/>
      <w:marLeft w:val="0"/>
      <w:marRight w:val="0"/>
      <w:marTop w:val="0"/>
      <w:marBottom w:val="0"/>
      <w:divBdr>
        <w:top w:val="none" w:sz="0" w:space="0" w:color="auto"/>
        <w:left w:val="none" w:sz="0" w:space="0" w:color="auto"/>
        <w:bottom w:val="none" w:sz="0" w:space="0" w:color="auto"/>
        <w:right w:val="none" w:sz="0" w:space="0" w:color="auto"/>
      </w:divBdr>
    </w:div>
    <w:div w:id="1076438703">
      <w:bodyDiv w:val="1"/>
      <w:marLeft w:val="0"/>
      <w:marRight w:val="0"/>
      <w:marTop w:val="0"/>
      <w:marBottom w:val="0"/>
      <w:divBdr>
        <w:top w:val="none" w:sz="0" w:space="0" w:color="auto"/>
        <w:left w:val="none" w:sz="0" w:space="0" w:color="auto"/>
        <w:bottom w:val="none" w:sz="0" w:space="0" w:color="auto"/>
        <w:right w:val="none" w:sz="0" w:space="0" w:color="auto"/>
      </w:divBdr>
      <w:divsChild>
        <w:div w:id="1017923627">
          <w:marLeft w:val="0"/>
          <w:marRight w:val="0"/>
          <w:marTop w:val="0"/>
          <w:marBottom w:val="0"/>
          <w:divBdr>
            <w:top w:val="none" w:sz="0" w:space="0" w:color="auto"/>
            <w:left w:val="none" w:sz="0" w:space="0" w:color="auto"/>
            <w:bottom w:val="none" w:sz="0" w:space="0" w:color="auto"/>
            <w:right w:val="none" w:sz="0" w:space="0" w:color="auto"/>
          </w:divBdr>
          <w:divsChild>
            <w:div w:id="860902244">
              <w:marLeft w:val="0"/>
              <w:marRight w:val="0"/>
              <w:marTop w:val="0"/>
              <w:marBottom w:val="0"/>
              <w:divBdr>
                <w:top w:val="none" w:sz="0" w:space="0" w:color="auto"/>
                <w:left w:val="none" w:sz="0" w:space="0" w:color="auto"/>
                <w:bottom w:val="none" w:sz="0" w:space="0" w:color="auto"/>
                <w:right w:val="none" w:sz="0" w:space="0" w:color="auto"/>
              </w:divBdr>
              <w:divsChild>
                <w:div w:id="1940482780">
                  <w:marLeft w:val="0"/>
                  <w:marRight w:val="-6084"/>
                  <w:marTop w:val="0"/>
                  <w:marBottom w:val="0"/>
                  <w:divBdr>
                    <w:top w:val="none" w:sz="0" w:space="0" w:color="auto"/>
                    <w:left w:val="none" w:sz="0" w:space="0" w:color="auto"/>
                    <w:bottom w:val="none" w:sz="0" w:space="0" w:color="auto"/>
                    <w:right w:val="none" w:sz="0" w:space="0" w:color="auto"/>
                  </w:divBdr>
                  <w:divsChild>
                    <w:div w:id="1507019324">
                      <w:marLeft w:val="0"/>
                      <w:marRight w:val="5604"/>
                      <w:marTop w:val="0"/>
                      <w:marBottom w:val="0"/>
                      <w:divBdr>
                        <w:top w:val="none" w:sz="0" w:space="0" w:color="auto"/>
                        <w:left w:val="none" w:sz="0" w:space="0" w:color="auto"/>
                        <w:bottom w:val="none" w:sz="0" w:space="0" w:color="auto"/>
                        <w:right w:val="none" w:sz="0" w:space="0" w:color="auto"/>
                      </w:divBdr>
                      <w:divsChild>
                        <w:div w:id="529027637">
                          <w:marLeft w:val="0"/>
                          <w:marRight w:val="0"/>
                          <w:marTop w:val="0"/>
                          <w:marBottom w:val="0"/>
                          <w:divBdr>
                            <w:top w:val="none" w:sz="0" w:space="0" w:color="auto"/>
                            <w:left w:val="none" w:sz="0" w:space="0" w:color="auto"/>
                            <w:bottom w:val="none" w:sz="0" w:space="0" w:color="auto"/>
                            <w:right w:val="none" w:sz="0" w:space="0" w:color="auto"/>
                          </w:divBdr>
                          <w:divsChild>
                            <w:div w:id="693849121">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6192">
      <w:bodyDiv w:val="1"/>
      <w:marLeft w:val="0"/>
      <w:marRight w:val="0"/>
      <w:marTop w:val="0"/>
      <w:marBottom w:val="0"/>
      <w:divBdr>
        <w:top w:val="none" w:sz="0" w:space="0" w:color="auto"/>
        <w:left w:val="none" w:sz="0" w:space="0" w:color="auto"/>
        <w:bottom w:val="none" w:sz="0" w:space="0" w:color="auto"/>
        <w:right w:val="none" w:sz="0" w:space="0" w:color="auto"/>
      </w:divBdr>
    </w:div>
    <w:div w:id="1137649089">
      <w:bodyDiv w:val="1"/>
      <w:marLeft w:val="0"/>
      <w:marRight w:val="0"/>
      <w:marTop w:val="0"/>
      <w:marBottom w:val="0"/>
      <w:divBdr>
        <w:top w:val="none" w:sz="0" w:space="0" w:color="auto"/>
        <w:left w:val="none" w:sz="0" w:space="0" w:color="auto"/>
        <w:bottom w:val="none" w:sz="0" w:space="0" w:color="auto"/>
        <w:right w:val="none" w:sz="0" w:space="0" w:color="auto"/>
      </w:divBdr>
      <w:divsChild>
        <w:div w:id="1626346769">
          <w:marLeft w:val="0"/>
          <w:marRight w:val="0"/>
          <w:marTop w:val="0"/>
          <w:marBottom w:val="0"/>
          <w:divBdr>
            <w:top w:val="none" w:sz="0" w:space="0" w:color="auto"/>
            <w:left w:val="none" w:sz="0" w:space="0" w:color="auto"/>
            <w:bottom w:val="none" w:sz="0" w:space="0" w:color="auto"/>
            <w:right w:val="none" w:sz="0" w:space="0" w:color="auto"/>
          </w:divBdr>
          <w:divsChild>
            <w:div w:id="1135755778">
              <w:marLeft w:val="0"/>
              <w:marRight w:val="0"/>
              <w:marTop w:val="0"/>
              <w:marBottom w:val="0"/>
              <w:divBdr>
                <w:top w:val="none" w:sz="0" w:space="0" w:color="auto"/>
                <w:left w:val="none" w:sz="0" w:space="0" w:color="auto"/>
                <w:bottom w:val="none" w:sz="0" w:space="0" w:color="auto"/>
                <w:right w:val="none" w:sz="0" w:space="0" w:color="auto"/>
              </w:divBdr>
              <w:divsChild>
                <w:div w:id="1793404973">
                  <w:marLeft w:val="0"/>
                  <w:marRight w:val="-6084"/>
                  <w:marTop w:val="0"/>
                  <w:marBottom w:val="0"/>
                  <w:divBdr>
                    <w:top w:val="none" w:sz="0" w:space="0" w:color="auto"/>
                    <w:left w:val="none" w:sz="0" w:space="0" w:color="auto"/>
                    <w:bottom w:val="none" w:sz="0" w:space="0" w:color="auto"/>
                    <w:right w:val="none" w:sz="0" w:space="0" w:color="auto"/>
                  </w:divBdr>
                  <w:divsChild>
                    <w:div w:id="52436963">
                      <w:marLeft w:val="0"/>
                      <w:marRight w:val="5604"/>
                      <w:marTop w:val="0"/>
                      <w:marBottom w:val="0"/>
                      <w:divBdr>
                        <w:top w:val="none" w:sz="0" w:space="0" w:color="auto"/>
                        <w:left w:val="none" w:sz="0" w:space="0" w:color="auto"/>
                        <w:bottom w:val="none" w:sz="0" w:space="0" w:color="auto"/>
                        <w:right w:val="none" w:sz="0" w:space="0" w:color="auto"/>
                      </w:divBdr>
                      <w:divsChild>
                        <w:div w:id="1114208241">
                          <w:marLeft w:val="0"/>
                          <w:marRight w:val="0"/>
                          <w:marTop w:val="0"/>
                          <w:marBottom w:val="0"/>
                          <w:divBdr>
                            <w:top w:val="none" w:sz="0" w:space="0" w:color="auto"/>
                            <w:left w:val="none" w:sz="0" w:space="0" w:color="auto"/>
                            <w:bottom w:val="none" w:sz="0" w:space="0" w:color="auto"/>
                            <w:right w:val="none" w:sz="0" w:space="0" w:color="auto"/>
                          </w:divBdr>
                          <w:divsChild>
                            <w:div w:id="1420373641">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151653">
      <w:bodyDiv w:val="1"/>
      <w:marLeft w:val="0"/>
      <w:marRight w:val="0"/>
      <w:marTop w:val="0"/>
      <w:marBottom w:val="0"/>
      <w:divBdr>
        <w:top w:val="none" w:sz="0" w:space="0" w:color="auto"/>
        <w:left w:val="none" w:sz="0" w:space="0" w:color="auto"/>
        <w:bottom w:val="none" w:sz="0" w:space="0" w:color="auto"/>
        <w:right w:val="none" w:sz="0" w:space="0" w:color="auto"/>
      </w:divBdr>
      <w:divsChild>
        <w:div w:id="1502429587">
          <w:marLeft w:val="0"/>
          <w:marRight w:val="0"/>
          <w:marTop w:val="0"/>
          <w:marBottom w:val="0"/>
          <w:divBdr>
            <w:top w:val="none" w:sz="0" w:space="0" w:color="auto"/>
            <w:left w:val="none" w:sz="0" w:space="0" w:color="auto"/>
            <w:bottom w:val="none" w:sz="0" w:space="0" w:color="auto"/>
            <w:right w:val="none" w:sz="0" w:space="0" w:color="auto"/>
          </w:divBdr>
          <w:divsChild>
            <w:div w:id="2016179020">
              <w:marLeft w:val="0"/>
              <w:marRight w:val="0"/>
              <w:marTop w:val="0"/>
              <w:marBottom w:val="0"/>
              <w:divBdr>
                <w:top w:val="none" w:sz="0" w:space="0" w:color="auto"/>
                <w:left w:val="none" w:sz="0" w:space="0" w:color="auto"/>
                <w:bottom w:val="none" w:sz="0" w:space="0" w:color="auto"/>
                <w:right w:val="none" w:sz="0" w:space="0" w:color="auto"/>
              </w:divBdr>
              <w:divsChild>
                <w:div w:id="2107458074">
                  <w:marLeft w:val="0"/>
                  <w:marRight w:val="-6084"/>
                  <w:marTop w:val="0"/>
                  <w:marBottom w:val="0"/>
                  <w:divBdr>
                    <w:top w:val="none" w:sz="0" w:space="0" w:color="auto"/>
                    <w:left w:val="none" w:sz="0" w:space="0" w:color="auto"/>
                    <w:bottom w:val="none" w:sz="0" w:space="0" w:color="auto"/>
                    <w:right w:val="none" w:sz="0" w:space="0" w:color="auto"/>
                  </w:divBdr>
                  <w:divsChild>
                    <w:div w:id="1351371995">
                      <w:marLeft w:val="0"/>
                      <w:marRight w:val="5604"/>
                      <w:marTop w:val="0"/>
                      <w:marBottom w:val="0"/>
                      <w:divBdr>
                        <w:top w:val="none" w:sz="0" w:space="0" w:color="auto"/>
                        <w:left w:val="none" w:sz="0" w:space="0" w:color="auto"/>
                        <w:bottom w:val="none" w:sz="0" w:space="0" w:color="auto"/>
                        <w:right w:val="none" w:sz="0" w:space="0" w:color="auto"/>
                      </w:divBdr>
                      <w:divsChild>
                        <w:div w:id="425808997">
                          <w:marLeft w:val="0"/>
                          <w:marRight w:val="0"/>
                          <w:marTop w:val="0"/>
                          <w:marBottom w:val="0"/>
                          <w:divBdr>
                            <w:top w:val="none" w:sz="0" w:space="0" w:color="auto"/>
                            <w:left w:val="none" w:sz="0" w:space="0" w:color="auto"/>
                            <w:bottom w:val="none" w:sz="0" w:space="0" w:color="auto"/>
                            <w:right w:val="none" w:sz="0" w:space="0" w:color="auto"/>
                          </w:divBdr>
                          <w:divsChild>
                            <w:div w:id="284501969">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768271">
      <w:bodyDiv w:val="1"/>
      <w:marLeft w:val="0"/>
      <w:marRight w:val="0"/>
      <w:marTop w:val="0"/>
      <w:marBottom w:val="0"/>
      <w:divBdr>
        <w:top w:val="none" w:sz="0" w:space="0" w:color="auto"/>
        <w:left w:val="none" w:sz="0" w:space="0" w:color="auto"/>
        <w:bottom w:val="none" w:sz="0" w:space="0" w:color="auto"/>
        <w:right w:val="none" w:sz="0" w:space="0" w:color="auto"/>
      </w:divBdr>
      <w:divsChild>
        <w:div w:id="113066653">
          <w:marLeft w:val="0"/>
          <w:marRight w:val="0"/>
          <w:marTop w:val="0"/>
          <w:marBottom w:val="0"/>
          <w:divBdr>
            <w:top w:val="none" w:sz="0" w:space="0" w:color="auto"/>
            <w:left w:val="none" w:sz="0" w:space="0" w:color="auto"/>
            <w:bottom w:val="none" w:sz="0" w:space="0" w:color="auto"/>
            <w:right w:val="none" w:sz="0" w:space="0" w:color="auto"/>
          </w:divBdr>
        </w:div>
        <w:div w:id="421798130">
          <w:marLeft w:val="0"/>
          <w:marRight w:val="0"/>
          <w:marTop w:val="0"/>
          <w:marBottom w:val="0"/>
          <w:divBdr>
            <w:top w:val="none" w:sz="0" w:space="0" w:color="auto"/>
            <w:left w:val="none" w:sz="0" w:space="0" w:color="auto"/>
            <w:bottom w:val="none" w:sz="0" w:space="0" w:color="auto"/>
            <w:right w:val="none" w:sz="0" w:space="0" w:color="auto"/>
          </w:divBdr>
        </w:div>
        <w:div w:id="2037847104">
          <w:marLeft w:val="0"/>
          <w:marRight w:val="0"/>
          <w:marTop w:val="0"/>
          <w:marBottom w:val="0"/>
          <w:divBdr>
            <w:top w:val="none" w:sz="0" w:space="0" w:color="auto"/>
            <w:left w:val="none" w:sz="0" w:space="0" w:color="auto"/>
            <w:bottom w:val="none" w:sz="0" w:space="0" w:color="auto"/>
            <w:right w:val="none" w:sz="0" w:space="0" w:color="auto"/>
          </w:divBdr>
        </w:div>
      </w:divsChild>
    </w:div>
    <w:div w:id="2079203420">
      <w:bodyDiv w:val="1"/>
      <w:marLeft w:val="0"/>
      <w:marRight w:val="0"/>
      <w:marTop w:val="0"/>
      <w:marBottom w:val="0"/>
      <w:divBdr>
        <w:top w:val="none" w:sz="0" w:space="0" w:color="auto"/>
        <w:left w:val="none" w:sz="0" w:space="0" w:color="auto"/>
        <w:bottom w:val="none" w:sz="0" w:space="0" w:color="auto"/>
        <w:right w:val="none" w:sz="0" w:space="0" w:color="auto"/>
      </w:divBdr>
    </w:div>
    <w:div w:id="2137260053">
      <w:bodyDiv w:val="1"/>
      <w:marLeft w:val="0"/>
      <w:marRight w:val="0"/>
      <w:marTop w:val="0"/>
      <w:marBottom w:val="0"/>
      <w:divBdr>
        <w:top w:val="none" w:sz="0" w:space="0" w:color="auto"/>
        <w:left w:val="none" w:sz="0" w:space="0" w:color="auto"/>
        <w:bottom w:val="none" w:sz="0" w:space="0" w:color="auto"/>
        <w:right w:val="none" w:sz="0" w:space="0" w:color="auto"/>
      </w:divBdr>
      <w:divsChild>
        <w:div w:id="922034548">
          <w:marLeft w:val="0"/>
          <w:marRight w:val="0"/>
          <w:marTop w:val="0"/>
          <w:marBottom w:val="0"/>
          <w:divBdr>
            <w:top w:val="none" w:sz="0" w:space="0" w:color="auto"/>
            <w:left w:val="none" w:sz="0" w:space="0" w:color="auto"/>
            <w:bottom w:val="none" w:sz="0" w:space="0" w:color="auto"/>
            <w:right w:val="none" w:sz="0" w:space="0" w:color="auto"/>
          </w:divBdr>
          <w:divsChild>
            <w:div w:id="1106773921">
              <w:marLeft w:val="0"/>
              <w:marRight w:val="0"/>
              <w:marTop w:val="0"/>
              <w:marBottom w:val="0"/>
              <w:divBdr>
                <w:top w:val="none" w:sz="0" w:space="0" w:color="auto"/>
                <w:left w:val="none" w:sz="0" w:space="0" w:color="auto"/>
                <w:bottom w:val="none" w:sz="0" w:space="0" w:color="auto"/>
                <w:right w:val="none" w:sz="0" w:space="0" w:color="auto"/>
              </w:divBdr>
              <w:divsChild>
                <w:div w:id="1071537187">
                  <w:marLeft w:val="0"/>
                  <w:marRight w:val="-6084"/>
                  <w:marTop w:val="0"/>
                  <w:marBottom w:val="0"/>
                  <w:divBdr>
                    <w:top w:val="none" w:sz="0" w:space="0" w:color="auto"/>
                    <w:left w:val="none" w:sz="0" w:space="0" w:color="auto"/>
                    <w:bottom w:val="none" w:sz="0" w:space="0" w:color="auto"/>
                    <w:right w:val="none" w:sz="0" w:space="0" w:color="auto"/>
                  </w:divBdr>
                  <w:divsChild>
                    <w:div w:id="1094864526">
                      <w:marLeft w:val="0"/>
                      <w:marRight w:val="5604"/>
                      <w:marTop w:val="0"/>
                      <w:marBottom w:val="0"/>
                      <w:divBdr>
                        <w:top w:val="none" w:sz="0" w:space="0" w:color="auto"/>
                        <w:left w:val="none" w:sz="0" w:space="0" w:color="auto"/>
                        <w:bottom w:val="none" w:sz="0" w:space="0" w:color="auto"/>
                        <w:right w:val="none" w:sz="0" w:space="0" w:color="auto"/>
                      </w:divBdr>
                      <w:divsChild>
                        <w:div w:id="1957711819">
                          <w:marLeft w:val="0"/>
                          <w:marRight w:val="0"/>
                          <w:marTop w:val="0"/>
                          <w:marBottom w:val="0"/>
                          <w:divBdr>
                            <w:top w:val="none" w:sz="0" w:space="0" w:color="auto"/>
                            <w:left w:val="none" w:sz="0" w:space="0" w:color="auto"/>
                            <w:bottom w:val="none" w:sz="0" w:space="0" w:color="auto"/>
                            <w:right w:val="none" w:sz="0" w:space="0" w:color="auto"/>
                          </w:divBdr>
                          <w:divsChild>
                            <w:div w:id="1835998076">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kai.unc.edu" TargetMode="External"/><Relationship Id="rId18" Type="http://schemas.openxmlformats.org/officeDocument/2006/relationships/hyperlink" Target="http://instrument.unc.edu" TargetMode="External"/><Relationship Id="rId26" Type="http://schemas.openxmlformats.org/officeDocument/2006/relationships/hyperlink" Target="http://guides.lib.unc.edu/distanceeducation" TargetMode="External"/><Relationship Id="rId3" Type="http://schemas.openxmlformats.org/officeDocument/2006/relationships/styles" Target="styles.xml"/><Relationship Id="rId21" Type="http://schemas.openxmlformats.org/officeDocument/2006/relationships/hyperlink" Target="https://sn2prd0302.outlook.com/owa/redir.aspx?C=DA7ccN6iQEChiHlg9gTapTBAq1H5Gc4IeQsdMdMAAJzFb9O3d4jglWFvYElZhTQs8pUQop5om4k.&amp;URL=http%3a%2f%2fits.unc.edu%2fITS%2fabout_its%2fits_policies%2findex.htm" TargetMode="External"/><Relationship Id="rId7" Type="http://schemas.openxmlformats.org/officeDocument/2006/relationships/endnotes" Target="endnotes.xml"/><Relationship Id="rId12" Type="http://schemas.openxmlformats.org/officeDocument/2006/relationships/hyperlink" Target="mailto:loren_oh@med.unc.edu" TargetMode="External"/><Relationship Id="rId17" Type="http://schemas.openxmlformats.org/officeDocument/2006/relationships/hyperlink" Target="mailto:accessibility@unc.edu" TargetMode="External"/><Relationship Id="rId25" Type="http://schemas.openxmlformats.org/officeDocument/2006/relationships/hyperlink" Target="http://www.lib.unc.edu/de/" TargetMode="External"/><Relationship Id="rId2" Type="http://schemas.openxmlformats.org/officeDocument/2006/relationships/numbering" Target="numbering.xml"/><Relationship Id="rId16" Type="http://schemas.openxmlformats.org/officeDocument/2006/relationships/hyperlink" Target="https://outlook.unc.edu/owa/redir.aspx?C=X4I2CjkXMk2NAiZgfVKPB2lyO1mRitEIp2rz7qTczoXwR5sYmCTacAy48xHs1YuftXhRJNmVM20.&amp;URL=http%3a%2f%2faccessibility.unc.edu" TargetMode="External"/><Relationship Id="rId20" Type="http://schemas.openxmlformats.org/officeDocument/2006/relationships/hyperlink" Target="http://help.unc.edu/167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chengh@live.unc.edu" TargetMode="External"/><Relationship Id="rId24" Type="http://schemas.openxmlformats.org/officeDocument/2006/relationships/hyperlink" Target="http://regweb.unc.edu/calendars/" TargetMode="External"/><Relationship Id="rId5" Type="http://schemas.openxmlformats.org/officeDocument/2006/relationships/webSettings" Target="webSettings.xml"/><Relationship Id="rId15" Type="http://schemas.openxmlformats.org/officeDocument/2006/relationships/hyperlink" Target="http://writingcenter.unc.edu/" TargetMode="External"/><Relationship Id="rId23" Type="http://schemas.openxmlformats.org/officeDocument/2006/relationships/hyperlink" Target="http://connectcarolina.unc.edu/" TargetMode="External"/><Relationship Id="rId28" Type="http://schemas.openxmlformats.org/officeDocument/2006/relationships/footer" Target="footer1.xml"/><Relationship Id="rId10" Type="http://schemas.openxmlformats.org/officeDocument/2006/relationships/hyperlink" Target="mailto:geneva@live.unc.edu" TargetMode="External"/><Relationship Id="rId19" Type="http://schemas.openxmlformats.org/officeDocument/2006/relationships/hyperlink" Target="http://guides.lib.unc.edu/c.php?g=9028&amp;p=4525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sey_yates@unc.edu" TargetMode="External"/><Relationship Id="rId14" Type="http://schemas.openxmlformats.org/officeDocument/2006/relationships/hyperlink" Target="http://onyen.unc.edu/" TargetMode="External"/><Relationship Id="rId22" Type="http://schemas.openxmlformats.org/officeDocument/2006/relationships/hyperlink" Target="https://sn2prd0302.outlook.com/owa/redir.aspx?C=DA7ccN6iQEChiHlg9gTapTBAq1H5Gc4IeQsdMdMAAJzFb9O3d4jglWFvYElZhTQs8pUQop5om4k.&amp;URL=http%3a%2f%2func.edu"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02E11-62EE-4D4B-83A4-C8ADDBCE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Course schedule: Session-by-session Details</vt:lpstr>
    </vt:vector>
  </TitlesOfParts>
  <Company>unc sph hpaa</Company>
  <LinksUpToDate>false</LinksUpToDate>
  <CharactersWithSpaces>31993</CharactersWithSpaces>
  <SharedDoc>false</SharedDoc>
  <HLinks>
    <vt:vector size="150" baseType="variant">
      <vt:variant>
        <vt:i4>7733303</vt:i4>
      </vt:variant>
      <vt:variant>
        <vt:i4>72</vt:i4>
      </vt:variant>
      <vt:variant>
        <vt:i4>0</vt:i4>
      </vt:variant>
      <vt:variant>
        <vt:i4>5</vt:i4>
      </vt:variant>
      <vt:variant>
        <vt:lpwstr>http://www.kaiseredu.org/tutorials/quality/player.html</vt:lpwstr>
      </vt:variant>
      <vt:variant>
        <vt:lpwstr/>
      </vt:variant>
      <vt:variant>
        <vt:i4>7077947</vt:i4>
      </vt:variant>
      <vt:variant>
        <vt:i4>69</vt:i4>
      </vt:variant>
      <vt:variant>
        <vt:i4>0</vt:i4>
      </vt:variant>
      <vt:variant>
        <vt:i4>5</vt:i4>
      </vt:variant>
      <vt:variant>
        <vt:lpwstr>http://jama.ama-assn.org/cgi/content/abstract/260/12/1743?maxtoshow=&amp;HITS=10&amp;hits=10&amp;RESULTFORMAT=1&amp;author1=Donabedian&amp;andorexacttitle=and&amp;andorexacttitleabs=and&amp;andorexactfulltext=and&amp;searchid=1076019277319_5753&amp;stored_search=&amp;FIRSTINDEX=0&amp;sortspec=relevance&amp;journalcode=jama</vt:lpwstr>
      </vt:variant>
      <vt:variant>
        <vt:lpwstr/>
      </vt:variant>
      <vt:variant>
        <vt:i4>2949168</vt:i4>
      </vt:variant>
      <vt:variant>
        <vt:i4>66</vt:i4>
      </vt:variant>
      <vt:variant>
        <vt:i4>0</vt:i4>
      </vt:variant>
      <vt:variant>
        <vt:i4>5</vt:i4>
      </vt:variant>
      <vt:variant>
        <vt:lpwstr>http://search.lib.unc.edu/search?R=UNCb6396342</vt:lpwstr>
      </vt:variant>
      <vt:variant>
        <vt:lpwstr/>
      </vt:variant>
      <vt:variant>
        <vt:i4>2818096</vt:i4>
      </vt:variant>
      <vt:variant>
        <vt:i4>63</vt:i4>
      </vt:variant>
      <vt:variant>
        <vt:i4>0</vt:i4>
      </vt:variant>
      <vt:variant>
        <vt:i4>5</vt:i4>
      </vt:variant>
      <vt:variant>
        <vt:lpwstr>http://search.lib.unc.edu/search?R=UNCb6396344</vt:lpwstr>
      </vt:variant>
      <vt:variant>
        <vt:lpwstr/>
      </vt:variant>
      <vt:variant>
        <vt:i4>3014704</vt:i4>
      </vt:variant>
      <vt:variant>
        <vt:i4>60</vt:i4>
      </vt:variant>
      <vt:variant>
        <vt:i4>0</vt:i4>
      </vt:variant>
      <vt:variant>
        <vt:i4>5</vt:i4>
      </vt:variant>
      <vt:variant>
        <vt:lpwstr>http://search.lib.unc.edu/search?R=UNCb6396341</vt:lpwstr>
      </vt:variant>
      <vt:variant>
        <vt:lpwstr/>
      </vt:variant>
      <vt:variant>
        <vt:i4>2883632</vt:i4>
      </vt:variant>
      <vt:variant>
        <vt:i4>57</vt:i4>
      </vt:variant>
      <vt:variant>
        <vt:i4>0</vt:i4>
      </vt:variant>
      <vt:variant>
        <vt:i4>5</vt:i4>
      </vt:variant>
      <vt:variant>
        <vt:lpwstr>http://search.lib.unc.edu/search?R=UNCb6396343</vt:lpwstr>
      </vt:variant>
      <vt:variant>
        <vt:lpwstr/>
      </vt:variant>
      <vt:variant>
        <vt:i4>1245201</vt:i4>
      </vt:variant>
      <vt:variant>
        <vt:i4>54</vt:i4>
      </vt:variant>
      <vt:variant>
        <vt:i4>0</vt:i4>
      </vt:variant>
      <vt:variant>
        <vt:i4>5</vt:i4>
      </vt:variant>
      <vt:variant>
        <vt:lpwstr>http://content.nejm.org.ezp1.harvard.edu/cgi/reprint/348/26/2635.pdf</vt:lpwstr>
      </vt:variant>
      <vt:variant>
        <vt:lpwstr/>
      </vt:variant>
      <vt:variant>
        <vt:i4>2293872</vt:i4>
      </vt:variant>
      <vt:variant>
        <vt:i4>51</vt:i4>
      </vt:variant>
      <vt:variant>
        <vt:i4>0</vt:i4>
      </vt:variant>
      <vt:variant>
        <vt:i4>5</vt:i4>
      </vt:variant>
      <vt:variant>
        <vt:lpwstr>http://www.thisamericanlife.org/radio-archives/episode/391/More-Is-Less</vt:lpwstr>
      </vt:variant>
      <vt:variant>
        <vt:lpwstr/>
      </vt:variant>
      <vt:variant>
        <vt:i4>1900642</vt:i4>
      </vt:variant>
      <vt:variant>
        <vt:i4>48</vt:i4>
      </vt:variant>
      <vt:variant>
        <vt:i4>0</vt:i4>
      </vt:variant>
      <vt:variant>
        <vt:i4>5</vt:i4>
      </vt:variant>
      <vt:variant>
        <vt:lpwstr>http://www.nap.edu/audioplayer.php?record_id=10260&amp;n=0</vt:lpwstr>
      </vt:variant>
      <vt:variant>
        <vt:lpwstr/>
      </vt:variant>
      <vt:variant>
        <vt:i4>7274548</vt:i4>
      </vt:variant>
      <vt:variant>
        <vt:i4>45</vt:i4>
      </vt:variant>
      <vt:variant>
        <vt:i4>0</vt:i4>
      </vt:variant>
      <vt:variant>
        <vt:i4>5</vt:i4>
      </vt:variant>
      <vt:variant>
        <vt:lpwstr>http://www.ahrq.gov/qual/nhdr09/nhdr09.pdf</vt:lpwstr>
      </vt:variant>
      <vt:variant>
        <vt:lpwstr/>
      </vt:variant>
      <vt:variant>
        <vt:i4>1245306</vt:i4>
      </vt:variant>
      <vt:variant>
        <vt:i4>42</vt:i4>
      </vt:variant>
      <vt:variant>
        <vt:i4>0</vt:i4>
      </vt:variant>
      <vt:variant>
        <vt:i4>5</vt:i4>
      </vt:variant>
      <vt:variant>
        <vt:lpwstr>http://www.jointcommission.org/AboutUs/Fact_Sheets/joint_commission_facts.htm</vt:lpwstr>
      </vt:variant>
      <vt:variant>
        <vt:lpwstr/>
      </vt:variant>
      <vt:variant>
        <vt:i4>458753</vt:i4>
      </vt:variant>
      <vt:variant>
        <vt:i4>39</vt:i4>
      </vt:variant>
      <vt:variant>
        <vt:i4>0</vt:i4>
      </vt:variant>
      <vt:variant>
        <vt:i4>5</vt:i4>
      </vt:variant>
      <vt:variant>
        <vt:lpwstr>http://www.ihi.org/IHI/Programs/IHIOpenSchool/TheFutureofHealthCareIT.htm?tabId=0</vt:lpwstr>
      </vt:variant>
      <vt:variant>
        <vt:lpwstr/>
      </vt:variant>
      <vt:variant>
        <vt:i4>7471206</vt:i4>
      </vt:variant>
      <vt:variant>
        <vt:i4>36</vt:i4>
      </vt:variant>
      <vt:variant>
        <vt:i4>0</vt:i4>
      </vt:variant>
      <vt:variant>
        <vt:i4>5</vt:i4>
      </vt:variant>
      <vt:variant>
        <vt:lpwstr>http://www.kff.org/medicaid/upload/7334-04.pdf</vt:lpwstr>
      </vt:variant>
      <vt:variant>
        <vt:lpwstr/>
      </vt:variant>
      <vt:variant>
        <vt:i4>7077987</vt:i4>
      </vt:variant>
      <vt:variant>
        <vt:i4>33</vt:i4>
      </vt:variant>
      <vt:variant>
        <vt:i4>0</vt:i4>
      </vt:variant>
      <vt:variant>
        <vt:i4>5</vt:i4>
      </vt:variant>
      <vt:variant>
        <vt:lpwstr>http://www.kff.org/medicare/upload/7615-03.pdf</vt:lpwstr>
      </vt:variant>
      <vt:variant>
        <vt:lpwstr/>
      </vt:variant>
      <vt:variant>
        <vt:i4>8192042</vt:i4>
      </vt:variant>
      <vt:variant>
        <vt:i4>30</vt:i4>
      </vt:variant>
      <vt:variant>
        <vt:i4>0</vt:i4>
      </vt:variant>
      <vt:variant>
        <vt:i4>5</vt:i4>
      </vt:variant>
      <vt:variant>
        <vt:lpwstr>http://www.kaiseredu.org/tutorials/privateinsurance/player.html</vt:lpwstr>
      </vt:variant>
      <vt:variant>
        <vt:lpwstr/>
      </vt:variant>
      <vt:variant>
        <vt:i4>3080290</vt:i4>
      </vt:variant>
      <vt:variant>
        <vt:i4>27</vt:i4>
      </vt:variant>
      <vt:variant>
        <vt:i4>0</vt:i4>
      </vt:variant>
      <vt:variant>
        <vt:i4>5</vt:i4>
      </vt:variant>
      <vt:variant>
        <vt:lpwstr>http://www.uspreventiveservicestaskforce.org/index.html</vt:lpwstr>
      </vt:variant>
      <vt:variant>
        <vt:lpwstr/>
      </vt:variant>
      <vt:variant>
        <vt:i4>7077898</vt:i4>
      </vt:variant>
      <vt:variant>
        <vt:i4>24</vt:i4>
      </vt:variant>
      <vt:variant>
        <vt:i4>0</vt:i4>
      </vt:variant>
      <vt:variant>
        <vt:i4>5</vt:i4>
      </vt:variant>
      <vt:variant>
        <vt:lpwstr>http://www.cdc.gov/nchs/healthy_people/hp2010.htm</vt:lpwstr>
      </vt:variant>
      <vt:variant>
        <vt:lpwstr/>
      </vt:variant>
      <vt:variant>
        <vt:i4>5111811</vt:i4>
      </vt:variant>
      <vt:variant>
        <vt:i4>21</vt:i4>
      </vt:variant>
      <vt:variant>
        <vt:i4>0</vt:i4>
      </vt:variant>
      <vt:variant>
        <vt:i4>5</vt:i4>
      </vt:variant>
      <vt:variant>
        <vt:lpwstr>http://www.healthypeople.gov/</vt:lpwstr>
      </vt:variant>
      <vt:variant>
        <vt:lpwstr/>
      </vt:variant>
      <vt:variant>
        <vt:i4>2818141</vt:i4>
      </vt:variant>
      <vt:variant>
        <vt:i4>18</vt:i4>
      </vt:variant>
      <vt:variant>
        <vt:i4>0</vt:i4>
      </vt:variant>
      <vt:variant>
        <vt:i4>5</vt:i4>
      </vt:variant>
      <vt:variant>
        <vt:lpwstr>http://www.thisispublichealth.org/video_highres.html</vt:lpwstr>
      </vt:variant>
      <vt:variant>
        <vt:lpwstr/>
      </vt:variant>
      <vt:variant>
        <vt:i4>3539035</vt:i4>
      </vt:variant>
      <vt:variant>
        <vt:i4>15</vt:i4>
      </vt:variant>
      <vt:variant>
        <vt:i4>0</vt:i4>
      </vt:variant>
      <vt:variant>
        <vt:i4>5</vt:i4>
      </vt:variant>
      <vt:variant>
        <vt:lpwstr>http://www.sph.unc.edu/nciph/introduction_to_public_health_in_nc_6386_5384.html</vt:lpwstr>
      </vt:variant>
      <vt:variant>
        <vt:lpwstr/>
      </vt:variant>
      <vt:variant>
        <vt:i4>6750265</vt:i4>
      </vt:variant>
      <vt:variant>
        <vt:i4>12</vt:i4>
      </vt:variant>
      <vt:variant>
        <vt:i4>0</vt:i4>
      </vt:variant>
      <vt:variant>
        <vt:i4>5</vt:i4>
      </vt:variant>
      <vt:variant>
        <vt:lpwstr>http://www.kaiseredu.org/tutorials/REHealthcare/player.html</vt:lpwstr>
      </vt:variant>
      <vt:variant>
        <vt:lpwstr/>
      </vt:variant>
      <vt:variant>
        <vt:i4>1114120</vt:i4>
      </vt:variant>
      <vt:variant>
        <vt:i4>9</vt:i4>
      </vt:variant>
      <vt:variant>
        <vt:i4>0</vt:i4>
      </vt:variant>
      <vt:variant>
        <vt:i4>5</vt:i4>
      </vt:variant>
      <vt:variant>
        <vt:lpwstr>http://www.commonwealthfund.org/Content/Publications/Chartbooks/2008/Mar/Racial-and-Ethnic-Disparities-in-U-S--Health-Care--A-Chartbook.aspx</vt:lpwstr>
      </vt:variant>
      <vt:variant>
        <vt:lpwstr/>
      </vt:variant>
      <vt:variant>
        <vt:i4>262239</vt:i4>
      </vt:variant>
      <vt:variant>
        <vt:i4>6</vt:i4>
      </vt:variant>
      <vt:variant>
        <vt:i4>0</vt:i4>
      </vt:variant>
      <vt:variant>
        <vt:i4>5</vt:i4>
      </vt:variant>
      <vt:variant>
        <vt:lpwstr>http://www.commonwealthfund.org/Content/Multimedia/E-Forums/2008/Jun/Racial-and-Ethnic-Disparities--A-Commonwealth-Fund-Alliance-for-Health-Reform-Briefing-E-Forum.aspx</vt:lpwstr>
      </vt:variant>
      <vt:variant>
        <vt:lpwstr/>
      </vt:variant>
      <vt:variant>
        <vt:i4>1900642</vt:i4>
      </vt:variant>
      <vt:variant>
        <vt:i4>3</vt:i4>
      </vt:variant>
      <vt:variant>
        <vt:i4>0</vt:i4>
      </vt:variant>
      <vt:variant>
        <vt:i4>5</vt:i4>
      </vt:variant>
      <vt:variant>
        <vt:lpwstr>http://www.nap.edu/audioplayer.php?record_id=10260&amp;n=0</vt:lpwstr>
      </vt:variant>
      <vt:variant>
        <vt:lpwstr/>
      </vt:variant>
      <vt:variant>
        <vt:i4>7274548</vt:i4>
      </vt:variant>
      <vt:variant>
        <vt:i4>0</vt:i4>
      </vt:variant>
      <vt:variant>
        <vt:i4>0</vt:i4>
      </vt:variant>
      <vt:variant>
        <vt:i4>5</vt:i4>
      </vt:variant>
      <vt:variant>
        <vt:lpwstr>http://www.ahrq.gov/qual/nhdr09/nhdr09.pdf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schedule: Session-by-session Details</dc:title>
  <dc:creator>Liz Blodgett</dc:creator>
  <cp:lastModifiedBy>Lindsey Eley</cp:lastModifiedBy>
  <cp:revision>4</cp:revision>
  <cp:lastPrinted>2011-08-14T16:54:00Z</cp:lastPrinted>
  <dcterms:created xsi:type="dcterms:W3CDTF">2018-08-16T22:29:00Z</dcterms:created>
  <dcterms:modified xsi:type="dcterms:W3CDTF">2018-08-18T03:58:00Z</dcterms:modified>
</cp:coreProperties>
</file>