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-</w:t>
      </w:r>
      <w:r>
        <w:t xml:space="preserve"> </w:t>
      </w:r>
      <w:r>
        <w:t xml:space="preserve">tool</w:t>
      </w:r>
      <w:r>
        <w:t xml:space="preserve"> </w:t>
      </w:r>
      <w:r>
        <w:t xml:space="preserve">function</w:t>
      </w:r>
      <w:r>
        <w:t xml:space="preserve"> </w:t>
      </w:r>
      <w:r>
        <w:t xml:space="preserve">experiment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  <w:r>
        <w:t xml:space="preserve"> </w:t>
      </w:r>
      <w:r>
        <w:t xml:space="preserve">15:05:12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plots all variables to see which ones should be used for further analysis.</w:t>
      </w:r>
      <w:r>
        <w:br/>
      </w:r>
      <w:r>
        <w:t xml:space="preserve">Scatterplot of each variable will be plotted.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"analysis/plots"</w:t>
      </w:r>
    </w:p>
    <w:p>
      <w:pPr>
        <w:pStyle w:val="FirstParagraph"/>
      </w:pPr>
      <w:r>
        <w:t xml:space="preserve">Raw data must be located in ~/analysis/derived_data/.</w:t>
      </w:r>
      <w:r>
        <w:br/>
      </w:r>
      <w:r>
        <w:t xml:space="preserve">Formatted data will be saved in ~/analysis/plots.</w:t>
      </w:r>
    </w:p>
    <w:p>
      <w:pPr>
        <w:pStyle w:val="Heading2"/>
      </w:pPr>
      <w:bookmarkStart w:id="21" w:name="X3c613aa4105c500d3f8121d9d2270a6b5ea6c2e"/>
      <w:r>
        <w:t xml:space="preserve">The knit directory for this script is the project directory.</w:t>
      </w:r>
      <w:bookmarkEnd w:id="21"/>
    </w:p>
    <w:p>
      <w:pPr>
        <w:pStyle w:val="Heading1"/>
      </w:pPr>
      <w:bookmarkStart w:id="22" w:name="load-packages"/>
      <w:r>
        <w:t xml:space="preserve">Load packages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SourceCode"/>
      </w:pPr>
      <w:r>
        <w:rPr>
          <w:rStyle w:val="VerbatimChar"/>
        </w:rPr>
        <w:t xml:space="preserve">Warning: package 'ggfortify'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X6d3e7514d7b3ff8ca471d0cbbbc75eb5ae63aab"/>
      <w:r>
        <w:t xml:space="preserve">Get name, path and information of the file</w:t>
      </w:r>
      <w:bookmarkEnd w:id="23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.Rbin$"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 is:</w:t>
      </w:r>
    </w:p>
    <w:p>
      <w:pPr>
        <w:pStyle w:val="SourceCode"/>
      </w:pPr>
      <w:r>
        <w:rPr>
          <w:rStyle w:val="VerbatimChar"/>
        </w:rPr>
        <w:t xml:space="preserve">               file                         checksum</w:t>
      </w:r>
      <w:r>
        <w:br/>
      </w:r>
      <w:r>
        <w:rPr>
          <w:rStyle w:val="VerbatimChar"/>
        </w:rPr>
        <w:t xml:space="preserve">1 TFE_use-wear.Rbin 433a3db62e03eee5450b37da5616b1a7</w:t>
      </w:r>
    </w:p>
    <w:p>
      <w:pPr>
        <w:pStyle w:val="Heading1"/>
      </w:pPr>
      <w:bookmarkStart w:id="24" w:name="load-data-into-r-object"/>
      <w:r>
        <w:t xml:space="preserve">Load data into R object</w:t>
      </w:r>
      <w:bookmarkEnd w:id="24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loadObject</w:t>
      </w:r>
      <w:r>
        <w:rPr>
          <w:rStyle w:val="NormalTok"/>
        </w:rPr>
        <w:t xml:space="preserve">(data_file)</w:t>
      </w:r>
    </w:p>
    <w:p>
      <w:pPr>
        <w:pStyle w:val="FirstParagraph"/>
      </w:pPr>
      <w:r>
        <w:t xml:space="preserve">The imported file is:</w:t>
      </w:r>
      <w:r>
        <w:t xml:space="preserve"> </w:t>
      </w:r>
      <w:r>
        <w:t xml:space="preserve">“</w:t>
      </w:r>
      <w:r>
        <w:t xml:space="preserve">~/analysis/derived_data/TFE_use-wear.Rbin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prepare-variables"/>
      <w:r>
        <w:t xml:space="preserve">Prepare variables</w:t>
      </w:r>
      <w:bookmarkEnd w:id="25"/>
    </w:p>
    <w:p>
      <w:pPr>
        <w:pStyle w:val="Heading2"/>
      </w:pPr>
      <w:bookmarkStart w:id="26" w:name="define-numeric-variables"/>
      <w:r>
        <w:t xml:space="preserve">Define numeric variables</w:t>
      </w:r>
      <w:bookmarkEnd w:id="26"/>
    </w:p>
    <w:p>
      <w:pPr>
        <w:pStyle w:val="SourceCode"/>
      </w:pPr>
      <w:r>
        <w:rPr>
          <w:rStyle w:val="NormalTok"/>
        </w:rPr>
        <w:t xml:space="preserve">num.var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(imp_data)</w:t>
      </w:r>
    </w:p>
    <w:p>
      <w:pPr>
        <w:pStyle w:val="FirstParagraph"/>
      </w:pPr>
      <w:r>
        <w:t xml:space="preserve">The following variables will be used:</w:t>
      </w:r>
    </w:p>
    <w:p>
      <w:pPr>
        <w:pStyle w:val="SourceCode"/>
      </w:pPr>
      <w:r>
        <w:rPr>
          <w:rStyle w:val="VerbatimChar"/>
        </w:rPr>
        <w:t xml:space="preserve">[24] Sq</w:t>
      </w:r>
      <w:r>
        <w:br/>
      </w:r>
      <w:r>
        <w:rPr>
          <w:rStyle w:val="VerbatimChar"/>
        </w:rPr>
        <w:t xml:space="preserve">[25] Ssk</w:t>
      </w:r>
      <w:r>
        <w:br/>
      </w:r>
      <w:r>
        <w:rPr>
          <w:rStyle w:val="VerbatimChar"/>
        </w:rPr>
        <w:t xml:space="preserve">[26] Sku</w:t>
      </w:r>
      <w:r>
        <w:br/>
      </w:r>
      <w:r>
        <w:rPr>
          <w:rStyle w:val="VerbatimChar"/>
        </w:rPr>
        <w:t xml:space="preserve">[27] Sp</w:t>
      </w:r>
      <w:r>
        <w:br/>
      </w:r>
      <w:r>
        <w:rPr>
          <w:rStyle w:val="VerbatimChar"/>
        </w:rPr>
        <w:t xml:space="preserve">[28] Sv</w:t>
      </w:r>
      <w:r>
        <w:br/>
      </w:r>
      <w:r>
        <w:rPr>
          <w:rStyle w:val="VerbatimChar"/>
        </w:rPr>
        <w:t xml:space="preserve">[29] Sz</w:t>
      </w:r>
      <w:r>
        <w:br/>
      </w:r>
      <w:r>
        <w:rPr>
          <w:rStyle w:val="VerbatimChar"/>
        </w:rPr>
        <w:t xml:space="preserve">[30] Sa</w:t>
      </w:r>
      <w:r>
        <w:br/>
      </w:r>
      <w:r>
        <w:rPr>
          <w:rStyle w:val="VerbatimChar"/>
        </w:rPr>
        <w:t xml:space="preserve">[31] Smr</w:t>
      </w:r>
      <w:r>
        <w:br/>
      </w:r>
      <w:r>
        <w:rPr>
          <w:rStyle w:val="VerbatimChar"/>
        </w:rPr>
        <w:t xml:space="preserve">[32] Smc</w:t>
      </w:r>
      <w:r>
        <w:br/>
      </w:r>
      <w:r>
        <w:rPr>
          <w:rStyle w:val="VerbatimChar"/>
        </w:rPr>
        <w:t xml:space="preserve">[33] Sxp</w:t>
      </w:r>
      <w:r>
        <w:br/>
      </w:r>
      <w:r>
        <w:rPr>
          <w:rStyle w:val="VerbatimChar"/>
        </w:rPr>
        <w:t xml:space="preserve">[34] Sal</w:t>
      </w:r>
      <w:r>
        <w:br/>
      </w:r>
      <w:r>
        <w:rPr>
          <w:rStyle w:val="VerbatimChar"/>
        </w:rPr>
        <w:t xml:space="preserve">[35] Str</w:t>
      </w:r>
      <w:r>
        <w:br/>
      </w:r>
      <w:r>
        <w:rPr>
          <w:rStyle w:val="VerbatimChar"/>
        </w:rPr>
        <w:t xml:space="preserve">[36] Std</w:t>
      </w:r>
      <w:r>
        <w:br/>
      </w:r>
      <w:r>
        <w:rPr>
          <w:rStyle w:val="VerbatimChar"/>
        </w:rPr>
        <w:t xml:space="preserve">[37] Sdq</w:t>
      </w:r>
      <w:r>
        <w:br/>
      </w:r>
      <w:r>
        <w:rPr>
          <w:rStyle w:val="VerbatimChar"/>
        </w:rPr>
        <w:t xml:space="preserve">[38] Sdr</w:t>
      </w:r>
      <w:r>
        <w:br/>
      </w:r>
      <w:r>
        <w:rPr>
          <w:rStyle w:val="VerbatimChar"/>
        </w:rPr>
        <w:t xml:space="preserve">[39] Vm</w:t>
      </w:r>
      <w:r>
        <w:br/>
      </w:r>
      <w:r>
        <w:rPr>
          <w:rStyle w:val="VerbatimChar"/>
        </w:rPr>
        <w:t xml:space="preserve">[40] Vv</w:t>
      </w:r>
      <w:r>
        <w:br/>
      </w:r>
      <w:r>
        <w:rPr>
          <w:rStyle w:val="VerbatimChar"/>
        </w:rPr>
        <w:t xml:space="preserve">[41] Vmp</w:t>
      </w:r>
      <w:r>
        <w:br/>
      </w:r>
      <w:r>
        <w:rPr>
          <w:rStyle w:val="VerbatimChar"/>
        </w:rPr>
        <w:t xml:space="preserve">[42] Vmc</w:t>
      </w:r>
      <w:r>
        <w:br/>
      </w:r>
      <w:r>
        <w:rPr>
          <w:rStyle w:val="VerbatimChar"/>
        </w:rPr>
        <w:t xml:space="preserve">[43] Vvc</w:t>
      </w:r>
      <w:r>
        <w:br/>
      </w:r>
      <w:r>
        <w:rPr>
          <w:rStyle w:val="VerbatimChar"/>
        </w:rPr>
        <w:t xml:space="preserve">[44] Vvv</w:t>
      </w:r>
      <w:r>
        <w:br/>
      </w:r>
      <w:r>
        <w:rPr>
          <w:rStyle w:val="VerbatimChar"/>
        </w:rPr>
        <w:t xml:space="preserve">[45] Maximum.depth.of.furrows</w:t>
      </w:r>
      <w:r>
        <w:br/>
      </w:r>
      <w:r>
        <w:rPr>
          <w:rStyle w:val="VerbatimChar"/>
        </w:rPr>
        <w:t xml:space="preserve">[46] Mean.depth.of.furrows</w:t>
      </w:r>
      <w:r>
        <w:br/>
      </w:r>
      <w:r>
        <w:rPr>
          <w:rStyle w:val="VerbatimChar"/>
        </w:rPr>
        <w:t xml:space="preserve">[47] Mean.density.of.furrows</w:t>
      </w:r>
      <w:r>
        <w:br/>
      </w:r>
      <w:r>
        <w:rPr>
          <w:rStyle w:val="VerbatimChar"/>
        </w:rPr>
        <w:t xml:space="preserve">[48] First.direction</w:t>
      </w:r>
      <w:r>
        <w:br/>
      </w:r>
      <w:r>
        <w:rPr>
          <w:rStyle w:val="VerbatimChar"/>
        </w:rPr>
        <w:t xml:space="preserve">[49] Second.direction</w:t>
      </w:r>
      <w:r>
        <w:br/>
      </w:r>
      <w:r>
        <w:rPr>
          <w:rStyle w:val="VerbatimChar"/>
        </w:rPr>
        <w:t xml:space="preserve">[50] Third.direction</w:t>
      </w:r>
      <w:r>
        <w:br/>
      </w:r>
      <w:r>
        <w:rPr>
          <w:rStyle w:val="VerbatimChar"/>
        </w:rPr>
        <w:t xml:space="preserve">[51] Isotropy</w:t>
      </w:r>
      <w:r>
        <w:br/>
      </w:r>
      <w:r>
        <w:rPr>
          <w:rStyle w:val="VerbatimChar"/>
        </w:rPr>
        <w:t xml:space="preserve">[52] epLsar</w:t>
      </w:r>
      <w:r>
        <w:br/>
      </w:r>
      <w:r>
        <w:rPr>
          <w:rStyle w:val="VerbatimChar"/>
        </w:rPr>
        <w:t xml:space="preserve">[53] NewEplsar</w:t>
      </w:r>
      <w:r>
        <w:br/>
      </w:r>
      <w:r>
        <w:rPr>
          <w:rStyle w:val="VerbatimChar"/>
        </w:rPr>
        <w:t xml:space="preserve">[54] Asfc</w:t>
      </w:r>
      <w:r>
        <w:br/>
      </w:r>
      <w:r>
        <w:rPr>
          <w:rStyle w:val="VerbatimChar"/>
        </w:rPr>
        <w:t xml:space="preserve">[55] Smfc</w:t>
      </w:r>
      <w:r>
        <w:br/>
      </w:r>
      <w:r>
        <w:rPr>
          <w:rStyle w:val="VerbatimChar"/>
        </w:rPr>
        <w:t xml:space="preserve">[56] HAsfc9</w:t>
      </w:r>
      <w:r>
        <w:br/>
      </w:r>
      <w:r>
        <w:rPr>
          <w:rStyle w:val="VerbatimChar"/>
        </w:rPr>
        <w:t xml:space="preserve">[57] HAsfc81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Xde1145f8aa87bbd07a98b0b798b1539d6bf3ae7"/>
      <w:r>
        <w:t xml:space="preserve">Plot each of the selected numeric variable</w:t>
      </w:r>
      <w:bookmarkEnd w:id="27"/>
    </w:p>
    <w:p>
      <w:pPr>
        <w:pStyle w:val="Heading2"/>
      </w:pPr>
      <w:bookmarkStart w:id="28" w:name="Xeb1328391c01f20023d7bc9e3e8e18383a8f10e"/>
      <w:r>
        <w:t xml:space="preserve">(facet plot = 1 plot for flint, 1 plot for lydite)</w:t>
      </w:r>
      <w:bookmarkEnd w:id="28"/>
    </w:p>
    <w:p>
      <w:pPr>
        <w:pStyle w:val="SourceCode"/>
      </w:pPr>
      <w:r>
        <w:rPr>
          <w:rStyle w:val="CommentTok"/>
        </w:rPr>
        <w:t xml:space="preserve"># BottleRocket2 </w:t>
      </w:r>
      <w:r>
        <w:br/>
      </w:r>
      <w:r>
        <w:rPr>
          <w:rStyle w:val="NormalTok"/>
        </w:rPr>
        <w:t xml:space="preserve">custom.col5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Edge.angle),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"#FAD510"</w:t>
      </w:r>
      <w:r>
        <w:rPr>
          <w:rStyle w:val="NormalTok"/>
        </w:rPr>
        <w:t xml:space="preserve">)) 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custom.col5[imp_data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Edge.angle,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num.var){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</w:t>
      </w:r>
      <w:r>
        <w:br/>
      </w:r>
      <w:r>
        <w:rPr>
          <w:rStyle w:val="NormalTok"/>
        </w:rPr>
        <w:t xml:space="preserve">  range_var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(imp_data[[i]]) </w:t>
      </w:r>
      <w:r>
        <w:rPr>
          <w:rStyle w:val="CommentTok"/>
        </w:rPr>
        <w:t xml:space="preserve"># gets the min/max range of the data set </w:t>
      </w:r>
      <w:r>
        <w:br/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imp_data,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(imp_data)[i], 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 avoids overplotting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range_var)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custom.col5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 removes the "." between "Edge.angle" in the legend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 removes the "." between the variable names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</w:t>
      </w:r>
      <w:r>
        <w:rPr>
          <w:rStyle w:val="CommentTok"/>
        </w:rPr>
        <w:t xml:space="preserve"># combines the flint and the lydite plot into one   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Raw.material)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#save to PDF</w:t>
      </w:r>
      <w:r>
        <w:br/>
      </w:r>
      <w:r>
        <w:rPr>
          <w:rStyle w:val="NormalTok"/>
        </w:rPr>
        <w:t xml:space="preserve">  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"_plot_"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Error: &lt;text&gt;:2:94: unexpected symbol</w:t>
      </w:r>
      <w:r>
        <w:br/>
      </w:r>
      <w:r>
        <w:rPr>
          <w:rStyle w:val="VerbatimChar"/>
        </w:rPr>
        <w:t xml:space="preserve">1: # BottleRocket2 </w:t>
      </w:r>
      <w:r>
        <w:br/>
      </w:r>
      <w:r>
        <w:rPr>
          <w:rStyle w:val="VerbatimChar"/>
        </w:rPr>
        <w:t xml:space="preserve">2: custom.col5 &lt;- data.frame(type = levels(imp_data$Edge.angle), col = c("#046C9A", "#FAD510")) imp_data</w:t>
      </w:r>
      <w:r>
        <w:br/>
      </w:r>
      <w:r>
        <w:rPr>
          <w:rStyle w:val="VerbatimChar"/>
        </w:rPr>
        <w:t xml:space="preserve">                                                                                                ^</w:t>
      </w:r>
    </w:p>
    <w:p>
      <w:pPr>
        <w:pStyle w:val="Heading2"/>
      </w:pPr>
      <w:bookmarkStart w:id="29" w:name="X9ce5a38a9020ac2d6f83fe174f36ce4fcd21995"/>
      <w:r>
        <w:t xml:space="preserve">Principal component analysis (without outliers)</w:t>
      </w:r>
      <w:bookmarkEnd w:id="29"/>
    </w:p>
    <w:p>
      <w:pPr>
        <w:pStyle w:val="SourceCode"/>
      </w:pPr>
      <w:r>
        <w:rPr>
          <w:rStyle w:val="CommentTok"/>
        </w:rPr>
        <w:t xml:space="preserve"># excludes the outliers </w:t>
      </w:r>
      <w:r>
        <w:br/>
      </w:r>
      <w:r>
        <w:rPr>
          <w:rStyle w:val="CommentTok"/>
        </w:rPr>
        <w:t xml:space="preserve"># adds the indices as row numbers </w:t>
      </w:r>
      <w:r>
        <w:br/>
      </w: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imp_data2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removes the rows with missing values </w:t>
      </w:r>
      <w:r>
        <w:br/>
      </w:r>
      <w:r>
        <w:rPr>
          <w:rStyle w:val="NormalTok"/>
        </w:rPr>
        <w:t xml:space="preserve">data_pca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(imp_data2) </w:t>
      </w:r>
      <w:r>
        <w:br/>
      </w:r>
      <w:r>
        <w:rPr>
          <w:rStyle w:val="NormalTok"/>
        </w:rPr>
        <w:t xml:space="preserve">imp_data.pca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(data_pca[,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FantasticFox1 </w:t>
      </w:r>
      <w:r>
        <w:br/>
      </w:r>
      <w:r>
        <w:rPr>
          <w:rStyle w:val="NormalTok"/>
        </w:rPr>
        <w:t xml:space="preserve">custom.col4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Task),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"#E58601"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"#B40F20"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data_pca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custom.col4[data_pca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Task,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 plots the task - PCA with convex hull </w:t>
      </w:r>
      <w:r>
        <w:br/>
      </w:r>
      <w:r>
        <w:rPr>
          <w:rStyle w:val="CommentTok"/>
        </w:rPr>
        <w:t xml:space="preserve"># Using ggfortify</w:t>
      </w:r>
      <w:r>
        <w:br/>
      </w: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(imp_data.pca,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data_pca,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loadings.label.colour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loadings.label.size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loadings.label.hjust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loadings.label.vjust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frame.alpha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custom.col4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col)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br/>
      </w:r>
      <w:r>
        <w:rPr>
          <w:rStyle w:val="CommentTok"/>
        </w:rPr>
        <w:t xml:space="preserve"># saves the plot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"TFE_PCA_Task"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BottleRocket2 </w:t>
      </w:r>
      <w:r>
        <w:br/>
      </w:r>
      <w:r>
        <w:rPr>
          <w:rStyle w:val="NormalTok"/>
        </w:rPr>
        <w:t xml:space="preserve">custom.col5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Edge.angle),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"#FAD510"</w:t>
      </w:r>
      <w:r>
        <w:rPr>
          <w:rStyle w:val="NormalTok"/>
        </w:rPr>
        <w:t xml:space="preserve">)) data_pca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custom.col5[data_pca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Edge.angle,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 plots the edge angle  - PCA with convex hull </w:t>
      </w:r>
      <w:r>
        <w:br/>
      </w:r>
      <w:r>
        <w:rPr>
          <w:rStyle w:val="NormalTok"/>
        </w:rPr>
        <w:t xml:space="preserve">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(imp_data.pca,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data_pca,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loadings.label.colour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loadings.label.size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loadings.label.hjust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loadings.label.vjust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frame.alpha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custom.col5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col)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(b)</w:t>
      </w:r>
      <w:r>
        <w:br/>
      </w:r>
      <w:r>
        <w:br/>
      </w:r>
      <w:r>
        <w:rPr>
          <w:rStyle w:val="CommentTok"/>
        </w:rPr>
        <w:t xml:space="preserve"># saves the plot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"TFE_PCA_angle"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Royal1 </w:t>
      </w:r>
      <w:r>
        <w:br/>
      </w:r>
      <w:r>
        <w:rPr>
          <w:rStyle w:val="NormalTok"/>
        </w:rPr>
        <w:t xml:space="preserve">custom.col7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Raw.material),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"#899DA4"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"#DC863B"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data_pca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custom.col7[data_pca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Raw.material,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 plots the raw material  - PCA with convex hull </w:t>
      </w:r>
      <w:r>
        <w:br/>
      </w:r>
      <w:r>
        <w:rPr>
          <w:rStyle w:val="NormalTok"/>
        </w:rPr>
        <w:t xml:space="preserve">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(imp_data.pca,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data_pca,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loadings.label.colour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loadings.label.size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loadings.label.hjust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loadings.label.vjust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frame.alpha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custom.col7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col)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(c)</w:t>
      </w:r>
      <w:r>
        <w:br/>
      </w:r>
      <w:r>
        <w:br/>
      </w:r>
      <w:r>
        <w:rPr>
          <w:rStyle w:val="CommentTok"/>
        </w:rPr>
        <w:t xml:space="preserve"># saves the plot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"TFE_PCA_raw.material"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c,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Error: &lt;text&gt;:34:94: unexpected symbol</w:t>
      </w:r>
      <w:r>
        <w:br/>
      </w:r>
      <w:r>
        <w:rPr>
          <w:rStyle w:val="VerbatimChar"/>
        </w:rPr>
        <w:t xml:space="preserve">33: # BottleRocket2 </w:t>
      </w:r>
      <w:r>
        <w:br/>
      </w:r>
      <w:r>
        <w:rPr>
          <w:rStyle w:val="VerbatimChar"/>
        </w:rPr>
        <w:t xml:space="preserve">34: custom.col5 &lt;- data.frame(type = levels(data_pca$Edge.angle), col = c("#046C9A", "#FAD510")) data_pca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^</w:t>
      </w:r>
    </w:p>
    <w:p>
      <w:pPr>
        <w:pStyle w:val="FirstParagraph"/>
      </w:pPr>
      <w:r>
        <w:t xml:space="preserve">The files will be saved as</w:t>
      </w:r>
      <w:r>
        <w:t xml:space="preserve"> </w:t>
      </w:r>
      <w:r>
        <w:t xml:space="preserve">“</w:t>
      </w:r>
      <w:r>
        <w:t xml:space="preserve">~/analysis/plots.[ext]</w:t>
      </w:r>
      <w:r>
        <w:t xml:space="preserve">”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sessioninfo-and-rstudio-version"/>
      <w:r>
        <w:t xml:space="preserve">sessionInfo() and RStudio version</w:t>
      </w:r>
      <w:bookmarkEnd w:id="30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ggfortify_0.4.11  forcats_0.5.1     stringr_1.4.0     dplyr_1.0.3      </w:t>
      </w:r>
      <w:r>
        <w:br/>
      </w:r>
      <w:r>
        <w:rPr>
          <w:rStyle w:val="VerbatimChar"/>
        </w:rPr>
        <w:t xml:space="preserve"> [5] purrr_0.3.4       readr_1.4.0       tidyr_1.1.2       tibble_3.0.6     </w:t>
      </w:r>
      <w:r>
        <w:br/>
      </w:r>
      <w:r>
        <w:rPr>
          <w:rStyle w:val="VerbatimChar"/>
        </w:rPr>
        <w:t xml:space="preserve"> [9] tidyverse_1.3.0   ggplot2_3.3.3     R.utils_2.10.1    R.oo_1.24.0      </w:t>
      </w:r>
      <w:r>
        <w:br/>
      </w:r>
      <w:r>
        <w:rPr>
          <w:rStyle w:val="VerbatimChar"/>
        </w:rPr>
        <w:t xml:space="preserve">[13] R.methodsS3_1.8.1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tidyselect_1.1.0  xfun_0.20         haven_2.3.1       colorspace_2.0-0 </w:t>
      </w:r>
      <w:r>
        <w:br/>
      </w:r>
      <w:r>
        <w:rPr>
          <w:rStyle w:val="VerbatimChar"/>
        </w:rPr>
        <w:t xml:space="preserve"> [5] vctrs_0.3.6       generics_0.1.0    htmltools_0.5.1.1 yaml_2.2.1       </w:t>
      </w:r>
      <w:r>
        <w:br/>
      </w:r>
      <w:r>
        <w:rPr>
          <w:rStyle w:val="VerbatimChar"/>
        </w:rPr>
        <w:t xml:space="preserve"> [9] rlang_0.4.10      pillar_1.4.7      glue_1.4.2        withr_2.4.1      </w:t>
      </w:r>
      <w:r>
        <w:br/>
      </w:r>
      <w:r>
        <w:rPr>
          <w:rStyle w:val="VerbatimChar"/>
        </w:rPr>
        <w:t xml:space="preserve">[13] DBI_1.1.1         dbplyr_2.0.0      modelr_0.1.8      readxl_1.3.1     </w:t>
      </w:r>
      <w:r>
        <w:br/>
      </w:r>
      <w:r>
        <w:rPr>
          <w:rStyle w:val="VerbatimChar"/>
        </w:rPr>
        <w:t xml:space="preserve">[17] lifecycle_0.2.0   munsell_0.5.0     gtable_0.3.0      cellranger_1.1.0 </w:t>
      </w:r>
      <w:r>
        <w:br/>
      </w:r>
      <w:r>
        <w:rPr>
          <w:rStyle w:val="VerbatimChar"/>
        </w:rPr>
        <w:t xml:space="preserve">[21] rvest_0.3.6       evaluate_0.14     knitr_1.31        broom_0.7.4      </w:t>
      </w:r>
      <w:r>
        <w:br/>
      </w:r>
      <w:r>
        <w:rPr>
          <w:rStyle w:val="VerbatimChar"/>
        </w:rPr>
        <w:t xml:space="preserve">[25] Rcpp_1.0.6        scales_1.1.1      backports_1.2.1   jsonlite_1.7.2   </w:t>
      </w:r>
      <w:r>
        <w:br/>
      </w:r>
      <w:r>
        <w:rPr>
          <w:rStyle w:val="VerbatimChar"/>
        </w:rPr>
        <w:t xml:space="preserve">[29] fs_1.5.0          gridExtra_2.3     hms_1.0.0         digest_0.6.27    </w:t>
      </w:r>
      <w:r>
        <w:br/>
      </w:r>
      <w:r>
        <w:rPr>
          <w:rStyle w:val="VerbatimChar"/>
        </w:rPr>
        <w:t xml:space="preserve">[33] stringi_1.5.3     grid_4.0.2        cli_2.3.0         magrittr_2.0.1   </w:t>
      </w:r>
      <w:r>
        <w:br/>
      </w:r>
      <w:r>
        <w:rPr>
          <w:rStyle w:val="VerbatimChar"/>
        </w:rPr>
        <w:t xml:space="preserve">[37] crayon_1.4.0      pkgconfig_2.0.3   ellipsis_0.3.1    xml2_1.3.2       </w:t>
      </w:r>
      <w:r>
        <w:br/>
      </w:r>
      <w:r>
        <w:rPr>
          <w:rStyle w:val="VerbatimChar"/>
        </w:rPr>
        <w:t xml:space="preserve">[41] reprex_1.0.0      lubridate_1.7.9.2 assertthat_0.2.1  rmarkdown_2.6    </w:t>
      </w:r>
      <w:r>
        <w:br/>
      </w:r>
      <w:r>
        <w:rPr>
          <w:rStyle w:val="VerbatimChar"/>
        </w:rPr>
        <w:t xml:space="preserve">[45] httr_1.4.2        rstudioapi_0.13   R6_2.5.0          compiler_4.0.2   </w: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- tool function experiment</dc:title>
  <dc:creator>Lisa Schunk</dc:creator>
  <cp:keywords/>
  <dcterms:created xsi:type="dcterms:W3CDTF">2021-02-04T14:05:13Z</dcterms:created>
  <dcterms:modified xsi:type="dcterms:W3CDTF">2021-02-04T14:05:13Z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 15:05:12</vt:lpwstr>
  </property>
  <property fmtid="{D5CDD505-2E9C-101B-9397-08002B2CF9AE}" pid="3" name="output">
    <vt:lpwstr/>
  </property>
</Properties>
</file>