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660CC" w14:textId="21C11DB9" w:rsidR="007A43D7" w:rsidRDefault="0082057F">
      <w:r>
        <w:t>sdfghj</w:t>
      </w:r>
    </w:p>
    <w:sectPr w:rsidR="007A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D7"/>
    <w:rsid w:val="007A43D7"/>
    <w:rsid w:val="0082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4B2F"/>
  <w15:chartTrackingRefBased/>
  <w15:docId w15:val="{620D14C7-8D99-458F-A050-E503C835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Ding</dc:creator>
  <cp:keywords/>
  <dc:description/>
  <cp:lastModifiedBy>Alice Ding</cp:lastModifiedBy>
  <cp:revision>3</cp:revision>
  <dcterms:created xsi:type="dcterms:W3CDTF">2020-05-28T22:45:00Z</dcterms:created>
  <dcterms:modified xsi:type="dcterms:W3CDTF">2020-05-28T22:46:00Z</dcterms:modified>
</cp:coreProperties>
</file>