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Google 发布 Gemini 3.5 Flash 模型【AI 早报 2026-05-20】</w:t>
      </w:r>
    </w:p>
    <w:p>
      <w:pPr>
        <w:ind w:left="397"/>
      </w:pPr>
      <w:r>
        <w:rPr>
          <w:rFonts w:ascii="Microsoft YaHei" w:hAnsi="Microsoft YaHei" w:eastAsia="Microsoft YaHei"/>
          <w:i/>
          <w:color w:val="666666"/>
          <w:sz w:val="22"/>
        </w:rPr>
        <w:t>来源: https://www.bilibili.com/video/BV141Ly6LE7x?t=1.7 UP 主: 橘鸦Juya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1. 双子座模型对话（00:00 - 00:55）</w:t>
      </w:r>
    </w:p>
    <w:p>
      <w:r>
        <w:rPr>
          <w:rFonts w:ascii="Microsoft YaHei" w:hAnsi="Microsoft YaHei" w:eastAsia="Microsoft YaHei"/>
          <w:sz w:val="22"/>
        </w:rPr>
        <w:t>本章讨论了Gemini 3.5闪存模型和对话编辑功能，强调了对话AI的进步。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[00:00] 金星3.5闪存模型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[00:37] 金星对话编辑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2. AI 订阅详情（01:07 - 01:24）</w:t>
      </w:r>
    </w:p>
    <w:p>
      <w:r>
        <w:rPr>
          <w:rFonts w:ascii="Microsoft YaHei" w:hAnsi="Microsoft YaHei" w:eastAsia="Microsoft YaHei"/>
          <w:sz w:val="22"/>
        </w:rPr>
        <w:t>本节介绍了AI Ultra订阅计划的细节，包括其优势和定价结构。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[01:07] AI超凡订阅详情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3. 反重力模型问题（01:24 - 03:10）</w:t>
      </w:r>
    </w:p>
    <w:p>
      <w:r>
        <w:rPr>
          <w:rFonts w:ascii="Microsoft YaHei" w:hAnsi="Microsoft YaHei" w:eastAsia="Microsoft YaHei"/>
          <w:sz w:val="22"/>
        </w:rPr>
        <w:t>本章探讨了Anti-Gravity 2.0模型的问题，集中在模型幻觉问题和星童-E蓝图上。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[01:24] 反重力2.0发布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[01:44] 模型幻象问题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[02:14] 星童E蓝图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4. 云管理代理公司（03:10 - 04:03）</w:t>
      </w:r>
    </w:p>
    <w:p>
      <w:r>
        <w:rPr>
          <w:rFonts w:ascii="Microsoft YaHei" w:hAnsi="Microsoft YaHei" w:eastAsia="Microsoft YaHei"/>
          <w:sz w:val="22"/>
        </w:rPr>
        <w:t>本章探索了云管理代理，并介绍了Blackstone AI Cloud Company，强调他们在管理AI资源中的作用。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[03:10] 云管理代理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[03:45] 黑石AI云公司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5. 融资全球联盟（04:04 - 05:43）</w:t>
      </w:r>
    </w:p>
    <w:p>
      <w:r>
        <w:rPr>
          <w:rFonts w:ascii="Microsoft YaHei" w:hAnsi="Microsoft YaHei" w:eastAsia="Microsoft YaHei"/>
          <w:sz w:val="22"/>
        </w:rPr>
        <w:t>本节详细描述了一项2亿美元融资交易的最终阶段以及Anthropic和Gemini之间的全球联盟。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[04:04] 20亿融资最终阶段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[04:54] 与Anthropic全球联盟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6. 双子座科学更新（05:45 - 07:08）</w:t>
      </w:r>
    </w:p>
    <w:p>
      <w:r>
        <w:rPr>
          <w:rFonts w:ascii="Microsoft YaHei" w:hAnsi="Microsoft YaHei" w:eastAsia="Microsoft YaHei"/>
          <w:sz w:val="22"/>
        </w:rPr>
        <w:t>本章提供了关于科学应用中Gemini更新的信息，提到了Wear OS 7发布和终端AI发展。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[05:45] 金星用于科学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[06:30] Wear OS 7发布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[06:46] 终端AI更新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7. 安卓光环双子座功能（07:09 - 07:38）</w:t>
      </w:r>
    </w:p>
    <w:p>
      <w:r>
        <w:rPr>
          <w:rFonts w:ascii="Microsoft YaHei" w:hAnsi="Microsoft YaHei" w:eastAsia="Microsoft YaHei"/>
          <w:sz w:val="22"/>
        </w:rPr>
        <w:t>本节解释了Android Halo和Gemini AI的功能，突出了它们的整合能力和特性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[07:09] Android光环功能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[07:29] 金星AI功能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