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99E98" w14:textId="77777777" w:rsidR="006461A0" w:rsidRPr="00A551BE" w:rsidRDefault="00CB4EA3">
      <w:pPr>
        <w:rPr>
          <w:lang w:val="en-US"/>
        </w:rPr>
      </w:pPr>
      <w:r w:rsidRPr="00A551BE">
        <w:rPr>
          <w:lang w:val="en-US"/>
        </w:rPr>
        <w:t>ALPIDE</w:t>
      </w:r>
    </w:p>
    <w:p w14:paraId="40D5EE8A" w14:textId="32CF2227" w:rsidR="00CB4EA3" w:rsidRPr="00A551BE" w:rsidRDefault="00CB4EA3">
      <w:pPr>
        <w:rPr>
          <w:lang w:val="en-US"/>
        </w:rPr>
      </w:pPr>
    </w:p>
    <w:p w14:paraId="0EA313C3" w14:textId="027B3FB9" w:rsidR="00BC1F7E" w:rsidRDefault="00BC1F7E" w:rsidP="00BC1F7E">
      <w:pPr>
        <w:jc w:val="center"/>
      </w:pPr>
      <w:r>
        <w:fldChar w:fldCharType="begin"/>
      </w:r>
      <w:r>
        <w:instrText xml:space="preserve"> INCLUDEPICTURE "cid:9A47DF31-2A36-4E11-BC57-A4D7B14BFD37@uib.no" \* MERGEFORMATINET </w:instrText>
      </w:r>
      <w:r>
        <w:fldChar w:fldCharType="separate"/>
      </w:r>
      <w:r>
        <w:rPr>
          <w:noProof/>
        </w:rPr>
        <mc:AlternateContent>
          <mc:Choice Requires="wps">
            <w:drawing>
              <wp:inline distT="0" distB="0" distL="0" distR="0" wp14:anchorId="16C4955F" wp14:editId="7AAA18E6">
                <wp:extent cx="308610" cy="308610"/>
                <wp:effectExtent l="0" t="0" r="0" b="0"/>
                <wp:docPr id="1" name="Rectangle 1" descr="alpide_3d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D0BE1" id="Rectangle 1" o:spid="_x0000_s1026" alt="alpide_3dImag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" filled="f" stroked="f">
                <o:lock v:ext="edit" aspectratio="t"/>
                <w10:anchorlock/>
              </v:rect>
            </w:pict>
          </mc:Fallback>
        </mc:AlternateContent>
      </w:r>
      <w:r>
        <w:fldChar w:fldCharType="end"/>
      </w:r>
      <w:r>
        <w:rPr>
          <w:noProof/>
        </w:rPr>
        <w:drawing>
          <wp:inline distT="0" distB="0" distL="0" distR="0" wp14:anchorId="1A1DE327" wp14:editId="74FD6C43">
            <wp:extent cx="2398815" cy="2398815"/>
            <wp:effectExtent l="0" t="0" r="1905" b="1905"/>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ide_3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6268" cy="2406268"/>
                    </a:xfrm>
                    <a:prstGeom prst="rect">
                      <a:avLst/>
                    </a:prstGeom>
                  </pic:spPr>
                </pic:pic>
              </a:graphicData>
            </a:graphic>
          </wp:inline>
        </w:drawing>
      </w:r>
      <w:r w:rsidR="002B7784" w:rsidRPr="002B7784">
        <w:rPr>
          <w:noProof/>
        </w:rPr>
        <w:t xml:space="preserve"> </w:t>
      </w:r>
      <w:r w:rsidR="002B7784" w:rsidRPr="002B7784">
        <w:rPr>
          <w:noProof/>
        </w:rPr>
        <w:drawing>
          <wp:inline distT="0" distB="0" distL="0" distR="0" wp14:anchorId="6D6FA978" wp14:editId="48538171">
            <wp:extent cx="2773885" cy="1750197"/>
            <wp:effectExtent l="0" t="0" r="0"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8423" cy="1759370"/>
                    </a:xfrm>
                    <a:prstGeom prst="rect">
                      <a:avLst/>
                    </a:prstGeom>
                  </pic:spPr>
                </pic:pic>
              </a:graphicData>
            </a:graphic>
          </wp:inline>
        </w:drawing>
      </w:r>
    </w:p>
    <w:p w14:paraId="032F6376" w14:textId="77777777" w:rsidR="00BC1F7E" w:rsidRDefault="00BC1F7E">
      <w:pPr>
        <w:rPr>
          <w:b/>
          <w:bCs/>
          <w:lang w:val="en-US"/>
        </w:rPr>
      </w:pPr>
    </w:p>
    <w:p w14:paraId="4F5DF53A" w14:textId="151935BD" w:rsidR="00AD3375" w:rsidRPr="00AD3375" w:rsidRDefault="00AD3375">
      <w:pPr>
        <w:rPr>
          <w:lang w:val="en-US"/>
        </w:rPr>
      </w:pPr>
      <w:r w:rsidRPr="00BC1F7E">
        <w:rPr>
          <w:b/>
          <w:bCs/>
          <w:lang w:val="en-US"/>
        </w:rPr>
        <w:t>Into</w:t>
      </w:r>
    </w:p>
    <w:p w14:paraId="022C855C" w14:textId="7314DD18" w:rsidR="00AD3375" w:rsidRDefault="00AD3375">
      <w:pPr>
        <w:rPr>
          <w:lang w:val="en-US"/>
        </w:rPr>
      </w:pPr>
      <w:r>
        <w:rPr>
          <w:lang w:val="en-US"/>
        </w:rPr>
        <w:t xml:space="preserve">Alice Pixel Detector (ALPIDE) </w:t>
      </w:r>
      <w:r w:rsidR="00CB4EA3" w:rsidRPr="00CB4EA3">
        <w:rPr>
          <w:lang w:val="en-US"/>
        </w:rPr>
        <w:t>is a monolithic active pix</w:t>
      </w:r>
      <w:r w:rsidR="00CB4EA3">
        <w:rPr>
          <w:lang w:val="en-US"/>
        </w:rPr>
        <w:t xml:space="preserve">el sensor (MAPS) based on </w:t>
      </w:r>
      <w:proofErr w:type="spellStart"/>
      <w:r w:rsidR="00CB4EA3">
        <w:rPr>
          <w:lang w:val="en-US"/>
        </w:rPr>
        <w:t>TowerJazz</w:t>
      </w:r>
      <w:proofErr w:type="spellEnd"/>
      <w:r w:rsidR="00CB4EA3">
        <w:rPr>
          <w:lang w:val="en-US"/>
        </w:rPr>
        <w:t xml:space="preserve"> 180nm CMOS technology. The sensor was developed for the upgrade of the Inner Tracking System (ITS) of the ALICE experiment at CERN. </w:t>
      </w:r>
      <w:r w:rsidR="00F64DA6">
        <w:rPr>
          <w:lang w:val="en-US"/>
        </w:rPr>
        <w:t xml:space="preserve">High particle rates and densities makes up the ITS environment. </w:t>
      </w:r>
      <w:r w:rsidR="00AE3A7A">
        <w:rPr>
          <w:lang w:val="en-US"/>
        </w:rPr>
        <w:t>Not only c</w:t>
      </w:r>
      <w:r>
        <w:rPr>
          <w:lang w:val="en-US"/>
        </w:rPr>
        <w:t>apable of handling such environments, the ALPIDE shows great versatility and is also applicable outside of high-energy physics</w:t>
      </w:r>
      <w:r w:rsidR="00615DC3">
        <w:rPr>
          <w:lang w:val="en-US"/>
        </w:rPr>
        <w:t xml:space="preserve"> [</w:t>
      </w:r>
      <w:proofErr w:type="spellStart"/>
      <w:proofErr w:type="gramStart"/>
      <w:r w:rsidR="00615DC3">
        <w:rPr>
          <w:lang w:val="en-US"/>
        </w:rPr>
        <w:t>F.Colamaria</w:t>
      </w:r>
      <w:proofErr w:type="spellEnd"/>
      <w:proofErr w:type="gramEnd"/>
      <w:r w:rsidR="00615DC3">
        <w:rPr>
          <w:lang w:val="en-US"/>
        </w:rPr>
        <w:t>, abstract].</w:t>
      </w:r>
    </w:p>
    <w:p w14:paraId="1D8AE2F5" w14:textId="448D70E1" w:rsidR="00F64DA6" w:rsidRDefault="00AD3375">
      <w:pPr>
        <w:rPr>
          <w:rFonts w:ascii="Calibri" w:hAnsi="Calibri" w:cs="Calibri"/>
          <w:lang w:val="en-US"/>
        </w:rPr>
      </w:pPr>
      <w:r>
        <w:rPr>
          <w:rFonts w:ascii="Calibri" w:hAnsi="Calibri" w:cs="Calibri"/>
          <w:lang w:val="en-US"/>
        </w:rPr>
        <w:t xml:space="preserve">The sensor with its exceptional properties has sparked </w:t>
      </w:r>
      <w:r w:rsidR="00BD0251">
        <w:rPr>
          <w:rFonts w:ascii="Calibri" w:hAnsi="Calibri" w:cs="Calibri"/>
          <w:lang w:val="en-US"/>
        </w:rPr>
        <w:t xml:space="preserve">interests thereof </w:t>
      </w:r>
      <w:r>
        <w:rPr>
          <w:rFonts w:ascii="Calibri" w:hAnsi="Calibri" w:cs="Calibri"/>
          <w:lang w:val="en-US"/>
        </w:rPr>
        <w:t xml:space="preserve">in the field of medical physics. </w:t>
      </w:r>
      <w:r w:rsidRPr="00AD3375">
        <w:rPr>
          <w:rFonts w:ascii="Calibri" w:hAnsi="Calibri" w:cs="Calibri"/>
          <w:color w:val="7F7F7F" w:themeColor="text1" w:themeTint="80"/>
          <w:lang w:val="en-US"/>
        </w:rPr>
        <w:t xml:space="preserve">A local </w:t>
      </w:r>
      <w:proofErr w:type="spellStart"/>
      <w:r w:rsidRPr="00AD3375">
        <w:rPr>
          <w:rFonts w:ascii="Calibri" w:hAnsi="Calibri" w:cs="Calibri"/>
          <w:color w:val="7F7F7F" w:themeColor="text1" w:themeTint="80"/>
          <w:lang w:val="en-US"/>
        </w:rPr>
        <w:t>pCT</w:t>
      </w:r>
      <w:proofErr w:type="spellEnd"/>
      <w:r w:rsidRPr="00AD3375">
        <w:rPr>
          <w:rFonts w:ascii="Calibri" w:hAnsi="Calibri" w:cs="Calibri"/>
          <w:color w:val="7F7F7F" w:themeColor="text1" w:themeTint="80"/>
          <w:lang w:val="en-US"/>
        </w:rPr>
        <w:t xml:space="preserve"> research group in Bergen at the Institute of Physics and Technology (IFT), Bergen University is currently working on the design of a proton CT implementing the ALPIDE chip in a…</w:t>
      </w:r>
      <w:r w:rsidR="00615DC3">
        <w:rPr>
          <w:rFonts w:ascii="Calibri" w:hAnsi="Calibri" w:cs="Calibri"/>
          <w:color w:val="7F7F7F" w:themeColor="text1" w:themeTint="80"/>
          <w:lang w:val="en-US"/>
        </w:rPr>
        <w:t xml:space="preserve"> [? </w:t>
      </w:r>
      <w:proofErr w:type="spellStart"/>
      <w:r w:rsidR="00615DC3">
        <w:rPr>
          <w:rFonts w:ascii="Calibri" w:hAnsi="Calibri" w:cs="Calibri"/>
          <w:color w:val="7F7F7F" w:themeColor="text1" w:themeTint="80"/>
          <w:lang w:val="en-US"/>
        </w:rPr>
        <w:t>Pierluigis</w:t>
      </w:r>
      <w:proofErr w:type="spellEnd"/>
      <w:r w:rsidR="00615DC3">
        <w:rPr>
          <w:rFonts w:ascii="Calibri" w:hAnsi="Calibri" w:cs="Calibri"/>
          <w:color w:val="7F7F7F" w:themeColor="text1" w:themeTint="80"/>
          <w:lang w:val="en-US"/>
        </w:rPr>
        <w:t xml:space="preserve"> </w:t>
      </w:r>
      <w:proofErr w:type="spellStart"/>
      <w:r w:rsidR="00615DC3">
        <w:rPr>
          <w:rFonts w:ascii="Calibri" w:hAnsi="Calibri" w:cs="Calibri"/>
          <w:color w:val="7F7F7F" w:themeColor="text1" w:themeTint="80"/>
          <w:lang w:val="en-US"/>
        </w:rPr>
        <w:t>pape</w:t>
      </w:r>
      <w:proofErr w:type="spellEnd"/>
      <w:r w:rsidR="00615DC3">
        <w:rPr>
          <w:rFonts w:ascii="Calibri" w:hAnsi="Calibri" w:cs="Calibri"/>
          <w:color w:val="7F7F7F" w:themeColor="text1" w:themeTint="80"/>
          <w:lang w:val="en-US"/>
        </w:rPr>
        <w:t>?]</w:t>
      </w:r>
    </w:p>
    <w:p w14:paraId="2AB9BE88" w14:textId="77777777" w:rsidR="00AD3375" w:rsidRDefault="00AD3375">
      <w:pPr>
        <w:rPr>
          <w:lang w:val="en-US"/>
        </w:rPr>
      </w:pPr>
    </w:p>
    <w:p w14:paraId="06E6E297" w14:textId="205ABAE9" w:rsidR="00F64DA6" w:rsidRDefault="00AD3375">
      <w:pPr>
        <w:rPr>
          <w:lang w:val="en-US"/>
        </w:rPr>
      </w:pPr>
      <w:r w:rsidRPr="00BC1F7E">
        <w:rPr>
          <w:b/>
          <w:bCs/>
          <w:lang w:val="en-US"/>
        </w:rPr>
        <w:t>Build</w:t>
      </w:r>
      <w:r w:rsidR="00713656">
        <w:rPr>
          <w:b/>
          <w:bCs/>
          <w:lang w:val="en-US"/>
        </w:rPr>
        <w:t>/Layout</w:t>
      </w:r>
    </w:p>
    <w:p w14:paraId="09644946" w14:textId="754357B3" w:rsidR="00DC4415" w:rsidRDefault="006322D6" w:rsidP="00DC4415">
      <w:pPr>
        <w:rPr>
          <w:lang w:val="en-US"/>
        </w:rPr>
      </w:pPr>
      <w:r>
        <w:rPr>
          <w:lang w:val="en-US"/>
        </w:rPr>
        <w:t>One ALPIDE chip</w:t>
      </w:r>
      <w:r w:rsidR="00DC4415">
        <w:rPr>
          <w:lang w:val="en-US"/>
        </w:rPr>
        <w:t xml:space="preserve"> </w:t>
      </w:r>
      <w:r w:rsidR="00DC4415">
        <w:rPr>
          <w:lang w:val="en-US"/>
        </w:rPr>
        <w:t>is fabricated on a single slab of silicon</w:t>
      </w:r>
      <w:r>
        <w:rPr>
          <w:lang w:val="en-US"/>
        </w:rPr>
        <w:t xml:space="preserve"> </w:t>
      </w:r>
      <w:r w:rsidR="00DC4415">
        <w:rPr>
          <w:lang w:val="en-US"/>
        </w:rPr>
        <w:t xml:space="preserve">and </w:t>
      </w:r>
      <w:r>
        <w:rPr>
          <w:lang w:val="en-US"/>
        </w:rPr>
        <w:t xml:space="preserve">holds 512x1024 </w:t>
      </w:r>
      <w:r w:rsidR="002B7784">
        <w:rPr>
          <w:lang w:val="en-US"/>
        </w:rPr>
        <w:t xml:space="preserve">(row x column) </w:t>
      </w:r>
      <w:r>
        <w:rPr>
          <w:lang w:val="en-US"/>
        </w:rPr>
        <w:t>pixels</w:t>
      </w:r>
      <w:r w:rsidR="00DC4415">
        <w:rPr>
          <w:lang w:val="en-US"/>
        </w:rPr>
        <w:t>. B</w:t>
      </w:r>
      <w:r w:rsidR="000E1847">
        <w:rPr>
          <w:lang w:val="en-US"/>
        </w:rPr>
        <w:t xml:space="preserve">aseline dimensions </w:t>
      </w:r>
      <w:r w:rsidR="00DC4415">
        <w:rPr>
          <w:lang w:val="en-US"/>
        </w:rPr>
        <w:t xml:space="preserve">of a chip </w:t>
      </w:r>
      <w:r w:rsidR="000E1847">
        <w:rPr>
          <w:lang w:val="en-US"/>
        </w:rPr>
        <w:t xml:space="preserve">are </w:t>
      </w:r>
      <w:r>
        <w:rPr>
          <w:lang w:val="en-US"/>
        </w:rPr>
        <w:t>15</w:t>
      </w:r>
      <w:r w:rsidR="006510B5">
        <w:rPr>
          <w:lang w:val="en-US"/>
        </w:rPr>
        <w:t>cm</w:t>
      </w:r>
      <w:r>
        <w:rPr>
          <w:lang w:val="en-US"/>
        </w:rPr>
        <w:t>x30cm</w:t>
      </w:r>
      <w:r w:rsidR="000E1847">
        <w:rPr>
          <w:lang w:val="en-US"/>
        </w:rPr>
        <w:t xml:space="preserve"> [</w:t>
      </w:r>
      <w:proofErr w:type="spellStart"/>
      <w:r w:rsidR="000E1847">
        <w:rPr>
          <w:lang w:val="en-US"/>
        </w:rPr>
        <w:t>Abelev</w:t>
      </w:r>
      <w:proofErr w:type="spellEnd"/>
      <w:r w:rsidR="000E1847">
        <w:rPr>
          <w:lang w:val="en-US"/>
        </w:rPr>
        <w:t xml:space="preserve"> 2014]. </w:t>
      </w:r>
      <w:r w:rsidR="00DC4415">
        <w:rPr>
          <w:lang w:val="en-US"/>
        </w:rPr>
        <w:t xml:space="preserve">A pixel is merely confined to a cubic volume in which all necessary pixel components, diode and readout electronics, are included. </w:t>
      </w:r>
      <w:r w:rsidR="006510B5">
        <w:rPr>
          <w:lang w:val="en-US"/>
        </w:rPr>
        <w:t>In a chip, t</w:t>
      </w:r>
      <w:r w:rsidR="00DC4415">
        <w:rPr>
          <w:lang w:val="en-US"/>
        </w:rPr>
        <w:t xml:space="preserve">here are no physical boundaries separating the </w:t>
      </w:r>
      <w:r w:rsidR="00DC4415">
        <w:rPr>
          <w:lang w:val="en-US"/>
        </w:rPr>
        <w:t xml:space="preserve">active volume of </w:t>
      </w:r>
      <w:r w:rsidR="00DC4415">
        <w:rPr>
          <w:lang w:val="en-US"/>
        </w:rPr>
        <w:t xml:space="preserve">pixels. Figure ?? illustrates a </w:t>
      </w:r>
      <w:r w:rsidR="006510B5">
        <w:rPr>
          <w:lang w:val="en-US"/>
        </w:rPr>
        <w:t xml:space="preserve">three-dimensional </w:t>
      </w:r>
      <w:r w:rsidR="00DC4415">
        <w:rPr>
          <w:lang w:val="en-US"/>
        </w:rPr>
        <w:t>cut-out of ALPIDE with four pixels.</w:t>
      </w:r>
    </w:p>
    <w:p w14:paraId="2B75D306" w14:textId="77777777" w:rsidR="00F0125F" w:rsidRDefault="00F0125F" w:rsidP="000E1847">
      <w:pPr>
        <w:rPr>
          <w:lang w:val="en-US"/>
        </w:rPr>
      </w:pPr>
    </w:p>
    <w:p w14:paraId="03A74270" w14:textId="77777777" w:rsidR="00D95F69" w:rsidRDefault="00AE3A7A" w:rsidP="00D95F69">
      <w:pPr>
        <w:pStyle w:val="NormalWeb"/>
        <w:spacing w:before="0" w:beforeAutospacing="0" w:after="0" w:afterAutospacing="0"/>
        <w:rPr>
          <w:lang w:val="en-US"/>
        </w:rPr>
      </w:pPr>
      <w:r>
        <w:rPr>
          <w:lang w:val="en-US"/>
        </w:rPr>
        <w:t>Each pixel (</w:t>
      </w:r>
      <w:r w:rsidR="00485E2E">
        <w:rPr>
          <w:lang w:val="en-US"/>
        </w:rPr>
        <w:t>28</w:t>
      </w:r>
      <w:r>
        <w:rPr>
          <w:lang w:val="en-US"/>
        </w:rPr>
        <w:t>x</w:t>
      </w:r>
      <w:r w:rsidR="00485E2E">
        <w:rPr>
          <w:lang w:val="en-US"/>
        </w:rPr>
        <w:t>28</w:t>
      </w:r>
      <w:r>
        <w:rPr>
          <w:lang w:val="en-US"/>
        </w:rPr>
        <w:t xml:space="preserve"> um</w:t>
      </w:r>
      <w:r w:rsidR="00485E2E">
        <w:rPr>
          <w:lang w:val="en-US"/>
        </w:rPr>
        <w:t>^2</w:t>
      </w:r>
      <w:r>
        <w:rPr>
          <w:lang w:val="en-US"/>
        </w:rPr>
        <w:t>)</w:t>
      </w:r>
      <w:r w:rsidR="00485E2E">
        <w:rPr>
          <w:lang w:val="en-US"/>
        </w:rPr>
        <w:t xml:space="preserve"> embodies a diode</w:t>
      </w:r>
      <w:r w:rsidR="00BE22D9">
        <w:rPr>
          <w:lang w:val="en-US"/>
        </w:rPr>
        <w:t xml:space="preserve">, </w:t>
      </w:r>
      <w:r w:rsidR="000E1847">
        <w:rPr>
          <w:lang w:val="en-US"/>
        </w:rPr>
        <w:t>a front-end amplifier and shaping stage, a discriminator and a digital section [</w:t>
      </w:r>
      <w:r w:rsidR="00BE22D9">
        <w:rPr>
          <w:lang w:val="en-US"/>
        </w:rPr>
        <w:t xml:space="preserve">G. </w:t>
      </w:r>
      <w:proofErr w:type="spellStart"/>
      <w:r w:rsidR="00BE22D9">
        <w:rPr>
          <w:lang w:val="en-US"/>
        </w:rPr>
        <w:t>Aglieri</w:t>
      </w:r>
      <w:proofErr w:type="spellEnd"/>
      <w:r w:rsidR="000E1847">
        <w:rPr>
          <w:lang w:val="en-US"/>
        </w:rPr>
        <w:t xml:space="preserve">]. </w:t>
      </w:r>
      <w:r w:rsidR="00F0125F">
        <w:rPr>
          <w:lang w:val="en-US"/>
        </w:rPr>
        <w:t xml:space="preserve">A cross sectional view of a pixel is illustrated in </w:t>
      </w:r>
      <w:proofErr w:type="gramStart"/>
      <w:r w:rsidR="00F0125F">
        <w:rPr>
          <w:lang w:val="en-US"/>
        </w:rPr>
        <w:t>fig ?</w:t>
      </w:r>
      <w:proofErr w:type="gramEnd"/>
      <w:r w:rsidR="00F0125F">
        <w:rPr>
          <w:lang w:val="en-US"/>
        </w:rPr>
        <w:t xml:space="preserve">?. </w:t>
      </w:r>
      <w:r w:rsidR="00D95F69">
        <w:rPr>
          <w:sz w:val="22"/>
          <w:szCs w:val="22"/>
          <w:lang w:val="en-GB"/>
        </w:rPr>
        <w:t xml:space="preserve">The sensor </w:t>
      </w:r>
      <w:r w:rsidR="00D95F69">
        <w:rPr>
          <w:lang w:val="en-US"/>
        </w:rPr>
        <w:t xml:space="preserve">is realized on a silicon substrate on which a highly resistive epitaxial layer (sensor active volume) is grown. Into the epitaxial layer p-wells are placed. A potential barrier forms where the heavily p-doped (P++) substrate and (P+) p-wells meet the lightly p-doped (P-) epitaxial layer. Electrons (e) are </w:t>
      </w:r>
      <w:r w:rsidR="00D95F69" w:rsidRPr="00C878BC">
        <w:rPr>
          <w:b/>
          <w:bCs/>
          <w:lang w:val="en-US"/>
        </w:rPr>
        <w:t>vertically confined</w:t>
      </w:r>
      <w:r w:rsidR="00D95F69">
        <w:rPr>
          <w:lang w:val="en-US"/>
        </w:rPr>
        <w:t xml:space="preserve"> by the potential barriers and </w:t>
      </w:r>
      <w:r w:rsidR="00D95F69" w:rsidRPr="00C878BC">
        <w:rPr>
          <w:b/>
          <w:bCs/>
          <w:lang w:val="en-US"/>
        </w:rPr>
        <w:t>diffuse laterally</w:t>
      </w:r>
      <w:r w:rsidR="00D95F69">
        <w:rPr>
          <w:lang w:val="en-US"/>
        </w:rPr>
        <w:t xml:space="preserve"> across pixels. </w:t>
      </w:r>
    </w:p>
    <w:p w14:paraId="6BE50A72" w14:textId="59C41535" w:rsidR="00D95F69" w:rsidRPr="006510B5" w:rsidRDefault="00DC4415" w:rsidP="006510B5">
      <w:pPr>
        <w:pStyle w:val="NormalWeb"/>
      </w:pPr>
      <w:r>
        <w:rPr>
          <w:lang w:val="en-US"/>
        </w:rPr>
        <w:t xml:space="preserve">The ALPIDE chip </w:t>
      </w:r>
      <w:r w:rsidR="006510B5" w:rsidRPr="006510B5">
        <w:rPr>
          <w:lang w:val="en-US"/>
        </w:rPr>
        <w:t>is based on the 180 nm CMOS technology of TowerJazz</w:t>
      </w:r>
      <w:r>
        <w:rPr>
          <w:lang w:val="en-US"/>
        </w:rPr>
        <w:t xml:space="preserve">. </w:t>
      </w:r>
      <w:r w:rsidR="00D95F69" w:rsidRPr="009208BD">
        <w:rPr>
          <w:lang w:val="en-US"/>
        </w:rPr>
        <w:t xml:space="preserve">An important </w:t>
      </w:r>
      <w:r w:rsidR="006510B5">
        <w:rPr>
          <w:lang w:val="en-US"/>
        </w:rPr>
        <w:t xml:space="preserve">design </w:t>
      </w:r>
      <w:r w:rsidR="00D95F69" w:rsidRPr="009208BD">
        <w:rPr>
          <w:lang w:val="en-US"/>
        </w:rPr>
        <w:t>feature is the</w:t>
      </w:r>
      <w:r w:rsidR="006510B5">
        <w:rPr>
          <w:lang w:val="en-US"/>
        </w:rPr>
        <w:t xml:space="preserve"> </w:t>
      </w:r>
      <w:r w:rsidR="00D95F69" w:rsidRPr="00C878BC">
        <w:rPr>
          <w:b/>
          <w:bCs/>
          <w:lang w:val="en-US"/>
        </w:rPr>
        <w:t>deep p-well</w:t>
      </w:r>
      <w:r w:rsidR="00D95F69" w:rsidRPr="009208BD">
        <w:rPr>
          <w:lang w:val="en-US"/>
        </w:rPr>
        <w:t xml:space="preserve"> which shields n-wells of </w:t>
      </w:r>
      <w:proofErr w:type="spellStart"/>
      <w:r w:rsidR="00D95F69" w:rsidRPr="009208BD">
        <w:rPr>
          <w:lang w:val="en-US"/>
        </w:rPr>
        <w:t>pMOS</w:t>
      </w:r>
      <w:proofErr w:type="spellEnd"/>
      <w:r w:rsidR="00D95F69" w:rsidRPr="009208BD">
        <w:rPr>
          <w:lang w:val="en-US"/>
        </w:rPr>
        <w:t xml:space="preserve"> transistor from the </w:t>
      </w:r>
      <w:r w:rsidR="00D95F69">
        <w:rPr>
          <w:lang w:val="en-US"/>
        </w:rPr>
        <w:t>active</w:t>
      </w:r>
      <w:r w:rsidR="00D95F69" w:rsidRPr="009208BD">
        <w:rPr>
          <w:lang w:val="en-US"/>
        </w:rPr>
        <w:t xml:space="preserve"> layer. This prohibits diode</w:t>
      </w:r>
      <w:r w:rsidR="00D95F69">
        <w:rPr>
          <w:lang w:val="en-US"/>
        </w:rPr>
        <w:t>s</w:t>
      </w:r>
      <w:r w:rsidR="00D95F69" w:rsidRPr="009208BD">
        <w:rPr>
          <w:lang w:val="en-US"/>
        </w:rPr>
        <w:t xml:space="preserve"> and n-wells from competing in </w:t>
      </w:r>
      <w:r w:rsidR="006510B5">
        <w:rPr>
          <w:lang w:val="en-US"/>
        </w:rPr>
        <w:t>collecting electrons</w:t>
      </w:r>
      <w:r w:rsidR="00D95F69">
        <w:rPr>
          <w:lang w:val="en-US"/>
        </w:rPr>
        <w:t>.</w:t>
      </w:r>
      <w:r w:rsidR="00941754">
        <w:rPr>
          <w:lang w:val="en-US"/>
        </w:rPr>
        <w:t xml:space="preserve"> The feature</w:t>
      </w:r>
      <w:r w:rsidR="00941754">
        <w:rPr>
          <w:lang w:val="en-US"/>
        </w:rPr>
        <w:t xml:space="preserve"> allows the full use of CMOS </w:t>
      </w:r>
      <w:r w:rsidR="006510B5">
        <w:rPr>
          <w:lang w:val="en-US"/>
        </w:rPr>
        <w:t>circuitry</w:t>
      </w:r>
      <w:r w:rsidR="00941754">
        <w:rPr>
          <w:lang w:val="en-US"/>
        </w:rPr>
        <w:t xml:space="preserve">, including the </w:t>
      </w:r>
      <w:proofErr w:type="spellStart"/>
      <w:r w:rsidR="00941754">
        <w:rPr>
          <w:lang w:val="en-US"/>
        </w:rPr>
        <w:t>pMOS</w:t>
      </w:r>
      <w:proofErr w:type="spellEnd"/>
      <w:r w:rsidR="00941754">
        <w:rPr>
          <w:lang w:val="en-US"/>
        </w:rPr>
        <w:t xml:space="preserve"> transistors, in the epitaxial layer</w:t>
      </w:r>
      <w:r w:rsidR="006510B5">
        <w:rPr>
          <w:lang w:val="en-US"/>
        </w:rPr>
        <w:t xml:space="preserve"> without </w:t>
      </w:r>
      <w:proofErr w:type="spellStart"/>
      <w:r w:rsidR="006510B5">
        <w:rPr>
          <w:lang w:val="en-US"/>
        </w:rPr>
        <w:t>imparing</w:t>
      </w:r>
      <w:proofErr w:type="spellEnd"/>
      <w:r w:rsidR="006510B5">
        <w:rPr>
          <w:lang w:val="en-US"/>
        </w:rPr>
        <w:t xml:space="preserve"> charge collection</w:t>
      </w:r>
      <w:r w:rsidR="00941754">
        <w:rPr>
          <w:lang w:val="en-US"/>
        </w:rPr>
        <w:t xml:space="preserve"> [</w:t>
      </w:r>
      <w:r w:rsidR="00941754" w:rsidRPr="00941754">
        <w:rPr>
          <w:rFonts w:ascii="Calibri" w:hAnsi="Calibri" w:cs="Calibri"/>
          <w:sz w:val="22"/>
          <w:szCs w:val="22"/>
          <w:lang w:val="en-US"/>
        </w:rPr>
        <w:t xml:space="preserve">S. </w:t>
      </w:r>
      <w:proofErr w:type="spellStart"/>
      <w:r w:rsidR="00941754" w:rsidRPr="00941754">
        <w:rPr>
          <w:rFonts w:ascii="Calibri" w:hAnsi="Calibri" w:cs="Calibri"/>
          <w:sz w:val="22"/>
          <w:szCs w:val="22"/>
          <w:lang w:val="en-US"/>
        </w:rPr>
        <w:t>Kushpil</w:t>
      </w:r>
      <w:proofErr w:type="spellEnd"/>
      <w:r w:rsidR="00941754" w:rsidRPr="00941754">
        <w:rPr>
          <w:rFonts w:ascii="Calibri" w:hAnsi="Calibri" w:cs="Calibri"/>
          <w:sz w:val="22"/>
          <w:szCs w:val="22"/>
          <w:lang w:val="en-US"/>
        </w:rPr>
        <w:t xml:space="preserve"> (2017)</w:t>
      </w:r>
      <w:r w:rsidR="00941754">
        <w:rPr>
          <w:lang w:val="en-US"/>
        </w:rPr>
        <w:t>].</w:t>
      </w:r>
    </w:p>
    <w:p w14:paraId="4CCEB2F8" w14:textId="77777777" w:rsidR="00D95F69" w:rsidRDefault="00D95F69" w:rsidP="00D95F69">
      <w:pPr>
        <w:pStyle w:val="NormalWeb"/>
        <w:spacing w:before="0" w:beforeAutospacing="0" w:after="0" w:afterAutospacing="0"/>
        <w:rPr>
          <w:lang w:val="en-US"/>
        </w:rPr>
      </w:pPr>
    </w:p>
    <w:p w14:paraId="30B4C22A" w14:textId="38455B8E" w:rsidR="00D95F69" w:rsidRDefault="00D95F69" w:rsidP="00D95F69">
      <w:pPr>
        <w:pStyle w:val="NormalWeb"/>
        <w:spacing w:before="0" w:beforeAutospacing="0" w:after="0" w:afterAutospacing="0"/>
        <w:rPr>
          <w:lang w:val="en-US"/>
        </w:rPr>
      </w:pPr>
      <w:r>
        <w:rPr>
          <w:lang w:val="en-US"/>
        </w:rPr>
        <w:t xml:space="preserve">N-well diodes are the sensing elements and are surrounded by the depletion volume. Moderate </w:t>
      </w:r>
      <w:r w:rsidRPr="00C878BC">
        <w:rPr>
          <w:b/>
          <w:bCs/>
          <w:lang w:val="en-US"/>
        </w:rPr>
        <w:t>reverse bias</w:t>
      </w:r>
      <w:r>
        <w:rPr>
          <w:lang w:val="en-US"/>
        </w:rPr>
        <w:t xml:space="preserve"> can be applied to the substrate in order to increase depletion volume and improve charge collection. </w:t>
      </w:r>
      <w:r w:rsidR="00941754">
        <w:rPr>
          <w:lang w:val="en-US"/>
        </w:rPr>
        <w:t>[</w:t>
      </w:r>
      <w:r w:rsidR="00941754">
        <w:rPr>
          <w:rFonts w:ascii="Calibri" w:hAnsi="Calibri" w:cs="Calibri"/>
          <w:sz w:val="22"/>
          <w:szCs w:val="22"/>
          <w:lang w:val="nb-NO"/>
        </w:rPr>
        <w:t xml:space="preserve">S. </w:t>
      </w:r>
      <w:proofErr w:type="spellStart"/>
      <w:r w:rsidR="00941754">
        <w:rPr>
          <w:rFonts w:ascii="Calibri" w:hAnsi="Calibri" w:cs="Calibri"/>
          <w:sz w:val="22"/>
          <w:szCs w:val="22"/>
          <w:lang w:val="nb-NO"/>
        </w:rPr>
        <w:t>Kushpil</w:t>
      </w:r>
      <w:proofErr w:type="spellEnd"/>
      <w:r w:rsidR="00941754">
        <w:rPr>
          <w:rFonts w:ascii="Calibri" w:hAnsi="Calibri" w:cs="Calibri"/>
          <w:sz w:val="22"/>
          <w:szCs w:val="22"/>
          <w:lang w:val="nb-NO"/>
        </w:rPr>
        <w:t xml:space="preserve"> (2017)</w:t>
      </w:r>
      <w:r w:rsidR="00941754">
        <w:rPr>
          <w:lang w:val="en-US"/>
        </w:rPr>
        <w:t>]</w:t>
      </w:r>
    </w:p>
    <w:p w14:paraId="21899895" w14:textId="77777777" w:rsidR="00D95F69" w:rsidRDefault="00D95F69" w:rsidP="00D95F69">
      <w:pPr>
        <w:pStyle w:val="NormalWeb"/>
        <w:spacing w:before="0" w:beforeAutospacing="0" w:after="0" w:afterAutospacing="0"/>
        <w:rPr>
          <w:lang w:val="en-US"/>
        </w:rPr>
      </w:pPr>
      <w:r>
        <w:rPr>
          <w:lang w:val="en-US"/>
        </w:rPr>
        <w:t>Most part of the epitaxial layer is free of electric field. Charge is left to thermally diffuse in the active volume until collected by the diode or it recombines with the atomic structure. Because of this MAPS have slow collection times, approximately 100ns. [</w:t>
      </w:r>
      <w:hyperlink r:id="rId7" w:history="1">
        <w:r w:rsidRPr="00C878BC">
          <w:rPr>
            <w:rStyle w:val="Hyperlink"/>
            <w:lang w:val="en-US"/>
          </w:rPr>
          <w:t>*</w:t>
        </w:r>
      </w:hyperlink>
      <w:r>
        <w:rPr>
          <w:lang w:val="en-US"/>
        </w:rPr>
        <w:t>]</w:t>
      </w:r>
    </w:p>
    <w:p w14:paraId="2F297CA0" w14:textId="36AF3F02" w:rsidR="000E1847" w:rsidRDefault="000E1847" w:rsidP="000E1847">
      <w:pPr>
        <w:rPr>
          <w:lang w:val="en-US"/>
        </w:rPr>
      </w:pPr>
    </w:p>
    <w:p w14:paraId="5BD2EC98" w14:textId="66757F35" w:rsidR="006322D6" w:rsidRDefault="00713656" w:rsidP="006322D6">
      <w:pPr>
        <w:rPr>
          <w:lang w:val="en-US"/>
        </w:rPr>
      </w:pPr>
      <w:r w:rsidRPr="002D6B9E">
        <w:rPr>
          <w:lang w:val="en-US"/>
        </w:rPr>
        <w:t xml:space="preserve">On top of the chip </w:t>
      </w:r>
      <w:r>
        <w:rPr>
          <w:lang w:val="en-US"/>
        </w:rPr>
        <w:t>are up to six</w:t>
      </w:r>
      <w:r w:rsidRPr="002D6B9E">
        <w:rPr>
          <w:lang w:val="en-US"/>
        </w:rPr>
        <w:t xml:space="preserve"> aluminum </w:t>
      </w:r>
      <w:r>
        <w:rPr>
          <w:lang w:val="en-US"/>
        </w:rPr>
        <w:t xml:space="preserve">metal </w:t>
      </w:r>
      <w:r w:rsidRPr="002D6B9E">
        <w:rPr>
          <w:lang w:val="en-US"/>
        </w:rPr>
        <w:t>layer</w:t>
      </w:r>
      <w:r>
        <w:rPr>
          <w:lang w:val="en-US"/>
        </w:rPr>
        <w:t>s suitable to implement high density and low digital circuits [</w:t>
      </w:r>
      <w:proofErr w:type="spellStart"/>
      <w:r>
        <w:rPr>
          <w:lang w:val="en-US"/>
        </w:rPr>
        <w:t>Abelev</w:t>
      </w:r>
      <w:proofErr w:type="spellEnd"/>
      <w:r>
        <w:rPr>
          <w:lang w:val="en-US"/>
        </w:rPr>
        <w:t xml:space="preserve"> 2014]. Possible thickness of the </w:t>
      </w:r>
      <w:r w:rsidR="00615DC3">
        <w:rPr>
          <w:lang w:val="en-US"/>
        </w:rPr>
        <w:t>active</w:t>
      </w:r>
      <w:r>
        <w:rPr>
          <w:lang w:val="en-US"/>
        </w:rPr>
        <w:t xml:space="preserve"> layer ranges from 18um to 30um.</w:t>
      </w:r>
      <w:r>
        <w:rPr>
          <w:lang w:val="en-US"/>
        </w:rPr>
        <w:t xml:space="preserve"> </w:t>
      </w:r>
      <w:r w:rsidR="00EA6132">
        <w:rPr>
          <w:lang w:val="en-US"/>
        </w:rPr>
        <w:t xml:space="preserve">The diode has a diameter ~2um, approximately 100 times smaller than pixel area. </w:t>
      </w:r>
    </w:p>
    <w:p w14:paraId="708E9780" w14:textId="6DFDB2F5" w:rsidR="007432F3" w:rsidRDefault="007432F3" w:rsidP="007432F3">
      <w:pPr>
        <w:rPr>
          <w:lang w:val="en-US"/>
        </w:rPr>
      </w:pPr>
    </w:p>
    <w:p w14:paraId="38C7513F" w14:textId="2EC4F751" w:rsidR="007432F3" w:rsidRDefault="00D95F69" w:rsidP="007432F3">
      <w:pPr>
        <w:rPr>
          <w:lang w:val="en-US"/>
        </w:rPr>
      </w:pPr>
      <w:r w:rsidRPr="002B7784">
        <w:rPr>
          <w:noProof/>
        </w:rPr>
        <w:drawing>
          <wp:inline distT="0" distB="0" distL="0" distR="0" wp14:anchorId="7C205425" wp14:editId="7F490154">
            <wp:extent cx="2773885" cy="1750197"/>
            <wp:effectExtent l="0" t="0" r="0" b="254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8423" cy="1759370"/>
                    </a:xfrm>
                    <a:prstGeom prst="rect">
                      <a:avLst/>
                    </a:prstGeom>
                  </pic:spPr>
                </pic:pic>
              </a:graphicData>
            </a:graphic>
          </wp:inline>
        </w:drawing>
      </w:r>
    </w:p>
    <w:p w14:paraId="5550A562" w14:textId="77777777" w:rsidR="00D95F69" w:rsidRDefault="00D95F69" w:rsidP="007432F3">
      <w:pPr>
        <w:rPr>
          <w:lang w:val="en-US"/>
        </w:rPr>
      </w:pPr>
    </w:p>
    <w:p w14:paraId="229934F5" w14:textId="0114DB2F" w:rsidR="007432F3" w:rsidRDefault="00F0125F" w:rsidP="007432F3">
      <w:pPr>
        <w:rPr>
          <w:lang w:val="en-US"/>
        </w:rPr>
      </w:pPr>
      <w:r>
        <w:rPr>
          <w:b/>
          <w:bCs/>
          <w:lang w:val="en-US"/>
        </w:rPr>
        <w:t xml:space="preserve">Radiation </w:t>
      </w:r>
      <w:r w:rsidR="007432F3" w:rsidRPr="00F0125F">
        <w:rPr>
          <w:b/>
          <w:bCs/>
          <w:lang w:val="en-US"/>
        </w:rPr>
        <w:t>Sensitivity</w:t>
      </w:r>
    </w:p>
    <w:p w14:paraId="43B78F1A" w14:textId="77777777" w:rsidR="009E10EF" w:rsidRDefault="009E10EF" w:rsidP="007432F3">
      <w:pPr>
        <w:rPr>
          <w:lang w:val="en-US"/>
        </w:rPr>
      </w:pPr>
      <w:r>
        <w:rPr>
          <w:lang w:val="en-US"/>
        </w:rPr>
        <w:t>F</w:t>
      </w:r>
      <w:r>
        <w:rPr>
          <w:lang w:val="en-US"/>
        </w:rPr>
        <w:t>or the tracking of charged particles</w:t>
      </w:r>
      <w:r>
        <w:rPr>
          <w:lang w:val="en-US"/>
        </w:rPr>
        <w:t xml:space="preserve">, </w:t>
      </w:r>
      <w:r w:rsidR="007432F3">
        <w:rPr>
          <w:lang w:val="en-US"/>
        </w:rPr>
        <w:t>ALPIDE exhibits an impressively large detection efficiency (&gt;99%), a low fake hit probability (&lt;10^-5 pixel ^-1 event ^-1) and spatial resolution (≈</w:t>
      </w:r>
      <w:r>
        <w:rPr>
          <w:lang w:val="en-US"/>
        </w:rPr>
        <w:t xml:space="preserve">5um) </w:t>
      </w:r>
      <w:r w:rsidR="007432F3">
        <w:rPr>
          <w:lang w:val="en-US"/>
        </w:rPr>
        <w:t xml:space="preserve">[F. </w:t>
      </w:r>
      <w:proofErr w:type="spellStart"/>
      <w:r w:rsidR="007432F3">
        <w:rPr>
          <w:lang w:val="en-US"/>
        </w:rPr>
        <w:t>Colamaria</w:t>
      </w:r>
      <w:proofErr w:type="spellEnd"/>
      <w:r w:rsidR="007432F3">
        <w:rPr>
          <w:lang w:val="en-US"/>
        </w:rPr>
        <w:t xml:space="preserve">]. </w:t>
      </w:r>
    </w:p>
    <w:p w14:paraId="55159895" w14:textId="0B85FB96" w:rsidR="007432F3" w:rsidRPr="007432F3" w:rsidRDefault="009E10EF" w:rsidP="007432F3">
      <w:pPr>
        <w:rPr>
          <w:lang w:val="en-US"/>
        </w:rPr>
      </w:pPr>
      <w:r>
        <w:rPr>
          <w:lang w:val="en-US"/>
        </w:rPr>
        <w:t>I</w:t>
      </w:r>
      <w:r w:rsidR="007432F3">
        <w:rPr>
          <w:lang w:val="en-US"/>
        </w:rPr>
        <w:t>n theory,</w:t>
      </w:r>
      <w:r w:rsidRPr="009E10EF">
        <w:rPr>
          <w:lang w:val="en-US"/>
        </w:rPr>
        <w:t xml:space="preserve"> </w:t>
      </w:r>
      <w:r>
        <w:rPr>
          <w:lang w:val="en-US"/>
        </w:rPr>
        <w:t>because of its</w:t>
      </w:r>
      <w:r>
        <w:rPr>
          <w:lang w:val="en-US"/>
        </w:rPr>
        <w:t xml:space="preserve"> thin active volume,</w:t>
      </w:r>
      <w:r>
        <w:rPr>
          <w:lang w:val="en-US"/>
        </w:rPr>
        <w:t xml:space="preserve"> ALPIDE</w:t>
      </w:r>
      <w:r w:rsidR="007432F3">
        <w:rPr>
          <w:lang w:val="en-US"/>
        </w:rPr>
        <w:t xml:space="preserve"> should be nearly oblivious to crossing photons, especially in the presence of particle radiation </w:t>
      </w:r>
      <w:r>
        <w:rPr>
          <w:lang w:val="en-US"/>
        </w:rPr>
        <w:t>of</w:t>
      </w:r>
      <w:r w:rsidR="007432F3">
        <w:rPr>
          <w:lang w:val="en-US"/>
        </w:rPr>
        <w:t xml:space="preserve"> which </w:t>
      </w:r>
      <w:r>
        <w:rPr>
          <w:lang w:val="en-US"/>
        </w:rPr>
        <w:t xml:space="preserve">detection efficiency is </w:t>
      </w:r>
      <w:r>
        <w:rPr>
          <w:lang w:val="en-US"/>
        </w:rPr>
        <w:t xml:space="preserve">comparatively </w:t>
      </w:r>
      <w:r>
        <w:rPr>
          <w:lang w:val="en-US"/>
        </w:rPr>
        <w:t xml:space="preserve">large. </w:t>
      </w:r>
      <w:r w:rsidR="007432F3">
        <w:rPr>
          <w:lang w:val="en-US"/>
        </w:rPr>
        <w:t>It has been shown that ALPIDE sensitivity to 662keV photons measures below 1 per mil (</w:t>
      </w:r>
      <w:proofErr w:type="gramStart"/>
      <w:r w:rsidR="007432F3">
        <w:rPr>
          <w:lang w:val="en-US"/>
        </w:rPr>
        <w:t>‰)[</w:t>
      </w:r>
      <w:proofErr w:type="gramEnd"/>
      <w:r w:rsidR="007432F3">
        <w:rPr>
          <w:lang w:val="en-US"/>
        </w:rPr>
        <w:t xml:space="preserve">F. </w:t>
      </w:r>
      <w:proofErr w:type="spellStart"/>
      <w:r w:rsidR="007432F3">
        <w:rPr>
          <w:lang w:val="en-US"/>
        </w:rPr>
        <w:t>Colamaria</w:t>
      </w:r>
      <w:proofErr w:type="spellEnd"/>
      <w:r w:rsidR="007432F3">
        <w:rPr>
          <w:lang w:val="en-US"/>
        </w:rPr>
        <w:t xml:space="preserve">]. </w:t>
      </w:r>
      <w:r>
        <w:rPr>
          <w:lang w:val="en-US"/>
        </w:rPr>
        <w:t>As photon interaction becomes less probable for higher energies (as discussed in section ??) so does</w:t>
      </w:r>
      <w:r w:rsidR="00F0125F">
        <w:rPr>
          <w:lang w:val="en-US"/>
        </w:rPr>
        <w:t xml:space="preserve"> their probability of being detected</w:t>
      </w:r>
      <w:r>
        <w:rPr>
          <w:lang w:val="en-US"/>
        </w:rPr>
        <w:t xml:space="preserve">. </w:t>
      </w:r>
      <w:r w:rsidR="007432F3">
        <w:rPr>
          <w:lang w:val="en-US"/>
        </w:rPr>
        <w:t xml:space="preserve">In light of the </w:t>
      </w:r>
      <w:r>
        <w:rPr>
          <w:lang w:val="en-US"/>
        </w:rPr>
        <w:t xml:space="preserve">particle </w:t>
      </w:r>
      <w:r w:rsidR="007432F3">
        <w:rPr>
          <w:lang w:val="en-US"/>
        </w:rPr>
        <w:t>detection efficiency</w:t>
      </w:r>
      <w:r w:rsidR="007432F3">
        <w:rPr>
          <w:lang w:val="en-US"/>
        </w:rPr>
        <w:t xml:space="preserve">, </w:t>
      </w:r>
      <w:r w:rsidR="007432F3">
        <w:rPr>
          <w:lang w:val="en-US"/>
        </w:rPr>
        <w:t>photon signal contributions are of minor importance, with the exception of measurements in highly intense photon environments</w:t>
      </w:r>
      <w:r>
        <w:rPr>
          <w:lang w:val="en-US"/>
        </w:rPr>
        <w:t>, where signal accumulation can become problematic</w:t>
      </w:r>
      <w:r w:rsidR="007432F3">
        <w:rPr>
          <w:lang w:val="en-US"/>
        </w:rPr>
        <w:t>.</w:t>
      </w:r>
    </w:p>
    <w:p w14:paraId="59264B63" w14:textId="646E1F13" w:rsidR="00870E94" w:rsidRDefault="00870E94" w:rsidP="00870E94">
      <w:pPr>
        <w:rPr>
          <w:lang w:val="en-US"/>
        </w:rPr>
      </w:pPr>
    </w:p>
    <w:p w14:paraId="6FAB1283" w14:textId="10F21A0A" w:rsidR="006510B5" w:rsidRDefault="006510B5" w:rsidP="00870E94">
      <w:pPr>
        <w:rPr>
          <w:lang w:val="en-US"/>
        </w:rPr>
      </w:pPr>
    </w:p>
    <w:p w14:paraId="32DD9B38" w14:textId="7A9885E9" w:rsidR="006510B5" w:rsidRDefault="006510B5" w:rsidP="00870E94">
      <w:pPr>
        <w:rPr>
          <w:lang w:val="en-US"/>
        </w:rPr>
      </w:pPr>
    </w:p>
    <w:p w14:paraId="4856424A" w14:textId="77777777" w:rsidR="006510B5" w:rsidRDefault="006510B5" w:rsidP="00870E94">
      <w:pPr>
        <w:rPr>
          <w:lang w:val="en-US"/>
        </w:rPr>
      </w:pPr>
    </w:p>
    <w:p w14:paraId="24D753DE" w14:textId="77777777" w:rsidR="006510B5" w:rsidRPr="006510B5" w:rsidRDefault="006510B5" w:rsidP="006510B5">
      <w:pPr>
        <w:rPr>
          <w:color w:val="7F7F7F" w:themeColor="text1" w:themeTint="80"/>
          <w:lang w:val="en-US"/>
        </w:rPr>
      </w:pPr>
      <w:r w:rsidRPr="006510B5">
        <w:rPr>
          <w:color w:val="7F7F7F" w:themeColor="text1" w:themeTint="80"/>
          <w:lang w:val="en-US"/>
        </w:rPr>
        <w:t xml:space="preserve">In this study an ALPIDE with the following geometry was implemented during testing: </w:t>
      </w:r>
    </w:p>
    <w:p w14:paraId="73B9221E"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Epitaxial layer</w:t>
      </w:r>
    </w:p>
    <w:p w14:paraId="205EDB20"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Metal layers</w:t>
      </w:r>
    </w:p>
    <w:p w14:paraId="720928C6"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Dimensions</w:t>
      </w:r>
    </w:p>
    <w:p w14:paraId="7AB7125A" w14:textId="52CD30D6" w:rsidR="006510B5" w:rsidRDefault="006510B5" w:rsidP="00870E94">
      <w:pPr>
        <w:rPr>
          <w:lang w:val="en-US"/>
        </w:rPr>
      </w:pPr>
    </w:p>
    <w:p w14:paraId="1BB06A63" w14:textId="4484512D" w:rsidR="00870E94" w:rsidRPr="00F0125F" w:rsidRDefault="00870E94" w:rsidP="00870E94">
      <w:pPr>
        <w:rPr>
          <w:b/>
          <w:bCs/>
          <w:color w:val="7F7F7F" w:themeColor="text1" w:themeTint="80"/>
          <w:lang w:val="en-US"/>
        </w:rPr>
      </w:pPr>
      <w:r w:rsidRPr="00F0125F">
        <w:rPr>
          <w:b/>
          <w:bCs/>
          <w:color w:val="7F7F7F" w:themeColor="text1" w:themeTint="80"/>
          <w:lang w:val="en-US"/>
        </w:rPr>
        <w:t>Photon sensitivity</w:t>
      </w:r>
    </w:p>
    <w:p w14:paraId="4858F8FB" w14:textId="6179D6E5" w:rsidR="00713656" w:rsidRPr="00F0125F" w:rsidRDefault="00713656">
      <w:pPr>
        <w:rPr>
          <w:color w:val="7F7F7F" w:themeColor="text1" w:themeTint="80"/>
          <w:lang w:val="en-US"/>
        </w:rPr>
      </w:pPr>
    </w:p>
    <w:p w14:paraId="24425515" w14:textId="578432D6" w:rsidR="008C322B" w:rsidRPr="00F0125F" w:rsidRDefault="0079674A">
      <w:pPr>
        <w:rPr>
          <w:color w:val="7F7F7F" w:themeColor="text1" w:themeTint="80"/>
          <w:lang w:val="en-US"/>
        </w:rPr>
      </w:pPr>
      <w:r w:rsidRPr="00F0125F">
        <w:rPr>
          <w:color w:val="7F7F7F" w:themeColor="text1" w:themeTint="80"/>
          <w:lang w:val="en-US"/>
        </w:rPr>
        <w:t xml:space="preserve">The total probability of photon interaction with matter (discussed in section </w:t>
      </w:r>
      <w:proofErr w:type="gramStart"/>
      <w:r w:rsidRPr="00F0125F">
        <w:rPr>
          <w:color w:val="7F7F7F" w:themeColor="text1" w:themeTint="80"/>
          <w:lang w:val="en-US"/>
        </w:rPr>
        <w:t>?? )</w:t>
      </w:r>
      <w:proofErr w:type="gramEnd"/>
      <w:r w:rsidRPr="00F0125F">
        <w:rPr>
          <w:color w:val="7F7F7F" w:themeColor="text1" w:themeTint="80"/>
          <w:lang w:val="en-US"/>
        </w:rPr>
        <w:t xml:space="preserve"> becomes notable at energies below 10^5eV, where the photoelectric effect dominates.  The number of ionization events caused by a photon beam depends on the distance it travels. </w:t>
      </w:r>
      <w:r w:rsidR="008C322B" w:rsidRPr="00F0125F">
        <w:rPr>
          <w:color w:val="7F7F7F" w:themeColor="text1" w:themeTint="80"/>
          <w:lang w:val="en-US"/>
        </w:rPr>
        <w:t xml:space="preserve">Greater </w:t>
      </w:r>
      <w:r w:rsidR="008C322B" w:rsidRPr="00F0125F">
        <w:rPr>
          <w:color w:val="7F7F7F" w:themeColor="text1" w:themeTint="80"/>
          <w:lang w:val="en-US"/>
        </w:rPr>
        <w:lastRenderedPageBreak/>
        <w:t xml:space="preserve">distances increase the interaction probability. Photons striking a thin layer material thus produce fewer charge carriers than they would in a larger sample. </w:t>
      </w:r>
    </w:p>
    <w:p w14:paraId="059F2FF6" w14:textId="3FBE5330" w:rsidR="00291DB1" w:rsidRPr="00F0125F" w:rsidRDefault="00291DB1">
      <w:pPr>
        <w:rPr>
          <w:color w:val="7F7F7F" w:themeColor="text1" w:themeTint="80"/>
          <w:lang w:val="en-US"/>
        </w:rPr>
      </w:pPr>
      <w:r w:rsidRPr="00F0125F">
        <w:rPr>
          <w:color w:val="7F7F7F" w:themeColor="text1" w:themeTint="80"/>
          <w:lang w:val="en-US"/>
        </w:rPr>
        <w:t>(More this somewhere else? Under semiconductors, Detectors)</w:t>
      </w:r>
    </w:p>
    <w:p w14:paraId="7438B24F" w14:textId="3E1D681A" w:rsidR="008C322B" w:rsidRPr="00F0125F" w:rsidRDefault="008C322B">
      <w:pPr>
        <w:rPr>
          <w:color w:val="7F7F7F" w:themeColor="text1" w:themeTint="80"/>
          <w:lang w:val="en-US"/>
        </w:rPr>
      </w:pPr>
    </w:p>
    <w:p w14:paraId="1F581F68" w14:textId="50138243" w:rsidR="00E31E7E" w:rsidRPr="00F0125F" w:rsidRDefault="008C322B">
      <w:pPr>
        <w:rPr>
          <w:color w:val="7F7F7F" w:themeColor="text1" w:themeTint="80"/>
          <w:lang w:val="en-US"/>
        </w:rPr>
      </w:pPr>
      <w:r w:rsidRPr="00F0125F">
        <w:rPr>
          <w:color w:val="7F7F7F" w:themeColor="text1" w:themeTint="80"/>
          <w:lang w:val="en-US"/>
        </w:rPr>
        <w:t>ALPIDE exhibits a thin active volume and</w:t>
      </w:r>
      <w:r w:rsidR="00B4538A" w:rsidRPr="00F0125F">
        <w:rPr>
          <w:color w:val="7F7F7F" w:themeColor="text1" w:themeTint="80"/>
          <w:lang w:val="en-US"/>
        </w:rPr>
        <w:t>,</w:t>
      </w:r>
      <w:r w:rsidRPr="00F0125F">
        <w:rPr>
          <w:color w:val="7F7F7F" w:themeColor="text1" w:themeTint="80"/>
          <w:lang w:val="en-US"/>
        </w:rPr>
        <w:t xml:space="preserve"> in theory</w:t>
      </w:r>
      <w:r w:rsidR="00B4538A" w:rsidRPr="00F0125F">
        <w:rPr>
          <w:color w:val="7F7F7F" w:themeColor="text1" w:themeTint="80"/>
          <w:lang w:val="en-US"/>
        </w:rPr>
        <w:t>,</w:t>
      </w:r>
      <w:r w:rsidRPr="00F0125F">
        <w:rPr>
          <w:color w:val="7F7F7F" w:themeColor="text1" w:themeTint="80"/>
          <w:lang w:val="en-US"/>
        </w:rPr>
        <w:t xml:space="preserve"> should be nearly oblivious to crossing photons, </w:t>
      </w:r>
      <w:r w:rsidR="00B4538A" w:rsidRPr="00F0125F">
        <w:rPr>
          <w:color w:val="7F7F7F" w:themeColor="text1" w:themeTint="80"/>
          <w:lang w:val="en-US"/>
        </w:rPr>
        <w:t>especially</w:t>
      </w:r>
      <w:r w:rsidRPr="00F0125F">
        <w:rPr>
          <w:color w:val="7F7F7F" w:themeColor="text1" w:themeTint="80"/>
          <w:lang w:val="en-US"/>
        </w:rPr>
        <w:t xml:space="preserve"> in the presence of ionizing particle radiation</w:t>
      </w:r>
      <w:r w:rsidR="00E31E7E" w:rsidRPr="00F0125F">
        <w:rPr>
          <w:color w:val="7F7F7F" w:themeColor="text1" w:themeTint="80"/>
          <w:lang w:val="en-US"/>
        </w:rPr>
        <w:t xml:space="preserve"> from which energy deposition is comparatively large</w:t>
      </w:r>
      <w:r w:rsidRPr="00F0125F">
        <w:rPr>
          <w:color w:val="7F7F7F" w:themeColor="text1" w:themeTint="80"/>
          <w:lang w:val="en-US"/>
        </w:rPr>
        <w:t>.</w:t>
      </w:r>
      <w:r w:rsidR="00C81D81" w:rsidRPr="00F0125F">
        <w:rPr>
          <w:color w:val="7F7F7F" w:themeColor="text1" w:themeTint="80"/>
          <w:lang w:val="en-US"/>
        </w:rPr>
        <w:t xml:space="preserve"> </w:t>
      </w:r>
    </w:p>
    <w:p w14:paraId="4BBDF732" w14:textId="3D45E4A1" w:rsidR="00E31E7E" w:rsidRPr="00F0125F" w:rsidRDefault="00E31E7E">
      <w:pPr>
        <w:rPr>
          <w:color w:val="7F7F7F" w:themeColor="text1" w:themeTint="80"/>
          <w:lang w:val="en-US"/>
        </w:rPr>
      </w:pPr>
      <w:r w:rsidRPr="00F0125F">
        <w:rPr>
          <w:color w:val="7F7F7F" w:themeColor="text1" w:themeTint="80"/>
          <w:lang w:val="en-US"/>
        </w:rPr>
        <w:t>Gammas</w:t>
      </w:r>
    </w:p>
    <w:p w14:paraId="75D5F429" w14:textId="77777777" w:rsidR="00E31E7E" w:rsidRPr="00F0125F" w:rsidRDefault="00E31E7E">
      <w:pPr>
        <w:rPr>
          <w:color w:val="7F7F7F" w:themeColor="text1" w:themeTint="80"/>
          <w:lang w:val="en-US"/>
        </w:rPr>
      </w:pPr>
    </w:p>
    <w:p w14:paraId="684CAD16" w14:textId="652B3962" w:rsidR="00C81D81" w:rsidRPr="00F0125F" w:rsidRDefault="00B4538A">
      <w:pPr>
        <w:rPr>
          <w:color w:val="7F7F7F" w:themeColor="text1" w:themeTint="80"/>
          <w:lang w:val="en-US"/>
        </w:rPr>
      </w:pPr>
      <w:r w:rsidRPr="00F0125F">
        <w:rPr>
          <w:color w:val="7F7F7F" w:themeColor="text1" w:themeTint="80"/>
          <w:lang w:val="en-US"/>
        </w:rPr>
        <w:t xml:space="preserve">It has been shown that </w:t>
      </w:r>
      <w:r w:rsidR="000535BF" w:rsidRPr="00F0125F">
        <w:rPr>
          <w:color w:val="7F7F7F" w:themeColor="text1" w:themeTint="80"/>
          <w:lang w:val="en-US"/>
        </w:rPr>
        <w:t xml:space="preserve">ALPIDE sensitivity to 662keV </w:t>
      </w:r>
      <w:r w:rsidR="002D7876" w:rsidRPr="00F0125F">
        <w:rPr>
          <w:color w:val="7F7F7F" w:themeColor="text1" w:themeTint="80"/>
          <w:lang w:val="en-US"/>
        </w:rPr>
        <w:t>photons</w:t>
      </w:r>
      <w:r w:rsidR="000535BF" w:rsidRPr="00F0125F">
        <w:rPr>
          <w:color w:val="7F7F7F" w:themeColor="text1" w:themeTint="80"/>
          <w:lang w:val="en-US"/>
        </w:rPr>
        <w:t xml:space="preserve"> measures </w:t>
      </w:r>
      <w:r w:rsidR="00501D63" w:rsidRPr="00F0125F">
        <w:rPr>
          <w:color w:val="7F7F7F" w:themeColor="text1" w:themeTint="80"/>
          <w:lang w:val="en-US"/>
        </w:rPr>
        <w:t>below 1 per mil (‰).</w:t>
      </w:r>
      <w:r w:rsidRPr="00F0125F">
        <w:rPr>
          <w:color w:val="7F7F7F" w:themeColor="text1" w:themeTint="80"/>
          <w:lang w:val="en-US"/>
        </w:rPr>
        <w:t xml:space="preserve"> Little time has been given to studying ALPIDE detection efficiency of X-rays. </w:t>
      </w:r>
      <w:r w:rsidR="002D7876" w:rsidRPr="00F0125F">
        <w:rPr>
          <w:color w:val="7F7F7F" w:themeColor="text1" w:themeTint="80"/>
          <w:lang w:val="en-US"/>
        </w:rPr>
        <w:t>However, i</w:t>
      </w:r>
      <w:r w:rsidRPr="00F0125F">
        <w:rPr>
          <w:color w:val="7F7F7F" w:themeColor="text1" w:themeTint="80"/>
          <w:lang w:val="en-US"/>
        </w:rPr>
        <w:t>t</w:t>
      </w:r>
      <w:r w:rsidR="002D7876" w:rsidRPr="00F0125F">
        <w:rPr>
          <w:color w:val="7F7F7F" w:themeColor="text1" w:themeTint="80"/>
          <w:lang w:val="en-US"/>
        </w:rPr>
        <w:t xml:space="preserve"> </w:t>
      </w:r>
      <w:r w:rsidRPr="00F0125F">
        <w:rPr>
          <w:color w:val="7F7F7F" w:themeColor="text1" w:themeTint="80"/>
          <w:lang w:val="en-US"/>
        </w:rPr>
        <w:t xml:space="preserve">can be approximated assuming the photon detection efficiency at a given energy is proportional to the </w:t>
      </w:r>
      <w:r w:rsidR="002D7876" w:rsidRPr="00F0125F">
        <w:rPr>
          <w:color w:val="7F7F7F" w:themeColor="text1" w:themeTint="80"/>
          <w:lang w:val="en-US"/>
        </w:rPr>
        <w:t xml:space="preserve">designated photon interaction cross section in silicon []. </w:t>
      </w:r>
      <w:r w:rsidR="00C81D81" w:rsidRPr="00F0125F">
        <w:rPr>
          <w:color w:val="7F7F7F" w:themeColor="text1" w:themeTint="80"/>
          <w:lang w:val="en-US"/>
        </w:rPr>
        <w:t xml:space="preserve">In light of the absolute detection efficiency (&gt;99%), photon </w:t>
      </w:r>
      <w:r w:rsidR="00E31E7E" w:rsidRPr="00F0125F">
        <w:rPr>
          <w:color w:val="7F7F7F" w:themeColor="text1" w:themeTint="80"/>
          <w:lang w:val="en-US"/>
        </w:rPr>
        <w:t>signal</w:t>
      </w:r>
      <w:r w:rsidR="00C81D81" w:rsidRPr="00F0125F">
        <w:rPr>
          <w:color w:val="7F7F7F" w:themeColor="text1" w:themeTint="80"/>
          <w:lang w:val="en-US"/>
        </w:rPr>
        <w:t xml:space="preserve"> contributions a</w:t>
      </w:r>
      <w:r w:rsidR="00E31E7E" w:rsidRPr="00F0125F">
        <w:rPr>
          <w:color w:val="7F7F7F" w:themeColor="text1" w:themeTint="80"/>
          <w:lang w:val="en-US"/>
        </w:rPr>
        <w:t>r</w:t>
      </w:r>
      <w:r w:rsidR="00C81D81" w:rsidRPr="00F0125F">
        <w:rPr>
          <w:color w:val="7F7F7F" w:themeColor="text1" w:themeTint="80"/>
          <w:lang w:val="en-US"/>
        </w:rPr>
        <w:t>e of minor importance</w:t>
      </w:r>
      <w:r w:rsidR="007432F3" w:rsidRPr="00F0125F">
        <w:rPr>
          <w:color w:val="7F7F7F" w:themeColor="text1" w:themeTint="80"/>
          <w:lang w:val="en-US"/>
        </w:rPr>
        <w:t>, with the exception of measurements in highly intense photon environments</w:t>
      </w:r>
      <w:r w:rsidR="00C81D81" w:rsidRPr="00F0125F">
        <w:rPr>
          <w:color w:val="7F7F7F" w:themeColor="text1" w:themeTint="80"/>
          <w:lang w:val="en-US"/>
        </w:rPr>
        <w:t xml:space="preserve">. </w:t>
      </w:r>
    </w:p>
    <w:p w14:paraId="6C6BB565" w14:textId="77777777" w:rsidR="00C81D81" w:rsidRPr="00F0125F" w:rsidRDefault="00C81D81">
      <w:pPr>
        <w:rPr>
          <w:color w:val="7F7F7F" w:themeColor="text1" w:themeTint="80"/>
          <w:lang w:val="en-US"/>
        </w:rPr>
      </w:pPr>
    </w:p>
    <w:p w14:paraId="518CCC3B" w14:textId="60991947" w:rsidR="00B4538A" w:rsidRPr="00F0125F" w:rsidRDefault="00291DB1">
      <w:pPr>
        <w:rPr>
          <w:color w:val="7F7F7F" w:themeColor="text1" w:themeTint="80"/>
          <w:lang w:val="en-US"/>
        </w:rPr>
      </w:pPr>
      <w:r w:rsidRPr="00F0125F">
        <w:rPr>
          <w:color w:val="7F7F7F" w:themeColor="text1" w:themeTint="80"/>
          <w:lang w:val="en-US"/>
        </w:rPr>
        <w:t xml:space="preserve">(conclusion? What should the sensitivity be? Compare to particles? What is the </w:t>
      </w:r>
      <w:proofErr w:type="spellStart"/>
      <w:r w:rsidRPr="00F0125F">
        <w:rPr>
          <w:color w:val="7F7F7F" w:themeColor="text1" w:themeTint="80"/>
          <w:lang w:val="en-US"/>
        </w:rPr>
        <w:t>alpide</w:t>
      </w:r>
      <w:proofErr w:type="spellEnd"/>
      <w:r w:rsidRPr="00F0125F">
        <w:rPr>
          <w:color w:val="7F7F7F" w:themeColor="text1" w:themeTint="80"/>
          <w:lang w:val="en-US"/>
        </w:rPr>
        <w:t xml:space="preserve"> </w:t>
      </w:r>
      <w:proofErr w:type="spellStart"/>
      <w:r w:rsidRPr="00F0125F">
        <w:rPr>
          <w:color w:val="7F7F7F" w:themeColor="text1" w:themeTint="80"/>
          <w:lang w:val="en-US"/>
        </w:rPr>
        <w:t>sens</w:t>
      </w:r>
      <w:proofErr w:type="spellEnd"/>
      <w:r w:rsidRPr="00F0125F">
        <w:rPr>
          <w:color w:val="7F7F7F" w:themeColor="text1" w:themeTint="80"/>
          <w:lang w:val="en-US"/>
        </w:rPr>
        <w:t xml:space="preserve"> to electrons?)</w:t>
      </w:r>
    </w:p>
    <w:p w14:paraId="526020A8" w14:textId="12C7333A" w:rsidR="0079674A" w:rsidRDefault="0079674A">
      <w:pPr>
        <w:rPr>
          <w:lang w:val="en-US"/>
        </w:rPr>
      </w:pPr>
    </w:p>
    <w:p w14:paraId="7F04F210" w14:textId="77777777" w:rsidR="000535BF" w:rsidRPr="00B4538A" w:rsidRDefault="000535BF"/>
    <w:p w14:paraId="25C9FED8" w14:textId="77777777" w:rsidR="0079674A" w:rsidRDefault="0079674A">
      <w:pPr>
        <w:rPr>
          <w:lang w:val="en-US"/>
        </w:rPr>
      </w:pPr>
    </w:p>
    <w:p w14:paraId="235E789B" w14:textId="77777777" w:rsidR="00713656" w:rsidRPr="00A551BE" w:rsidRDefault="00713656" w:rsidP="00713656">
      <w:pPr>
        <w:rPr>
          <w:i/>
          <w:iCs/>
          <w:strike/>
          <w:lang w:val="en-US"/>
        </w:rPr>
      </w:pPr>
      <w:r w:rsidRPr="00A551BE">
        <w:rPr>
          <w:strike/>
          <w:lang w:val="en-US"/>
        </w:rPr>
        <w:t xml:space="preserve">ALPIDE is realized on a silicon substrate on which a highly resistive epitaxial layer (sensor active volume) is grown. A potential barrier forms where the heavy doped (P++) substrate and lightly doped (P-) epitaxial layer meet. Electrons (e) are vertically confined by the potential barriers and diffuse laterally across pixels. N-well diodes are the sensing elements and are surrounded by the depletion volume. Moderate reverse bias can be applied to the substrate to increase depletion volume and improve charge collection. </w:t>
      </w:r>
    </w:p>
    <w:p w14:paraId="7A4595AA" w14:textId="77777777" w:rsidR="00713656" w:rsidRPr="00A551BE" w:rsidRDefault="00713656" w:rsidP="00713656">
      <w:pPr>
        <w:rPr>
          <w:strike/>
          <w:lang w:val="en-US"/>
        </w:rPr>
      </w:pPr>
      <w:r w:rsidRPr="00A551BE">
        <w:rPr>
          <w:strike/>
          <w:lang w:val="en-US"/>
        </w:rPr>
        <w:t xml:space="preserve">An important feature is the implementation of a deep p-well which shields n-wells of </w:t>
      </w:r>
      <w:proofErr w:type="spellStart"/>
      <w:r w:rsidRPr="00A551BE">
        <w:rPr>
          <w:strike/>
          <w:lang w:val="en-US"/>
        </w:rPr>
        <w:t>pMOS</w:t>
      </w:r>
      <w:proofErr w:type="spellEnd"/>
      <w:r w:rsidRPr="00A551BE">
        <w:rPr>
          <w:strike/>
          <w:lang w:val="en-US"/>
        </w:rPr>
        <w:t xml:space="preserve"> transistor from the epitaxial layer. This prohibits diodes and n-wells from competing in charge collection. </w:t>
      </w:r>
    </w:p>
    <w:p w14:paraId="7FD18168" w14:textId="77777777" w:rsidR="00713656" w:rsidRDefault="00713656">
      <w:pPr>
        <w:rPr>
          <w:lang w:val="en-US"/>
        </w:rPr>
      </w:pPr>
    </w:p>
    <w:p w14:paraId="28A0370A" w14:textId="1C3197AD" w:rsidR="00F32D5E" w:rsidRDefault="00F32D5E">
      <w:pPr>
        <w:rPr>
          <w:b/>
          <w:bCs/>
          <w:lang w:val="en-US"/>
        </w:rPr>
      </w:pPr>
      <w:r w:rsidRPr="00F32D5E">
        <w:rPr>
          <w:b/>
          <w:bCs/>
          <w:lang w:val="en-US"/>
        </w:rPr>
        <w:t>Readout</w:t>
      </w:r>
    </w:p>
    <w:p w14:paraId="35948A16" w14:textId="71E402D0" w:rsidR="00883F61" w:rsidRPr="00883F61" w:rsidRDefault="00883F61">
      <w:pPr>
        <w:rPr>
          <w:lang w:val="en-US"/>
        </w:rPr>
      </w:pPr>
      <w:r>
        <w:rPr>
          <w:lang w:val="en-US"/>
        </w:rPr>
        <w:t>MORE RESEARCH</w:t>
      </w:r>
    </w:p>
    <w:p w14:paraId="47E03868" w14:textId="77777777" w:rsidR="00F32D5E" w:rsidRDefault="00F32D5E">
      <w:pPr>
        <w:rPr>
          <w:lang w:val="en-US"/>
        </w:rPr>
      </w:pPr>
    </w:p>
    <w:p w14:paraId="6B70B4EA" w14:textId="1315FC65" w:rsidR="00BC1F7E" w:rsidRDefault="00713656">
      <w:pPr>
        <w:rPr>
          <w:lang w:val="en-US"/>
        </w:rPr>
      </w:pPr>
      <w:r>
        <w:rPr>
          <w:lang w:val="en-US"/>
        </w:rPr>
        <w:t>Priority Encoder</w:t>
      </w:r>
    </w:p>
    <w:p w14:paraId="4D8068AF" w14:textId="723A2EFF" w:rsidR="00713656" w:rsidRDefault="00713656">
      <w:pPr>
        <w:rPr>
          <w:lang w:val="en-US"/>
        </w:rPr>
      </w:pPr>
      <w:r>
        <w:rPr>
          <w:lang w:val="en-US"/>
        </w:rPr>
        <w:t>Gamma sensitivity</w:t>
      </w:r>
    </w:p>
    <w:p w14:paraId="3D29F3E2" w14:textId="2F912BAE" w:rsidR="00713656" w:rsidRPr="00870E94" w:rsidRDefault="00870E94" w:rsidP="00870E94">
      <w:pPr>
        <w:pStyle w:val="ListParagraph"/>
        <w:numPr>
          <w:ilvl w:val="0"/>
          <w:numId w:val="5"/>
        </w:numPr>
        <w:rPr>
          <w:lang w:val="en-US"/>
        </w:rPr>
      </w:pPr>
      <w:r>
        <w:rPr>
          <w:lang w:val="en-US"/>
        </w:rPr>
        <w:t>source: 662 keV photons</w:t>
      </w:r>
    </w:p>
    <w:p w14:paraId="20C86E60" w14:textId="77777777" w:rsidR="00713656" w:rsidRDefault="00713656">
      <w:pPr>
        <w:rPr>
          <w:lang w:val="en-US"/>
        </w:rPr>
      </w:pPr>
    </w:p>
    <w:p w14:paraId="23C8FDF0" w14:textId="77777777" w:rsidR="00713656" w:rsidRDefault="00F64DA6" w:rsidP="00713656">
      <w:pPr>
        <w:pStyle w:val="ListParagraph"/>
        <w:numPr>
          <w:ilvl w:val="0"/>
          <w:numId w:val="4"/>
        </w:numPr>
        <w:rPr>
          <w:lang w:val="en-US"/>
        </w:rPr>
      </w:pPr>
      <w:r>
        <w:rPr>
          <w:lang w:val="en-US"/>
        </w:rPr>
        <w:t xml:space="preserve"> </w:t>
      </w:r>
      <w:r w:rsidR="00713656">
        <w:rPr>
          <w:lang w:val="en-US"/>
        </w:rPr>
        <w:t>MEB</w:t>
      </w:r>
    </w:p>
    <w:p w14:paraId="70C29888" w14:textId="77777777" w:rsidR="00713656" w:rsidRDefault="00713656" w:rsidP="00713656">
      <w:pPr>
        <w:pStyle w:val="ListParagraph"/>
        <w:numPr>
          <w:ilvl w:val="0"/>
          <w:numId w:val="4"/>
        </w:numPr>
        <w:rPr>
          <w:lang w:val="en-US"/>
        </w:rPr>
      </w:pPr>
      <w:r>
        <w:rPr>
          <w:lang w:val="en-US"/>
        </w:rPr>
        <w:t xml:space="preserve">Pixel </w:t>
      </w:r>
      <w:proofErr w:type="spellStart"/>
      <w:r>
        <w:rPr>
          <w:lang w:val="en-US"/>
        </w:rPr>
        <w:t>amsk</w:t>
      </w:r>
      <w:proofErr w:type="spellEnd"/>
      <w:r>
        <w:rPr>
          <w:lang w:val="en-US"/>
        </w:rPr>
        <w:t>?</w:t>
      </w:r>
    </w:p>
    <w:p w14:paraId="6A2CEE76" w14:textId="01053867" w:rsidR="00CB4EA3" w:rsidRDefault="00CB4EA3">
      <w:pPr>
        <w:rPr>
          <w:lang w:val="en-US"/>
        </w:rPr>
      </w:pPr>
    </w:p>
    <w:p w14:paraId="40518575" w14:textId="1279C2A2" w:rsidR="00713656" w:rsidRDefault="00713656">
      <w:pPr>
        <w:rPr>
          <w:lang w:val="en-US"/>
        </w:rPr>
      </w:pPr>
    </w:p>
    <w:p w14:paraId="642C79B8" w14:textId="4117AEF4" w:rsidR="00713656" w:rsidRDefault="00713656">
      <w:pPr>
        <w:rPr>
          <w:lang w:val="en-US"/>
        </w:rPr>
      </w:pPr>
      <w:r>
        <w:rPr>
          <w:lang w:val="en-US"/>
        </w:rPr>
        <w:t>Q</w:t>
      </w:r>
    </w:p>
    <w:p w14:paraId="449FAFD7" w14:textId="0FB5680F" w:rsidR="00713656" w:rsidRPr="00713656" w:rsidRDefault="00713656" w:rsidP="00713656">
      <w:pPr>
        <w:pStyle w:val="ListParagraph"/>
        <w:numPr>
          <w:ilvl w:val="0"/>
          <w:numId w:val="5"/>
        </w:numPr>
        <w:rPr>
          <w:lang w:val="en-US"/>
        </w:rPr>
      </w:pPr>
      <w:r>
        <w:rPr>
          <w:lang w:val="en-US"/>
        </w:rPr>
        <w:t>How thick is the AL layer (+source)?</w:t>
      </w:r>
    </w:p>
    <w:sectPr w:rsidR="00713656" w:rsidRPr="0071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6B9"/>
    <w:multiLevelType w:val="hybridMultilevel"/>
    <w:tmpl w:val="5C0A6D4E"/>
    <w:lvl w:ilvl="0" w:tplc="C458D802">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F4328"/>
    <w:multiLevelType w:val="hybridMultilevel"/>
    <w:tmpl w:val="D44C0FFC"/>
    <w:lvl w:ilvl="0" w:tplc="EBD886CC">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652CCE"/>
    <w:multiLevelType w:val="hybridMultilevel"/>
    <w:tmpl w:val="8D6249DC"/>
    <w:lvl w:ilvl="0" w:tplc="7D1AD3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936A67"/>
    <w:multiLevelType w:val="hybridMultilevel"/>
    <w:tmpl w:val="80E0A6A2"/>
    <w:lvl w:ilvl="0" w:tplc="08090001">
      <w:start w:val="1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3B18DE"/>
    <w:multiLevelType w:val="multilevel"/>
    <w:tmpl w:val="7C4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A3"/>
    <w:rsid w:val="00034DCD"/>
    <w:rsid w:val="000535BF"/>
    <w:rsid w:val="000E1847"/>
    <w:rsid w:val="00146A1C"/>
    <w:rsid w:val="00220CF6"/>
    <w:rsid w:val="00291DB1"/>
    <w:rsid w:val="002B7784"/>
    <w:rsid w:val="002D6B9E"/>
    <w:rsid w:val="002D7876"/>
    <w:rsid w:val="003A2511"/>
    <w:rsid w:val="00485E2E"/>
    <w:rsid w:val="00501D63"/>
    <w:rsid w:val="00556F0B"/>
    <w:rsid w:val="005F49F8"/>
    <w:rsid w:val="00615DC3"/>
    <w:rsid w:val="006322D6"/>
    <w:rsid w:val="006461A0"/>
    <w:rsid w:val="006510B5"/>
    <w:rsid w:val="00701938"/>
    <w:rsid w:val="00713656"/>
    <w:rsid w:val="007432F3"/>
    <w:rsid w:val="0079674A"/>
    <w:rsid w:val="00870E94"/>
    <w:rsid w:val="00883F61"/>
    <w:rsid w:val="008C322B"/>
    <w:rsid w:val="009208BD"/>
    <w:rsid w:val="00941754"/>
    <w:rsid w:val="009B3AE5"/>
    <w:rsid w:val="009E10EF"/>
    <w:rsid w:val="00A551BE"/>
    <w:rsid w:val="00A709BB"/>
    <w:rsid w:val="00AD3375"/>
    <w:rsid w:val="00AE3A7A"/>
    <w:rsid w:val="00B4538A"/>
    <w:rsid w:val="00BC1F7E"/>
    <w:rsid w:val="00BD0251"/>
    <w:rsid w:val="00BE22D9"/>
    <w:rsid w:val="00C81D81"/>
    <w:rsid w:val="00CB4EA3"/>
    <w:rsid w:val="00D95F69"/>
    <w:rsid w:val="00DB512F"/>
    <w:rsid w:val="00DC4415"/>
    <w:rsid w:val="00E31E7E"/>
    <w:rsid w:val="00E82B2C"/>
    <w:rsid w:val="00EA6132"/>
    <w:rsid w:val="00F0125F"/>
    <w:rsid w:val="00F32D5E"/>
    <w:rsid w:val="00F50362"/>
    <w:rsid w:val="00F64DA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0D0B09A"/>
  <w15:chartTrackingRefBased/>
  <w15:docId w15:val="{C1E38F1C-14D8-044B-9D4D-112739AD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7E"/>
    <w:pPr>
      <w:ind w:left="720"/>
      <w:contextualSpacing/>
    </w:pPr>
  </w:style>
  <w:style w:type="paragraph" w:styleId="NormalWeb">
    <w:name w:val="Normal (Web)"/>
    <w:basedOn w:val="Normal"/>
    <w:uiPriority w:val="99"/>
    <w:unhideWhenUsed/>
    <w:rsid w:val="00146A1C"/>
    <w:pPr>
      <w:spacing w:before="100" w:beforeAutospacing="1" w:after="100" w:afterAutospacing="1"/>
    </w:pPr>
  </w:style>
  <w:style w:type="character" w:styleId="Hyperlink">
    <w:name w:val="Hyperlink"/>
    <w:basedOn w:val="DefaultParagraphFont"/>
    <w:uiPriority w:val="99"/>
    <w:unhideWhenUsed/>
    <w:rsid w:val="00D95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4227">
      <w:bodyDiv w:val="1"/>
      <w:marLeft w:val="0"/>
      <w:marRight w:val="0"/>
      <w:marTop w:val="0"/>
      <w:marBottom w:val="0"/>
      <w:divBdr>
        <w:top w:val="none" w:sz="0" w:space="0" w:color="auto"/>
        <w:left w:val="none" w:sz="0" w:space="0" w:color="auto"/>
        <w:bottom w:val="none" w:sz="0" w:space="0" w:color="auto"/>
        <w:right w:val="none" w:sz="0" w:space="0" w:color="auto"/>
      </w:divBdr>
      <w:divsChild>
        <w:div w:id="921455551">
          <w:marLeft w:val="0"/>
          <w:marRight w:val="0"/>
          <w:marTop w:val="0"/>
          <w:marBottom w:val="0"/>
          <w:divBdr>
            <w:top w:val="none" w:sz="0" w:space="0" w:color="auto"/>
            <w:left w:val="none" w:sz="0" w:space="0" w:color="auto"/>
            <w:bottom w:val="none" w:sz="0" w:space="0" w:color="auto"/>
            <w:right w:val="none" w:sz="0" w:space="0" w:color="auto"/>
          </w:divBdr>
          <w:divsChild>
            <w:div w:id="884565297">
              <w:marLeft w:val="0"/>
              <w:marRight w:val="0"/>
              <w:marTop w:val="0"/>
              <w:marBottom w:val="0"/>
              <w:divBdr>
                <w:top w:val="none" w:sz="0" w:space="0" w:color="auto"/>
                <w:left w:val="none" w:sz="0" w:space="0" w:color="auto"/>
                <w:bottom w:val="none" w:sz="0" w:space="0" w:color="auto"/>
                <w:right w:val="none" w:sz="0" w:space="0" w:color="auto"/>
              </w:divBdr>
              <w:divsChild>
                <w:div w:id="13824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5051">
      <w:bodyDiv w:val="1"/>
      <w:marLeft w:val="0"/>
      <w:marRight w:val="0"/>
      <w:marTop w:val="0"/>
      <w:marBottom w:val="0"/>
      <w:divBdr>
        <w:top w:val="none" w:sz="0" w:space="0" w:color="auto"/>
        <w:left w:val="none" w:sz="0" w:space="0" w:color="auto"/>
        <w:bottom w:val="none" w:sz="0" w:space="0" w:color="auto"/>
        <w:right w:val="none" w:sz="0" w:space="0" w:color="auto"/>
      </w:divBdr>
      <w:divsChild>
        <w:div w:id="1444579">
          <w:marLeft w:val="0"/>
          <w:marRight w:val="0"/>
          <w:marTop w:val="0"/>
          <w:marBottom w:val="0"/>
          <w:divBdr>
            <w:top w:val="none" w:sz="0" w:space="0" w:color="auto"/>
            <w:left w:val="none" w:sz="0" w:space="0" w:color="auto"/>
            <w:bottom w:val="none" w:sz="0" w:space="0" w:color="auto"/>
            <w:right w:val="none" w:sz="0" w:space="0" w:color="auto"/>
          </w:divBdr>
          <w:divsChild>
            <w:div w:id="911937437">
              <w:marLeft w:val="0"/>
              <w:marRight w:val="0"/>
              <w:marTop w:val="0"/>
              <w:marBottom w:val="0"/>
              <w:divBdr>
                <w:top w:val="none" w:sz="0" w:space="0" w:color="auto"/>
                <w:left w:val="none" w:sz="0" w:space="0" w:color="auto"/>
                <w:bottom w:val="none" w:sz="0" w:space="0" w:color="auto"/>
                <w:right w:val="none" w:sz="0" w:space="0" w:color="auto"/>
              </w:divBdr>
              <w:divsChild>
                <w:div w:id="767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2740">
      <w:bodyDiv w:val="1"/>
      <w:marLeft w:val="0"/>
      <w:marRight w:val="0"/>
      <w:marTop w:val="0"/>
      <w:marBottom w:val="0"/>
      <w:divBdr>
        <w:top w:val="none" w:sz="0" w:space="0" w:color="auto"/>
        <w:left w:val="none" w:sz="0" w:space="0" w:color="auto"/>
        <w:bottom w:val="none" w:sz="0" w:space="0" w:color="auto"/>
        <w:right w:val="none" w:sz="0" w:space="0" w:color="auto"/>
      </w:divBdr>
      <w:divsChild>
        <w:div w:id="1050808893">
          <w:marLeft w:val="0"/>
          <w:marRight w:val="0"/>
          <w:marTop w:val="0"/>
          <w:marBottom w:val="0"/>
          <w:divBdr>
            <w:top w:val="none" w:sz="0" w:space="0" w:color="auto"/>
            <w:left w:val="none" w:sz="0" w:space="0" w:color="auto"/>
            <w:bottom w:val="none" w:sz="0" w:space="0" w:color="auto"/>
            <w:right w:val="none" w:sz="0" w:space="0" w:color="auto"/>
          </w:divBdr>
          <w:divsChild>
            <w:div w:id="2127507891">
              <w:marLeft w:val="0"/>
              <w:marRight w:val="0"/>
              <w:marTop w:val="0"/>
              <w:marBottom w:val="0"/>
              <w:divBdr>
                <w:top w:val="none" w:sz="0" w:space="0" w:color="auto"/>
                <w:left w:val="none" w:sz="0" w:space="0" w:color="auto"/>
                <w:bottom w:val="none" w:sz="0" w:space="0" w:color="auto"/>
                <w:right w:val="none" w:sz="0" w:space="0" w:color="auto"/>
              </w:divBdr>
              <w:divsChild>
                <w:div w:id="11946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5470">
      <w:bodyDiv w:val="1"/>
      <w:marLeft w:val="0"/>
      <w:marRight w:val="0"/>
      <w:marTop w:val="0"/>
      <w:marBottom w:val="0"/>
      <w:divBdr>
        <w:top w:val="none" w:sz="0" w:space="0" w:color="auto"/>
        <w:left w:val="none" w:sz="0" w:space="0" w:color="auto"/>
        <w:bottom w:val="none" w:sz="0" w:space="0" w:color="auto"/>
        <w:right w:val="none" w:sz="0" w:space="0" w:color="auto"/>
      </w:divBdr>
      <w:divsChild>
        <w:div w:id="1230921600">
          <w:marLeft w:val="0"/>
          <w:marRight w:val="0"/>
          <w:marTop w:val="0"/>
          <w:marBottom w:val="0"/>
          <w:divBdr>
            <w:top w:val="none" w:sz="0" w:space="0" w:color="auto"/>
            <w:left w:val="none" w:sz="0" w:space="0" w:color="auto"/>
            <w:bottom w:val="none" w:sz="0" w:space="0" w:color="auto"/>
            <w:right w:val="none" w:sz="0" w:space="0" w:color="auto"/>
          </w:divBdr>
          <w:divsChild>
            <w:div w:id="974795194">
              <w:marLeft w:val="0"/>
              <w:marRight w:val="0"/>
              <w:marTop w:val="0"/>
              <w:marBottom w:val="0"/>
              <w:divBdr>
                <w:top w:val="none" w:sz="0" w:space="0" w:color="auto"/>
                <w:left w:val="none" w:sz="0" w:space="0" w:color="auto"/>
                <w:bottom w:val="none" w:sz="0" w:space="0" w:color="auto"/>
                <w:right w:val="none" w:sz="0" w:space="0" w:color="auto"/>
              </w:divBdr>
              <w:divsChild>
                <w:div w:id="1512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005.37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2</cp:revision>
  <dcterms:created xsi:type="dcterms:W3CDTF">2020-07-07T19:36:00Z</dcterms:created>
  <dcterms:modified xsi:type="dcterms:W3CDTF">2020-07-10T11:55:00Z</dcterms:modified>
</cp:coreProperties>
</file>