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40E6" w14:textId="3C3CE0B3" w:rsidR="006D2D74" w:rsidRDefault="006D2D74">
      <w:pPr>
        <w:rPr>
          <w:lang w:val="nb-NO"/>
        </w:rPr>
      </w:pPr>
    </w:p>
    <w:p w14:paraId="3CABF7F5" w14:textId="713DBCDC" w:rsidR="00747BDA" w:rsidRPr="006D2D74" w:rsidRDefault="00747BDA">
      <w:pPr>
        <w:rPr>
          <w:lang w:val="en-US"/>
        </w:rPr>
      </w:pPr>
      <w:r w:rsidRPr="006D2D74">
        <w:rPr>
          <w:lang w:val="en-US"/>
        </w:rPr>
        <w:t xml:space="preserve">Gadolinium as a converter foil </w:t>
      </w:r>
    </w:p>
    <w:p w14:paraId="2C54390A" w14:textId="77777777" w:rsidR="00747BDA" w:rsidRPr="006D2D74" w:rsidRDefault="00747BDA">
      <w:pPr>
        <w:rPr>
          <w:lang w:val="en-US"/>
        </w:rPr>
      </w:pPr>
    </w:p>
    <w:p w14:paraId="5A7CA212" w14:textId="7A627A4E" w:rsidR="00747BDA" w:rsidRDefault="00747BDA">
      <w:pPr>
        <w:rPr>
          <w:lang w:val="en-US"/>
        </w:rPr>
      </w:pPr>
      <w:r w:rsidRPr="00747BDA">
        <w:rPr>
          <w:lang w:val="en-US"/>
        </w:rPr>
        <w:t>What is it used for</w:t>
      </w:r>
      <w:r>
        <w:rPr>
          <w:lang w:val="en-US"/>
        </w:rPr>
        <w:t>?</w:t>
      </w:r>
    </w:p>
    <w:p w14:paraId="0F20BEEA" w14:textId="2EFB0683" w:rsidR="00747BDA" w:rsidRDefault="00747BDA" w:rsidP="00747BDA">
      <w:pPr>
        <w:pStyle w:val="ListParagraph"/>
        <w:numPr>
          <w:ilvl w:val="0"/>
          <w:numId w:val="1"/>
        </w:numPr>
        <w:rPr>
          <w:lang w:val="en-US"/>
        </w:rPr>
      </w:pPr>
      <w:r>
        <w:rPr>
          <w:lang w:val="en-US"/>
        </w:rPr>
        <w:t xml:space="preserve">Neutron moderation </w:t>
      </w:r>
    </w:p>
    <w:p w14:paraId="6F3592F3" w14:textId="241CC498" w:rsidR="00747BDA" w:rsidRDefault="00747BDA" w:rsidP="00747BDA">
      <w:pPr>
        <w:rPr>
          <w:lang w:val="en-US"/>
        </w:rPr>
      </w:pPr>
    </w:p>
    <w:p w14:paraId="7C292164" w14:textId="311CEE00" w:rsidR="00747BDA" w:rsidRDefault="00747BDA" w:rsidP="00747BDA">
      <w:pPr>
        <w:rPr>
          <w:lang w:val="en-US"/>
        </w:rPr>
      </w:pPr>
      <w:r>
        <w:rPr>
          <w:lang w:val="en-US"/>
        </w:rPr>
        <w:t xml:space="preserve">One of the many </w:t>
      </w:r>
      <w:proofErr w:type="gramStart"/>
      <w:r>
        <w:rPr>
          <w:lang w:val="en-US"/>
        </w:rPr>
        <w:t>ways</w:t>
      </w:r>
      <w:proofErr w:type="gramEnd"/>
      <w:r>
        <w:rPr>
          <w:lang w:val="en-US"/>
        </w:rPr>
        <w:t xml:space="preserve"> neutrons can interact with matter is through neutron absorption. Neutron absorption occurs </w:t>
      </w:r>
    </w:p>
    <w:p w14:paraId="7EAEBDAD" w14:textId="3FC77CAB" w:rsidR="00747BDA" w:rsidRDefault="00747BDA" w:rsidP="00747BDA">
      <w:pPr>
        <w:rPr>
          <w:lang w:val="en-US"/>
        </w:rPr>
      </w:pPr>
      <w:r>
        <w:rPr>
          <w:lang w:val="en-US"/>
        </w:rPr>
        <w:t xml:space="preserve">Natural gadolinium consists of 6 </w:t>
      </w:r>
      <w:proofErr w:type="spellStart"/>
      <w:r>
        <w:rPr>
          <w:lang w:val="en-US"/>
        </w:rPr>
        <w:t>stabel</w:t>
      </w:r>
      <w:proofErr w:type="spellEnd"/>
      <w:r>
        <w:rPr>
          <w:lang w:val="en-US"/>
        </w:rPr>
        <w:t xml:space="preserve"> isotopes and one unstable isotope. The two isotopes which contribute the most to </w:t>
      </w:r>
      <w:proofErr w:type="spellStart"/>
      <w:proofErr w:type="gramStart"/>
      <w:r>
        <w:rPr>
          <w:lang w:val="en-US"/>
        </w:rPr>
        <w:t>it’s</w:t>
      </w:r>
      <w:proofErr w:type="spellEnd"/>
      <w:proofErr w:type="gramEnd"/>
      <w:r>
        <w:rPr>
          <w:lang w:val="en-US"/>
        </w:rPr>
        <w:t xml:space="preserve"> neutron absorption </w:t>
      </w:r>
      <w:proofErr w:type="spellStart"/>
      <w:r>
        <w:rPr>
          <w:lang w:val="en-US"/>
        </w:rPr>
        <w:t>cros</w:t>
      </w:r>
      <w:proofErr w:type="spellEnd"/>
      <w:r>
        <w:rPr>
          <w:lang w:val="en-US"/>
        </w:rPr>
        <w:t xml:space="preserve">-section are Gd-155 and Gd-157 with cross-section 60900 and 254000, respectively. </w:t>
      </w:r>
      <w:r w:rsidRPr="00747BDA">
        <w:rPr>
          <w:color w:val="4472C4" w:themeColor="accent1"/>
          <w:lang w:val="en-US"/>
        </w:rPr>
        <w:t xml:space="preserve">This is quite a significant difference compared to the cross section </w:t>
      </w:r>
      <w:proofErr w:type="spellStart"/>
      <w:r w:rsidRPr="00747BDA">
        <w:rPr>
          <w:color w:val="4472C4" w:themeColor="accent1"/>
          <w:lang w:val="en-US"/>
        </w:rPr>
        <w:t>og</w:t>
      </w:r>
      <w:proofErr w:type="spellEnd"/>
      <w:r w:rsidRPr="00747BDA">
        <w:rPr>
          <w:color w:val="4472C4" w:themeColor="accent1"/>
          <w:lang w:val="en-US"/>
        </w:rPr>
        <w:t xml:space="preserve"> B and Li absorber</w:t>
      </w:r>
      <w:r>
        <w:rPr>
          <w:lang w:val="en-US"/>
        </w:rPr>
        <w:t xml:space="preserve">. When a neutron beam traverses a volume of natural gadolinium and its isotopes undergo neutron capture </w:t>
      </w:r>
      <w:r w:rsidR="00796F35">
        <w:rPr>
          <w:lang w:val="en-US"/>
        </w:rPr>
        <w:t>it</w:t>
      </w:r>
      <w:r>
        <w:rPr>
          <w:lang w:val="en-US"/>
        </w:rPr>
        <w:t xml:space="preserve"> result in </w:t>
      </w:r>
      <w:r w:rsidR="00796F35">
        <w:rPr>
          <w:lang w:val="en-US"/>
        </w:rPr>
        <w:t xml:space="preserve">daughter isotopes, </w:t>
      </w:r>
      <w:proofErr w:type="spellStart"/>
      <w:r w:rsidR="00796F35">
        <w:rPr>
          <w:lang w:val="en-US"/>
        </w:rPr>
        <w:t>gamams</w:t>
      </w:r>
      <w:proofErr w:type="spellEnd"/>
      <w:r w:rsidR="00796F35">
        <w:rPr>
          <w:lang w:val="en-US"/>
        </w:rPr>
        <w:t>, conversion</w:t>
      </w:r>
      <w:r>
        <w:rPr>
          <w:lang w:val="en-US"/>
        </w:rPr>
        <w:t xml:space="preserve"> electro</w:t>
      </w:r>
      <w:r w:rsidR="00796F35">
        <w:rPr>
          <w:lang w:val="en-US"/>
        </w:rPr>
        <w:t xml:space="preserve">ns, characteristic X-rays and ACK electrons. The neutron capture reaction equation of Gd-155 and Gd-157 are </w:t>
      </w:r>
    </w:p>
    <w:p w14:paraId="63067CF8" w14:textId="0AF50F90" w:rsidR="00796F35" w:rsidRDefault="00796F35" w:rsidP="00747BDA">
      <w:pPr>
        <w:rPr>
          <w:lang w:val="en-US"/>
        </w:rPr>
      </w:pPr>
    </w:p>
    <w:p w14:paraId="7662B624" w14:textId="095D7327" w:rsidR="00796F35" w:rsidRDefault="00796F35" w:rsidP="00747BDA">
      <w:pPr>
        <w:rPr>
          <w:lang w:val="en-US"/>
        </w:rPr>
      </w:pPr>
      <w:r w:rsidRPr="00796F35">
        <w:rPr>
          <w:noProof/>
          <w:lang w:val="en-US"/>
        </w:rPr>
        <w:drawing>
          <wp:inline distT="0" distB="0" distL="0" distR="0" wp14:anchorId="71F0174E" wp14:editId="4B8924F9">
            <wp:extent cx="4132986" cy="54755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459" cy="586300"/>
                    </a:xfrm>
                    <a:prstGeom prst="rect">
                      <a:avLst/>
                    </a:prstGeom>
                  </pic:spPr>
                </pic:pic>
              </a:graphicData>
            </a:graphic>
          </wp:inline>
        </w:drawing>
      </w:r>
    </w:p>
    <w:p w14:paraId="61175317" w14:textId="0D84369F" w:rsidR="00796F35" w:rsidRDefault="00796F35" w:rsidP="00747BDA">
      <w:pPr>
        <w:rPr>
          <w:lang w:val="en-US"/>
        </w:rPr>
      </w:pPr>
    </w:p>
    <w:p w14:paraId="24303533" w14:textId="77777777" w:rsidR="00796F35" w:rsidRPr="00747BDA" w:rsidRDefault="00796F35" w:rsidP="00747BDA">
      <w:pPr>
        <w:rPr>
          <w:lang w:val="en-US"/>
        </w:rPr>
      </w:pPr>
    </w:p>
    <w:p w14:paraId="3AB1018A" w14:textId="6A476FFF" w:rsidR="00962854" w:rsidRDefault="00796F35" w:rsidP="00747BDA">
      <w:pPr>
        <w:rPr>
          <w:lang w:val="en-US"/>
        </w:rPr>
      </w:pPr>
      <w:r>
        <w:rPr>
          <w:lang w:val="en-US"/>
        </w:rPr>
        <w:t xml:space="preserve">When an isotope absorbs an incoming </w:t>
      </w:r>
      <w:proofErr w:type="gramStart"/>
      <w:r>
        <w:rPr>
          <w:lang w:val="en-US"/>
        </w:rPr>
        <w:t>neutron</w:t>
      </w:r>
      <w:proofErr w:type="gramEnd"/>
      <w:r>
        <w:rPr>
          <w:lang w:val="en-US"/>
        </w:rPr>
        <w:t xml:space="preserve"> it enters an excited state. </w:t>
      </w:r>
      <w:proofErr w:type="spellStart"/>
      <w:r>
        <w:rPr>
          <w:lang w:val="en-US"/>
        </w:rPr>
        <w:t>Deexitation</w:t>
      </w:r>
      <w:proofErr w:type="spellEnd"/>
      <w:r>
        <w:rPr>
          <w:lang w:val="en-US"/>
        </w:rPr>
        <w:t xml:space="preserve"> of the isotope occurs in the for om either gamma or conversion electron emission, two competing processes. The Q-value</w:t>
      </w:r>
      <w:r w:rsidR="00962854">
        <w:rPr>
          <w:lang w:val="en-US"/>
        </w:rPr>
        <w:t xml:space="preserve"> (characteristic decay energy?)</w:t>
      </w:r>
      <w:r>
        <w:rPr>
          <w:lang w:val="en-US"/>
        </w:rPr>
        <w:t xml:space="preserve"> of the reaction determines the energy of the gamma ray</w:t>
      </w:r>
      <w:r w:rsidR="00962854">
        <w:rPr>
          <w:lang w:val="en-US"/>
        </w:rPr>
        <w:t xml:space="preserve">, energy spectrum is </w:t>
      </w:r>
      <w:proofErr w:type="spellStart"/>
      <w:r w:rsidR="00962854">
        <w:rPr>
          <w:lang w:val="en-US"/>
        </w:rPr>
        <w:t>continuos</w:t>
      </w:r>
      <w:proofErr w:type="spellEnd"/>
      <w:r w:rsidR="00962854">
        <w:rPr>
          <w:lang w:val="en-US"/>
        </w:rPr>
        <w:t xml:space="preserve"> with Q-value being the limit. In other words, gammas </w:t>
      </w:r>
      <w:proofErr w:type="spellStart"/>
      <w:r w:rsidR="00962854">
        <w:rPr>
          <w:lang w:val="en-US"/>
        </w:rPr>
        <w:t>emittet</w:t>
      </w:r>
      <w:proofErr w:type="spellEnd"/>
      <w:r w:rsidR="00962854">
        <w:rPr>
          <w:lang w:val="en-US"/>
        </w:rPr>
        <w:t xml:space="preserve"> from Gd-155 and Gd-157 have energies 7.9MeV and 8.5 MeV, respectively, or less. The most common energies. Characteristic energy peaks? Competing with gamma is the emission of conversion electrons, which in contrast to gamma emission, has a </w:t>
      </w:r>
      <w:proofErr w:type="spellStart"/>
      <w:r w:rsidR="00962854">
        <w:rPr>
          <w:lang w:val="en-US"/>
        </w:rPr>
        <w:t>descrete</w:t>
      </w:r>
      <w:proofErr w:type="spellEnd"/>
      <w:r w:rsidR="00962854">
        <w:rPr>
          <w:lang w:val="en-US"/>
        </w:rPr>
        <w:t xml:space="preserve"> energy spectrum. Primary electron </w:t>
      </w:r>
      <w:proofErr w:type="spellStart"/>
      <w:r w:rsidR="00962854">
        <w:rPr>
          <w:lang w:val="en-US"/>
        </w:rPr>
        <w:t>sfrom</w:t>
      </w:r>
      <w:proofErr w:type="spellEnd"/>
      <w:r w:rsidR="00962854">
        <w:rPr>
          <w:lang w:val="en-US"/>
        </w:rPr>
        <w:t xml:space="preserve"> internal conversion vary a fixed part of the characteristic decay energy, thus resulting in a </w:t>
      </w:r>
      <w:proofErr w:type="spellStart"/>
      <w:r w:rsidR="00962854">
        <w:rPr>
          <w:lang w:val="en-US"/>
        </w:rPr>
        <w:t>descrete</w:t>
      </w:r>
      <w:proofErr w:type="spellEnd"/>
      <w:r w:rsidR="00962854">
        <w:rPr>
          <w:lang w:val="en-US"/>
        </w:rPr>
        <w:t xml:space="preserve"> energy spectrum.</w:t>
      </w:r>
    </w:p>
    <w:p w14:paraId="51A08A70" w14:textId="07ED88EE" w:rsidR="00962854" w:rsidRDefault="00962854" w:rsidP="00747BDA">
      <w:pPr>
        <w:rPr>
          <w:lang w:val="en-US"/>
        </w:rPr>
      </w:pPr>
      <w:r>
        <w:rPr>
          <w:lang w:val="en-US"/>
        </w:rPr>
        <w:t xml:space="preserve">Once a conversion electron </w:t>
      </w:r>
    </w:p>
    <w:p w14:paraId="6F40D0CE" w14:textId="77777777" w:rsidR="00962854" w:rsidRDefault="00962854" w:rsidP="00747BDA">
      <w:pPr>
        <w:rPr>
          <w:lang w:val="en-US"/>
        </w:rPr>
      </w:pPr>
    </w:p>
    <w:p w14:paraId="6AE69E5E" w14:textId="147C7C0A" w:rsidR="00796F35" w:rsidRDefault="00796F35" w:rsidP="00747BDA">
      <w:pPr>
        <w:rPr>
          <w:lang w:val="en-US"/>
        </w:rPr>
      </w:pPr>
      <w:proofErr w:type="gramStart"/>
      <w:r>
        <w:rPr>
          <w:lang w:val="en-US"/>
        </w:rPr>
        <w:t xml:space="preserve">range  </w:t>
      </w:r>
      <w:proofErr w:type="spellStart"/>
      <w:r>
        <w:rPr>
          <w:lang w:val="en-US"/>
        </w:rPr>
        <w:t>maksimum</w:t>
      </w:r>
      <w:proofErr w:type="spellEnd"/>
      <w:proofErr w:type="gramEnd"/>
      <w:r>
        <w:rPr>
          <w:lang w:val="en-US"/>
        </w:rPr>
        <w:t xml:space="preserve"> being the Q-value and he energy of an </w:t>
      </w:r>
      <w:proofErr w:type="spellStart"/>
      <w:r>
        <w:rPr>
          <w:lang w:val="en-US"/>
        </w:rPr>
        <w:t>emittet</w:t>
      </w:r>
      <w:proofErr w:type="spellEnd"/>
      <w:r>
        <w:rPr>
          <w:lang w:val="en-US"/>
        </w:rPr>
        <w:t xml:space="preserve"> gamma ray is dependent on the Q-value of the reactions, it’s maximum being Q value</w:t>
      </w:r>
    </w:p>
    <w:p w14:paraId="0A1BDAD5" w14:textId="77777777" w:rsidR="00796F35" w:rsidRDefault="00796F35" w:rsidP="00747BDA">
      <w:pPr>
        <w:rPr>
          <w:lang w:val="en-US"/>
        </w:rPr>
      </w:pPr>
    </w:p>
    <w:p w14:paraId="3F5F5677" w14:textId="77777777" w:rsidR="00796F35" w:rsidRDefault="00796F35" w:rsidP="00747BDA">
      <w:pPr>
        <w:rPr>
          <w:lang w:val="en-US"/>
        </w:rPr>
      </w:pPr>
    </w:p>
    <w:p w14:paraId="7648D3EC" w14:textId="69A6CEFB" w:rsidR="00747BDA" w:rsidRDefault="00796F35" w:rsidP="00747BDA">
      <w:pPr>
        <w:rPr>
          <w:lang w:val="en-US"/>
        </w:rPr>
      </w:pPr>
      <w:r>
        <w:rPr>
          <w:lang w:val="en-US"/>
        </w:rPr>
        <w:t xml:space="preserve">Emission of a gamma and </w:t>
      </w:r>
      <w:proofErr w:type="gramStart"/>
      <w:r>
        <w:rPr>
          <w:lang w:val="en-US"/>
        </w:rPr>
        <w:t>an</w:t>
      </w:r>
      <w:proofErr w:type="gramEnd"/>
      <w:r>
        <w:rPr>
          <w:lang w:val="en-US"/>
        </w:rPr>
        <w:t xml:space="preserve"> conversion electron are competing processes, either  </w:t>
      </w:r>
    </w:p>
    <w:p w14:paraId="603DB1BA" w14:textId="3EAABFA5" w:rsidR="00747BDA" w:rsidRDefault="00747BDA" w:rsidP="00747BDA">
      <w:pPr>
        <w:rPr>
          <w:lang w:val="en-US"/>
        </w:rPr>
      </w:pPr>
    </w:p>
    <w:p w14:paraId="3786E4B9" w14:textId="4D01677F" w:rsidR="00962854" w:rsidRDefault="00962854" w:rsidP="00747BDA">
      <w:pPr>
        <w:rPr>
          <w:lang w:val="en-US"/>
        </w:rPr>
      </w:pPr>
    </w:p>
    <w:p w14:paraId="49EC4841" w14:textId="089CCCA5" w:rsidR="00962854" w:rsidRDefault="00962854" w:rsidP="00747BDA">
      <w:pPr>
        <w:pBdr>
          <w:bottom w:val="single" w:sz="12" w:space="1" w:color="auto"/>
        </w:pBdr>
        <w:rPr>
          <w:lang w:val="en-US"/>
        </w:rPr>
      </w:pPr>
    </w:p>
    <w:p w14:paraId="3D558287" w14:textId="147D53D5" w:rsidR="00962854" w:rsidRDefault="00962854" w:rsidP="00747BDA">
      <w:pPr>
        <w:rPr>
          <w:lang w:val="en-US"/>
        </w:rPr>
      </w:pPr>
    </w:p>
    <w:p w14:paraId="2705BD3D" w14:textId="2239A31B" w:rsidR="00962854" w:rsidRDefault="00962854" w:rsidP="00747BDA">
      <w:pPr>
        <w:rPr>
          <w:lang w:val="en-US"/>
        </w:rPr>
      </w:pPr>
    </w:p>
    <w:p w14:paraId="18330366" w14:textId="7816298E" w:rsidR="00962854" w:rsidRDefault="00962854" w:rsidP="00747BDA">
      <w:pPr>
        <w:rPr>
          <w:lang w:val="en-US"/>
        </w:rPr>
      </w:pPr>
    </w:p>
    <w:p w14:paraId="0545340F" w14:textId="6268BA52" w:rsidR="00962854" w:rsidRDefault="00962854" w:rsidP="00747BDA">
      <w:pPr>
        <w:rPr>
          <w:lang w:val="en-US"/>
        </w:rPr>
      </w:pPr>
      <w:r>
        <w:rPr>
          <w:lang w:val="en-US"/>
        </w:rPr>
        <w:t>Gadolinium</w:t>
      </w:r>
    </w:p>
    <w:p w14:paraId="66C0BC98" w14:textId="1A63BF4D" w:rsidR="00962854" w:rsidRDefault="00962854" w:rsidP="00962854">
      <w:pPr>
        <w:pStyle w:val="ListParagraph"/>
        <w:numPr>
          <w:ilvl w:val="0"/>
          <w:numId w:val="1"/>
        </w:numPr>
        <w:rPr>
          <w:lang w:val="en-US"/>
        </w:rPr>
      </w:pPr>
      <w:r>
        <w:rPr>
          <w:lang w:val="en-US"/>
        </w:rPr>
        <w:t>Used as a neutron converter</w:t>
      </w:r>
    </w:p>
    <w:p w14:paraId="7FAEA457" w14:textId="14AD0F95" w:rsidR="00962854" w:rsidRDefault="00962854" w:rsidP="00962854">
      <w:pPr>
        <w:pStyle w:val="ListParagraph"/>
        <w:numPr>
          <w:ilvl w:val="0"/>
          <w:numId w:val="1"/>
        </w:numPr>
        <w:rPr>
          <w:lang w:val="en-US"/>
        </w:rPr>
      </w:pPr>
      <w:r>
        <w:rPr>
          <w:lang w:val="en-US"/>
        </w:rPr>
        <w:t xml:space="preserve">Has a high neutron absorption cross section </w:t>
      </w:r>
    </w:p>
    <w:p w14:paraId="4E3B86D1" w14:textId="15F13D5B" w:rsidR="00962854" w:rsidRDefault="00962854" w:rsidP="00962854">
      <w:pPr>
        <w:pStyle w:val="ListParagraph"/>
        <w:numPr>
          <w:ilvl w:val="0"/>
          <w:numId w:val="1"/>
        </w:numPr>
        <w:rPr>
          <w:lang w:val="en-US"/>
        </w:rPr>
      </w:pPr>
      <w:r>
        <w:rPr>
          <w:lang w:val="en-US"/>
        </w:rPr>
        <w:t>Cost? Density?</w:t>
      </w:r>
    </w:p>
    <w:p w14:paraId="62CB981C" w14:textId="4A14FF49" w:rsidR="00962854" w:rsidRDefault="00962854" w:rsidP="00962854">
      <w:pPr>
        <w:rPr>
          <w:lang w:val="en-US"/>
        </w:rPr>
      </w:pPr>
    </w:p>
    <w:p w14:paraId="2292796D" w14:textId="0C6A6D76" w:rsidR="00962854" w:rsidRPr="00962854" w:rsidRDefault="00962854" w:rsidP="00962854">
      <w:pPr>
        <w:rPr>
          <w:lang w:val="en-US"/>
        </w:rPr>
      </w:pPr>
      <w:r>
        <w:rPr>
          <w:lang w:val="en-US"/>
        </w:rPr>
        <w:t>Natural gadolinium</w:t>
      </w:r>
    </w:p>
    <w:p w14:paraId="73150C89" w14:textId="312E4E0C" w:rsidR="00962854" w:rsidRDefault="00962854" w:rsidP="00962854">
      <w:pPr>
        <w:pStyle w:val="ListParagraph"/>
        <w:numPr>
          <w:ilvl w:val="0"/>
          <w:numId w:val="1"/>
        </w:numPr>
        <w:rPr>
          <w:lang w:val="en-US"/>
        </w:rPr>
      </w:pPr>
      <w:r>
        <w:rPr>
          <w:lang w:val="en-US"/>
        </w:rPr>
        <w:t>6 stable isotopes 1 unstable isotope</w:t>
      </w:r>
    </w:p>
    <w:p w14:paraId="4231940A" w14:textId="77777777" w:rsidR="007F1C78" w:rsidRDefault="008C7AF8" w:rsidP="008C7AF8">
      <w:pPr>
        <w:pStyle w:val="ListParagraph"/>
        <w:numPr>
          <w:ilvl w:val="0"/>
          <w:numId w:val="1"/>
        </w:numPr>
        <w:rPr>
          <w:lang w:val="en-US"/>
        </w:rPr>
      </w:pPr>
      <w:r>
        <w:rPr>
          <w:lang w:val="en-US"/>
        </w:rPr>
        <w:t>Gd-155 and Gd-157</w:t>
      </w:r>
      <w:r w:rsidR="007F1C78">
        <w:rPr>
          <w:lang w:val="en-US"/>
        </w:rPr>
        <w:t xml:space="preserve"> contribute to high neutron absorption cross-section. </w:t>
      </w:r>
    </w:p>
    <w:p w14:paraId="51AADB60" w14:textId="19F64A08" w:rsidR="00962854" w:rsidRDefault="007F1C78" w:rsidP="007F1C78">
      <w:pPr>
        <w:pStyle w:val="ListParagraph"/>
        <w:numPr>
          <w:ilvl w:val="0"/>
          <w:numId w:val="1"/>
        </w:numPr>
        <w:rPr>
          <w:lang w:val="en-US"/>
        </w:rPr>
      </w:pPr>
      <w:r>
        <w:rPr>
          <w:lang w:val="en-US"/>
        </w:rPr>
        <w:t xml:space="preserve">Reaction equation of the isotopes </w:t>
      </w:r>
      <w:proofErr w:type="gramStart"/>
      <w:r>
        <w:rPr>
          <w:lang w:val="en-US"/>
        </w:rPr>
        <w:t>are :</w:t>
      </w:r>
      <w:proofErr w:type="gramEnd"/>
      <w:r>
        <w:rPr>
          <w:lang w:val="en-US"/>
        </w:rPr>
        <w:t xml:space="preserve"> …</w:t>
      </w:r>
    </w:p>
    <w:p w14:paraId="04B7D5DB" w14:textId="002DD402" w:rsidR="0015089A" w:rsidRDefault="0015089A" w:rsidP="007F1C78">
      <w:pPr>
        <w:pStyle w:val="ListParagraph"/>
        <w:numPr>
          <w:ilvl w:val="0"/>
          <w:numId w:val="1"/>
        </w:numPr>
        <w:rPr>
          <w:lang w:val="en-US"/>
        </w:rPr>
      </w:pPr>
      <w:r>
        <w:rPr>
          <w:lang w:val="en-US"/>
        </w:rPr>
        <w:t>Characteristic decay energies are 7.9 and 8.5 MeV, respectively</w:t>
      </w:r>
    </w:p>
    <w:p w14:paraId="1882CCBB" w14:textId="04B46677" w:rsidR="007F1C78" w:rsidRDefault="00562F6C" w:rsidP="007F1C78">
      <w:pPr>
        <w:pStyle w:val="ListParagraph"/>
        <w:numPr>
          <w:ilvl w:val="0"/>
          <w:numId w:val="1"/>
        </w:numPr>
        <w:rPr>
          <w:lang w:val="en-US"/>
        </w:rPr>
      </w:pPr>
      <w:r>
        <w:rPr>
          <w:lang w:val="en-US"/>
        </w:rPr>
        <w:t xml:space="preserve">Products of the reaction is a </w:t>
      </w:r>
      <w:proofErr w:type="gramStart"/>
      <w:r>
        <w:rPr>
          <w:lang w:val="en-US"/>
        </w:rPr>
        <w:t>daughter fissile nuclei</w:t>
      </w:r>
      <w:proofErr w:type="gramEnd"/>
      <w:r>
        <w:rPr>
          <w:lang w:val="en-US"/>
        </w:rPr>
        <w:t xml:space="preserve"> (a nuclei that has underwent fission with a thermal neutron), gamma rays, </w:t>
      </w:r>
      <w:r w:rsidR="0015089A">
        <w:rPr>
          <w:lang w:val="en-US"/>
        </w:rPr>
        <w:t xml:space="preserve">internal </w:t>
      </w:r>
      <w:r>
        <w:rPr>
          <w:lang w:val="en-US"/>
        </w:rPr>
        <w:t>conversion</w:t>
      </w:r>
      <w:r w:rsidR="0015089A">
        <w:rPr>
          <w:lang w:val="en-US"/>
        </w:rPr>
        <w:t xml:space="preserve"> (IC)</w:t>
      </w:r>
      <w:r>
        <w:rPr>
          <w:lang w:val="en-US"/>
        </w:rPr>
        <w:t xml:space="preserve"> electrons, X-rays and A</w:t>
      </w:r>
      <w:r w:rsidR="0015089A">
        <w:rPr>
          <w:lang w:val="en-US"/>
        </w:rPr>
        <w:t xml:space="preserve">uger and </w:t>
      </w:r>
      <w:proofErr w:type="spellStart"/>
      <w:r w:rsidR="0015089A">
        <w:rPr>
          <w:lang w:val="en-US"/>
        </w:rPr>
        <w:t>Coster-Kroning</w:t>
      </w:r>
      <w:proofErr w:type="spellEnd"/>
      <w:r w:rsidR="0015089A">
        <w:rPr>
          <w:lang w:val="en-US"/>
        </w:rPr>
        <w:t xml:space="preserve"> (A</w:t>
      </w:r>
      <w:r>
        <w:rPr>
          <w:lang w:val="en-US"/>
        </w:rPr>
        <w:t>CK</w:t>
      </w:r>
      <w:r w:rsidR="0015089A">
        <w:rPr>
          <w:lang w:val="en-US"/>
        </w:rPr>
        <w:t>)</w:t>
      </w:r>
      <w:r>
        <w:rPr>
          <w:lang w:val="en-US"/>
        </w:rPr>
        <w:t xml:space="preserve"> electrons. </w:t>
      </w:r>
    </w:p>
    <w:p w14:paraId="374EF559" w14:textId="59F7AD30" w:rsidR="007F1C78" w:rsidRDefault="007F1C78" w:rsidP="007F1C78">
      <w:pPr>
        <w:pStyle w:val="ListParagraph"/>
        <w:numPr>
          <w:ilvl w:val="1"/>
          <w:numId w:val="1"/>
        </w:numPr>
        <w:rPr>
          <w:lang w:val="en-US"/>
        </w:rPr>
      </w:pPr>
      <w:r>
        <w:rPr>
          <w:lang w:val="en-US"/>
        </w:rPr>
        <w:t xml:space="preserve">After capture the fissile nuclei is in an </w:t>
      </w:r>
      <w:proofErr w:type="spellStart"/>
      <w:r>
        <w:rPr>
          <w:lang w:val="en-US"/>
        </w:rPr>
        <w:t>exicted</w:t>
      </w:r>
      <w:proofErr w:type="spellEnd"/>
      <w:r>
        <w:rPr>
          <w:lang w:val="en-US"/>
        </w:rPr>
        <w:t xml:space="preserve"> state.</w:t>
      </w:r>
    </w:p>
    <w:p w14:paraId="4EB14326" w14:textId="6A730CD3" w:rsidR="007F1C78" w:rsidRDefault="007F1C78" w:rsidP="007F1C78">
      <w:pPr>
        <w:pStyle w:val="ListParagraph"/>
        <w:numPr>
          <w:ilvl w:val="1"/>
          <w:numId w:val="1"/>
        </w:numPr>
        <w:rPr>
          <w:lang w:val="en-US"/>
        </w:rPr>
      </w:pPr>
      <w:r>
        <w:rPr>
          <w:lang w:val="en-US"/>
        </w:rPr>
        <w:t xml:space="preserve">To deexcite it either emits high/low(?) energy gamma rays or internal conversion electrons, two competing processes. </w:t>
      </w:r>
    </w:p>
    <w:p w14:paraId="2AD1B18A" w14:textId="4CCCC5D0" w:rsidR="007F1C78" w:rsidRDefault="007F1C78" w:rsidP="007F1C78">
      <w:pPr>
        <w:pStyle w:val="ListParagraph"/>
        <w:numPr>
          <w:ilvl w:val="2"/>
          <w:numId w:val="1"/>
        </w:numPr>
        <w:rPr>
          <w:lang w:val="en-US"/>
        </w:rPr>
      </w:pPr>
      <w:r>
        <w:rPr>
          <w:lang w:val="en-US"/>
        </w:rPr>
        <w:t>Gamma</w:t>
      </w:r>
    </w:p>
    <w:p w14:paraId="66CDA995" w14:textId="4ED97630" w:rsidR="007F1C78" w:rsidRDefault="007F1C78" w:rsidP="007F1C78">
      <w:pPr>
        <w:pStyle w:val="ListParagraph"/>
        <w:numPr>
          <w:ilvl w:val="3"/>
          <w:numId w:val="1"/>
        </w:numPr>
        <w:rPr>
          <w:lang w:val="en-US"/>
        </w:rPr>
      </w:pPr>
      <w:r>
        <w:rPr>
          <w:lang w:val="en-US"/>
        </w:rPr>
        <w:t>Continuous energy spectrum</w:t>
      </w:r>
    </w:p>
    <w:p w14:paraId="0797FD23" w14:textId="51C35C94" w:rsidR="00562F6C" w:rsidRDefault="00562F6C" w:rsidP="007F1C78">
      <w:pPr>
        <w:pStyle w:val="ListParagraph"/>
        <w:numPr>
          <w:ilvl w:val="3"/>
          <w:numId w:val="1"/>
        </w:numPr>
        <w:rPr>
          <w:lang w:val="en-US"/>
        </w:rPr>
      </w:pPr>
      <w:proofErr w:type="spellStart"/>
      <w:r>
        <w:rPr>
          <w:lang w:val="en-US"/>
        </w:rPr>
        <w:t>Maksimum</w:t>
      </w:r>
      <w:proofErr w:type="spellEnd"/>
      <w:r>
        <w:rPr>
          <w:lang w:val="en-US"/>
        </w:rPr>
        <w:t xml:space="preserve"> energy is the characteristic decay energy of the neutron capture reaction. </w:t>
      </w:r>
    </w:p>
    <w:p w14:paraId="05B32FAF" w14:textId="68D0B1E0" w:rsidR="007F1C78" w:rsidRDefault="007F1C78" w:rsidP="007F1C78">
      <w:pPr>
        <w:pStyle w:val="ListParagraph"/>
        <w:numPr>
          <w:ilvl w:val="2"/>
          <w:numId w:val="1"/>
        </w:numPr>
        <w:rPr>
          <w:lang w:val="en-US"/>
        </w:rPr>
      </w:pPr>
      <w:r>
        <w:rPr>
          <w:lang w:val="en-US"/>
        </w:rPr>
        <w:t>Conversion electrons</w:t>
      </w:r>
    </w:p>
    <w:p w14:paraId="4F088AA9" w14:textId="700644A5" w:rsidR="007F1C78" w:rsidRPr="0015089A" w:rsidRDefault="007F1C78" w:rsidP="007F1C78">
      <w:pPr>
        <w:pStyle w:val="ListParagraph"/>
        <w:numPr>
          <w:ilvl w:val="3"/>
          <w:numId w:val="1"/>
        </w:numPr>
        <w:rPr>
          <w:i/>
          <w:iCs/>
          <w:lang w:val="en-US"/>
        </w:rPr>
      </w:pPr>
      <w:r w:rsidRPr="0015089A">
        <w:rPr>
          <w:i/>
          <w:iCs/>
          <w:lang w:val="en-US"/>
        </w:rPr>
        <w:t>A radioactive decay process (def.?)</w:t>
      </w:r>
    </w:p>
    <w:p w14:paraId="3B846275" w14:textId="305B0F56" w:rsidR="007F1C78" w:rsidRDefault="007F1C78" w:rsidP="007F1C78">
      <w:pPr>
        <w:pStyle w:val="ListParagraph"/>
        <w:numPr>
          <w:ilvl w:val="3"/>
          <w:numId w:val="1"/>
        </w:numPr>
        <w:rPr>
          <w:lang w:val="en-US"/>
        </w:rPr>
      </w:pPr>
      <w:r>
        <w:rPr>
          <w:lang w:val="en-US"/>
        </w:rPr>
        <w:t>Possible when gamma-decay is possible, except when atom is fully ionized (why?)</w:t>
      </w:r>
    </w:p>
    <w:p w14:paraId="0625988A" w14:textId="172A658A" w:rsidR="0015089A" w:rsidRDefault="0015089A" w:rsidP="007F1C78">
      <w:pPr>
        <w:pStyle w:val="ListParagraph"/>
        <w:numPr>
          <w:ilvl w:val="3"/>
          <w:numId w:val="1"/>
        </w:numPr>
        <w:rPr>
          <w:lang w:val="en-US"/>
        </w:rPr>
      </w:pPr>
      <w:r>
        <w:rPr>
          <w:lang w:val="en-US"/>
        </w:rPr>
        <w:t xml:space="preserve">The fissile </w:t>
      </w:r>
      <w:r w:rsidR="00727299">
        <w:rPr>
          <w:lang w:val="en-US"/>
        </w:rPr>
        <w:t>nucleus</w:t>
      </w:r>
      <w:r>
        <w:rPr>
          <w:lang w:val="en-US"/>
        </w:rPr>
        <w:t xml:space="preserve"> </w:t>
      </w:r>
      <w:r w:rsidR="00727299">
        <w:rPr>
          <w:lang w:val="en-US"/>
        </w:rPr>
        <w:t>interacts</w:t>
      </w:r>
      <w:r>
        <w:rPr>
          <w:lang w:val="en-US"/>
        </w:rPr>
        <w:t xml:space="preserve"> electromagnetically with one of the orbital electrons of the atom. As a result</w:t>
      </w:r>
    </w:p>
    <w:p w14:paraId="5A6D9056" w14:textId="7032917B" w:rsidR="0015089A" w:rsidRDefault="0015089A" w:rsidP="0015089A">
      <w:pPr>
        <w:pStyle w:val="ListParagraph"/>
        <w:numPr>
          <w:ilvl w:val="4"/>
          <w:numId w:val="1"/>
        </w:numPr>
        <w:rPr>
          <w:lang w:val="en-US"/>
        </w:rPr>
      </w:pPr>
      <w:r>
        <w:rPr>
          <w:lang w:val="en-US"/>
        </w:rPr>
        <w:t>An electron is ejected from the atom</w:t>
      </w:r>
      <w:r w:rsidR="003B4B17">
        <w:rPr>
          <w:lang w:val="en-US"/>
        </w:rPr>
        <w:t>, known as the IC electron</w:t>
      </w:r>
      <w:r>
        <w:rPr>
          <w:lang w:val="en-US"/>
        </w:rPr>
        <w:t xml:space="preserve">. </w:t>
      </w:r>
    </w:p>
    <w:p w14:paraId="4C0DF09B" w14:textId="0C0FEFC2" w:rsidR="0015089A" w:rsidRDefault="0015089A" w:rsidP="0015089A">
      <w:pPr>
        <w:pStyle w:val="ListParagraph"/>
        <w:numPr>
          <w:ilvl w:val="5"/>
          <w:numId w:val="1"/>
        </w:numPr>
        <w:rPr>
          <w:lang w:val="en-US"/>
        </w:rPr>
      </w:pPr>
      <w:r>
        <w:rPr>
          <w:lang w:val="en-US"/>
        </w:rPr>
        <w:t xml:space="preserve">Not to be confused with B-decay, electron emission from the nuclei. </w:t>
      </w:r>
    </w:p>
    <w:p w14:paraId="306817E1" w14:textId="2D23AC18" w:rsidR="007F1C78" w:rsidRDefault="007F1C78" w:rsidP="0015089A">
      <w:pPr>
        <w:pStyle w:val="ListParagraph"/>
        <w:numPr>
          <w:ilvl w:val="5"/>
          <w:numId w:val="1"/>
        </w:numPr>
        <w:rPr>
          <w:lang w:val="en-US"/>
        </w:rPr>
      </w:pPr>
      <w:r>
        <w:rPr>
          <w:lang w:val="en-US"/>
        </w:rPr>
        <w:t>Atomic number unchanged</w:t>
      </w:r>
      <w:r w:rsidR="0015089A">
        <w:rPr>
          <w:lang w:val="en-US"/>
        </w:rPr>
        <w:t xml:space="preserve">, since </w:t>
      </w:r>
      <w:r w:rsidR="003B4B17">
        <w:rPr>
          <w:lang w:val="en-US"/>
        </w:rPr>
        <w:t xml:space="preserve">electron emitted from shell and not nuclei. </w:t>
      </w:r>
    </w:p>
    <w:p w14:paraId="463391ED" w14:textId="004BF5F2" w:rsidR="00727299" w:rsidRDefault="00727299" w:rsidP="00727299">
      <w:pPr>
        <w:pStyle w:val="ListParagraph"/>
        <w:numPr>
          <w:ilvl w:val="4"/>
          <w:numId w:val="1"/>
        </w:numPr>
        <w:rPr>
          <w:lang w:val="en-US"/>
        </w:rPr>
      </w:pPr>
      <w:r>
        <w:rPr>
          <w:lang w:val="en-US"/>
        </w:rPr>
        <w:t>Electrons from a higher energy level descend and fill the hole left in place of the ejected</w:t>
      </w:r>
      <w:r w:rsidR="003B4B17">
        <w:rPr>
          <w:lang w:val="en-US"/>
        </w:rPr>
        <w:t xml:space="preserve"> (IC)</w:t>
      </w:r>
      <w:r>
        <w:rPr>
          <w:lang w:val="en-US"/>
        </w:rPr>
        <w:t xml:space="preserve"> electron. </w:t>
      </w:r>
    </w:p>
    <w:p w14:paraId="7D270101" w14:textId="7666A643" w:rsidR="003B4B17" w:rsidRDefault="003B4B17" w:rsidP="003B4B17">
      <w:pPr>
        <w:pStyle w:val="ListParagraph"/>
        <w:numPr>
          <w:ilvl w:val="5"/>
          <w:numId w:val="1"/>
        </w:numPr>
        <w:rPr>
          <w:lang w:val="en-US"/>
        </w:rPr>
      </w:pPr>
      <w:r>
        <w:rPr>
          <w:lang w:val="en-US"/>
        </w:rPr>
        <w:t xml:space="preserve">Descending electrons emit characteristic X-rays, auger electrons, or both. </w:t>
      </w:r>
    </w:p>
    <w:p w14:paraId="5B053F5D" w14:textId="0A1F5D32" w:rsidR="003B4B17" w:rsidRDefault="003B4B17" w:rsidP="003B4B17">
      <w:pPr>
        <w:pStyle w:val="ListParagraph"/>
        <w:numPr>
          <w:ilvl w:val="6"/>
          <w:numId w:val="1"/>
        </w:numPr>
        <w:rPr>
          <w:lang w:val="en-US"/>
        </w:rPr>
      </w:pPr>
      <w:r>
        <w:rPr>
          <w:lang w:val="en-US"/>
        </w:rPr>
        <w:t xml:space="preserve">Filling of an inner shell vacancy can be accompanied by an electron from the same atom, these are called Auger electrons. </w:t>
      </w:r>
      <w:proofErr w:type="spellStart"/>
      <w:r>
        <w:rPr>
          <w:lang w:val="en-US"/>
        </w:rPr>
        <w:t>Coster-Kroning</w:t>
      </w:r>
      <w:proofErr w:type="spellEnd"/>
      <w:r>
        <w:rPr>
          <w:lang w:val="en-US"/>
        </w:rPr>
        <w:t xml:space="preserve"> electrons are a special case of the auger process in which a vacancy is filled by an electron from a higher subshell of the same shell. </w:t>
      </w:r>
    </w:p>
    <w:p w14:paraId="7046FF35" w14:textId="65D70A45" w:rsidR="003B4B17" w:rsidRDefault="003B4B17" w:rsidP="003B4B17">
      <w:pPr>
        <w:pStyle w:val="ListParagraph"/>
        <w:numPr>
          <w:ilvl w:val="6"/>
          <w:numId w:val="1"/>
        </w:numPr>
        <w:rPr>
          <w:lang w:val="en-US"/>
        </w:rPr>
      </w:pPr>
      <w:r>
        <w:rPr>
          <w:lang w:val="en-US"/>
        </w:rPr>
        <w:t xml:space="preserve">The secondary electrons, those produced by IC electrons, are </w:t>
      </w:r>
      <w:proofErr w:type="spellStart"/>
      <w:r>
        <w:rPr>
          <w:lang w:val="en-US"/>
        </w:rPr>
        <w:t>refered</w:t>
      </w:r>
      <w:proofErr w:type="spellEnd"/>
      <w:r>
        <w:rPr>
          <w:lang w:val="en-US"/>
        </w:rPr>
        <w:t xml:space="preserve"> to, in this thesis, as Auger and </w:t>
      </w:r>
      <w:proofErr w:type="spellStart"/>
      <w:r>
        <w:rPr>
          <w:lang w:val="en-US"/>
        </w:rPr>
        <w:t>Coster-Kroning</w:t>
      </w:r>
      <w:proofErr w:type="spellEnd"/>
      <w:r>
        <w:rPr>
          <w:lang w:val="en-US"/>
        </w:rPr>
        <w:t xml:space="preserve"> (ACK) electrons.</w:t>
      </w:r>
    </w:p>
    <w:p w14:paraId="77CE6A74" w14:textId="77777777" w:rsidR="00DF0B08" w:rsidRDefault="00DF0B08" w:rsidP="007F1C78">
      <w:pPr>
        <w:pStyle w:val="ListParagraph"/>
        <w:numPr>
          <w:ilvl w:val="3"/>
          <w:numId w:val="1"/>
        </w:numPr>
        <w:rPr>
          <w:lang w:val="en-US"/>
        </w:rPr>
      </w:pPr>
      <w:r>
        <w:rPr>
          <w:lang w:val="en-US"/>
        </w:rPr>
        <w:t xml:space="preserve">IC electrons have a </w:t>
      </w:r>
      <w:proofErr w:type="spellStart"/>
      <w:r>
        <w:rPr>
          <w:lang w:val="en-US"/>
        </w:rPr>
        <w:t>d</w:t>
      </w:r>
      <w:r w:rsidR="007F1C78">
        <w:rPr>
          <w:lang w:val="en-US"/>
        </w:rPr>
        <w:t>escrete</w:t>
      </w:r>
      <w:proofErr w:type="spellEnd"/>
      <w:r w:rsidR="007F1C78">
        <w:rPr>
          <w:lang w:val="en-US"/>
        </w:rPr>
        <w:t xml:space="preserve"> energy spectrum</w:t>
      </w:r>
      <w:r>
        <w:rPr>
          <w:lang w:val="en-US"/>
        </w:rPr>
        <w:t>. Characteristic energies of</w:t>
      </w:r>
    </w:p>
    <w:p w14:paraId="2944CB9F" w14:textId="3BEF4001" w:rsidR="007F1C78" w:rsidRPr="00DF0B08" w:rsidRDefault="00DF0B08" w:rsidP="00DF0B08">
      <w:pPr>
        <w:pStyle w:val="ListParagraph"/>
        <w:numPr>
          <w:ilvl w:val="4"/>
          <w:numId w:val="1"/>
        </w:numPr>
        <w:rPr>
          <w:lang w:val="nb-NO"/>
        </w:rPr>
      </w:pPr>
      <w:r w:rsidRPr="00DF0B08">
        <w:rPr>
          <w:lang w:val="nb-NO"/>
        </w:rPr>
        <w:t xml:space="preserve">Gd-155: 0.089 </w:t>
      </w:r>
      <w:proofErr w:type="spellStart"/>
      <w:r w:rsidRPr="00DF0B08">
        <w:rPr>
          <w:lang w:val="nb-NO"/>
        </w:rPr>
        <w:t>MeV</w:t>
      </w:r>
      <w:proofErr w:type="spellEnd"/>
      <w:r>
        <w:rPr>
          <w:lang w:val="nb-NO"/>
        </w:rPr>
        <w:t xml:space="preserve"> and</w:t>
      </w:r>
      <w:r w:rsidRPr="00DF0B08">
        <w:rPr>
          <w:lang w:val="nb-NO"/>
        </w:rPr>
        <w:t xml:space="preserve"> 0.199MeV</w:t>
      </w:r>
    </w:p>
    <w:p w14:paraId="2D826ED1" w14:textId="647740BA" w:rsidR="00DF0B08" w:rsidRDefault="00DF0B08" w:rsidP="00DF0B08">
      <w:pPr>
        <w:pStyle w:val="ListParagraph"/>
        <w:numPr>
          <w:ilvl w:val="4"/>
          <w:numId w:val="1"/>
        </w:numPr>
        <w:rPr>
          <w:lang w:val="nb-NO"/>
        </w:rPr>
      </w:pPr>
      <w:r w:rsidRPr="00DF0B08">
        <w:rPr>
          <w:lang w:val="nb-NO"/>
        </w:rPr>
        <w:t xml:space="preserve">Gd-157: 0.079 </w:t>
      </w:r>
      <w:proofErr w:type="spellStart"/>
      <w:r w:rsidRPr="00DF0B08">
        <w:rPr>
          <w:lang w:val="nb-NO"/>
        </w:rPr>
        <w:t>MeV</w:t>
      </w:r>
      <w:proofErr w:type="spellEnd"/>
      <w:r>
        <w:rPr>
          <w:lang w:val="nb-NO"/>
        </w:rPr>
        <w:t xml:space="preserve"> and</w:t>
      </w:r>
      <w:r w:rsidRPr="00DF0B08">
        <w:rPr>
          <w:lang w:val="nb-NO"/>
        </w:rPr>
        <w:t xml:space="preserve"> 0.182 </w:t>
      </w:r>
      <w:proofErr w:type="spellStart"/>
      <w:r w:rsidRPr="00DF0B08">
        <w:rPr>
          <w:lang w:val="nb-NO"/>
        </w:rPr>
        <w:t>MeV</w:t>
      </w:r>
      <w:proofErr w:type="spellEnd"/>
    </w:p>
    <w:p w14:paraId="4DFAFBA8" w14:textId="30953EF0" w:rsidR="00DF0B08" w:rsidRDefault="00DF0B08" w:rsidP="00DF0B08">
      <w:pPr>
        <w:pStyle w:val="ListParagraph"/>
        <w:ind w:left="1440"/>
        <w:rPr>
          <w:lang w:val="nb-NO"/>
        </w:rPr>
      </w:pPr>
    </w:p>
    <w:p w14:paraId="689C4E08" w14:textId="2CF4B6FC" w:rsidR="00DF0B08" w:rsidRPr="00DF0B08" w:rsidRDefault="00DF0B08" w:rsidP="00DF0B08">
      <w:pPr>
        <w:pStyle w:val="ListParagraph"/>
        <w:ind w:left="1440"/>
        <w:rPr>
          <w:lang w:val="nb-NO"/>
        </w:rPr>
      </w:pPr>
      <w:proofErr w:type="spellStart"/>
      <w:r>
        <w:rPr>
          <w:lang w:val="nb-NO"/>
        </w:rPr>
        <w:t>Anything</w:t>
      </w:r>
      <w:proofErr w:type="spellEnd"/>
      <w:r>
        <w:rPr>
          <w:lang w:val="nb-NO"/>
        </w:rPr>
        <w:t xml:space="preserve"> </w:t>
      </w:r>
      <w:proofErr w:type="spellStart"/>
      <w:r>
        <w:rPr>
          <w:lang w:val="nb-NO"/>
        </w:rPr>
        <w:t>else</w:t>
      </w:r>
      <w:proofErr w:type="spellEnd"/>
      <w:r>
        <w:rPr>
          <w:lang w:val="nb-NO"/>
        </w:rPr>
        <w:t>?</w:t>
      </w:r>
    </w:p>
    <w:p w14:paraId="72E67812" w14:textId="7FE20E34" w:rsidR="00DF0B08" w:rsidRPr="00DF0B08" w:rsidRDefault="00DF0B08" w:rsidP="00DF0B08">
      <w:pPr>
        <w:ind w:left="3240"/>
        <w:rPr>
          <w:lang w:val="nb-NO"/>
        </w:rPr>
      </w:pPr>
    </w:p>
    <w:p w14:paraId="5FAAD461" w14:textId="382324FE" w:rsidR="007F1C78" w:rsidRPr="007F1C78" w:rsidRDefault="007F1C78" w:rsidP="007F1C78">
      <w:pPr>
        <w:pStyle w:val="ListParagraph"/>
        <w:numPr>
          <w:ilvl w:val="0"/>
          <w:numId w:val="1"/>
        </w:numPr>
        <w:rPr>
          <w:lang w:val="en-US"/>
        </w:rPr>
      </w:pPr>
      <w:r>
        <w:rPr>
          <w:lang w:val="en-US"/>
        </w:rPr>
        <w:t xml:space="preserve">Reaction products are gammas and conversion electrons, competing processes. </w:t>
      </w:r>
    </w:p>
    <w:p w14:paraId="52C27202" w14:textId="089CA88C" w:rsidR="008C7AF8" w:rsidRDefault="008C7AF8" w:rsidP="00747BDA">
      <w:pPr>
        <w:rPr>
          <w:lang w:val="en-US"/>
        </w:rPr>
      </w:pPr>
    </w:p>
    <w:p w14:paraId="7CFAB2F6" w14:textId="5D383EB7" w:rsidR="008C7AF8" w:rsidRPr="00747BDA" w:rsidRDefault="008C7AF8" w:rsidP="00747BDA">
      <w:pPr>
        <w:rPr>
          <w:lang w:val="en-US"/>
        </w:rPr>
      </w:pPr>
      <w:r>
        <w:rPr>
          <w:lang w:val="en-US"/>
        </w:rPr>
        <w:t>The capture of thermal neutrons by gadolinium produces electrons with characteristic energies, which depend on the type of gadolinium isotope. The isotopes with the greatest neutron absorption cross-section are Gd-155 and Gd-157, 60900 and 254000</w:t>
      </w:r>
      <w:r w:rsidR="007F1C78">
        <w:rPr>
          <w:lang w:val="en-US"/>
        </w:rPr>
        <w:t xml:space="preserve"> barns</w:t>
      </w:r>
      <w:r>
        <w:rPr>
          <w:lang w:val="en-US"/>
        </w:rPr>
        <w:t>, respectively.  The electron energy is dependent on the isotope of gadolinium. In natural gadolinium the mo</w:t>
      </w:r>
    </w:p>
    <w:sectPr w:rsidR="008C7AF8" w:rsidRPr="00747BDA" w:rsidSect="00CF36F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CDF3" w14:textId="77777777" w:rsidR="00441486" w:rsidRDefault="00441486" w:rsidP="006D2D74">
      <w:r>
        <w:separator/>
      </w:r>
    </w:p>
  </w:endnote>
  <w:endnote w:type="continuationSeparator" w:id="0">
    <w:p w14:paraId="7865ABCD" w14:textId="77777777" w:rsidR="00441486" w:rsidRDefault="00441486" w:rsidP="006D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C2DD7" w14:textId="77777777" w:rsidR="00441486" w:rsidRDefault="00441486" w:rsidP="006D2D74">
      <w:r>
        <w:separator/>
      </w:r>
    </w:p>
  </w:footnote>
  <w:footnote w:type="continuationSeparator" w:id="0">
    <w:p w14:paraId="1B668B10" w14:textId="77777777" w:rsidR="00441486" w:rsidRDefault="00441486" w:rsidP="006D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57C8" w14:textId="0837FB7E" w:rsidR="009F697E" w:rsidRPr="009F697E" w:rsidRDefault="006D2D74">
    <w:pPr>
      <w:pStyle w:val="Header"/>
      <w:rPr>
        <w:rFonts w:ascii="Menlo" w:hAnsi="Menlo" w:cs="Menlo"/>
        <w:b/>
        <w:bCs/>
        <w:color w:val="000000"/>
        <w:sz w:val="22"/>
        <w:szCs w:val="22"/>
        <w:lang w:val="en-GB"/>
      </w:rPr>
    </w:pPr>
    <w:r w:rsidRPr="009F697E">
      <w:rPr>
        <w:rFonts w:ascii="Menlo" w:hAnsi="Menlo" w:cs="Menlo"/>
        <w:b/>
        <w:bCs/>
        <w:color w:val="000000"/>
        <w:sz w:val="22"/>
        <w:szCs w:val="22"/>
        <w:lang w:val="en-GB"/>
      </w:rPr>
      <w:t>First draft</w:t>
    </w:r>
  </w:p>
  <w:p w14:paraId="33DB7610" w14:textId="08AFB62A" w:rsidR="006D2D74" w:rsidRPr="006D2D74" w:rsidRDefault="009F697E">
    <w:pPr>
      <w:pStyle w:val="Header"/>
      <w:rPr>
        <w:lang w:val="nb-NO"/>
      </w:rPr>
    </w:pPr>
    <w:r w:rsidRPr="009F697E">
      <w:rPr>
        <w:rFonts w:ascii="Menlo" w:hAnsi="Menlo" w:cs="Menlo"/>
        <w:color w:val="000000"/>
        <w:sz w:val="22"/>
        <w:szCs w:val="22"/>
        <w:lang w:val="en-GB"/>
      </w:rPr>
      <w:t xml:space="preserve">Last </w:t>
    </w:r>
    <w:proofErr w:type="spellStart"/>
    <w:r w:rsidRPr="009F697E">
      <w:rPr>
        <w:rFonts w:ascii="Menlo" w:hAnsi="Menlo" w:cs="Menlo"/>
        <w:color w:val="000000"/>
        <w:sz w:val="22"/>
        <w:szCs w:val="22"/>
        <w:lang w:val="en-GB"/>
      </w:rPr>
      <w:t>changes</w:t>
    </w:r>
    <w:proofErr w:type="spellEnd"/>
    <w:r w:rsidRPr="009F697E">
      <w:rPr>
        <w:rFonts w:ascii="Menlo" w:hAnsi="Menlo" w:cs="Menlo"/>
        <w:color w:val="000000"/>
        <w:sz w:val="22"/>
        <w:szCs w:val="22"/>
        <w:lang w:val="en-GB"/>
      </w:rPr>
      <w:t xml:space="preserve"> </w:t>
    </w:r>
    <w:proofErr w:type="spellStart"/>
    <w:proofErr w:type="gramStart"/>
    <w:r w:rsidRPr="009F697E">
      <w:rPr>
        <w:rFonts w:ascii="Menlo" w:hAnsi="Menlo" w:cs="Menlo"/>
        <w:color w:val="000000"/>
        <w:sz w:val="22"/>
        <w:szCs w:val="22"/>
        <w:lang w:val="en-GB"/>
      </w:rPr>
      <w:t>made</w:t>
    </w:r>
    <w:proofErr w:type="spellEnd"/>
    <w:r w:rsidRPr="009F697E">
      <w:rPr>
        <w:rFonts w:ascii="Menlo" w:hAnsi="Menlo" w:cs="Menlo"/>
        <w:color w:val="000000"/>
        <w:sz w:val="22"/>
        <w:szCs w:val="22"/>
        <w:lang w:val="en-GB"/>
      </w:rPr>
      <w:t>:</w:t>
    </w:r>
    <w:proofErr w:type="gramEnd"/>
    <w:r w:rsidRPr="009F697E">
      <w:rPr>
        <w:rFonts w:ascii="Menlo" w:hAnsi="Menlo" w:cs="Menlo"/>
        <w:color w:val="000000"/>
        <w:sz w:val="22"/>
        <w:szCs w:val="22"/>
        <w:lang w:val="en-GB"/>
      </w:rPr>
      <w:t xml:space="preserve"> </w:t>
    </w:r>
    <w:r>
      <w:rPr>
        <w:rFonts w:ascii="Menlo" w:hAnsi="Menlo" w:cs="Menlo"/>
        <w:color w:val="000000"/>
        <w:sz w:val="22"/>
        <w:szCs w:val="22"/>
        <w:lang w:val="en-GB"/>
      </w:rPr>
      <w:t>Apr</w:t>
    </w:r>
    <w:r>
      <w:rPr>
        <w:rFonts w:ascii="Menlo" w:hAnsi="Menlo" w:cs="Menlo"/>
        <w:color w:val="000000"/>
        <w:sz w:val="22"/>
        <w:szCs w:val="22"/>
        <w:lang w:val="en-GB"/>
      </w:rPr>
      <w:t xml:space="preserve">. </w:t>
    </w:r>
    <w:r>
      <w:rPr>
        <w:rFonts w:ascii="Menlo" w:hAnsi="Menlo" w:cs="Menlo"/>
        <w:color w:val="000000"/>
        <w:sz w:val="22"/>
        <w:szCs w:val="22"/>
        <w:lang w:val="en-GB"/>
      </w:rPr>
      <w:t>3 19:38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15089A"/>
    <w:rsid w:val="003B4B17"/>
    <w:rsid w:val="00441486"/>
    <w:rsid w:val="00562F6C"/>
    <w:rsid w:val="0068210B"/>
    <w:rsid w:val="006D2D74"/>
    <w:rsid w:val="00727299"/>
    <w:rsid w:val="00747BDA"/>
    <w:rsid w:val="00796F35"/>
    <w:rsid w:val="007F1C78"/>
    <w:rsid w:val="008C7AF8"/>
    <w:rsid w:val="00962854"/>
    <w:rsid w:val="009F697E"/>
    <w:rsid w:val="00CF36F2"/>
    <w:rsid w:val="00DF0B08"/>
    <w:rsid w:val="00FC44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 w:type="paragraph" w:styleId="Header">
    <w:name w:val="header"/>
    <w:basedOn w:val="Normal"/>
    <w:link w:val="HeaderChar"/>
    <w:uiPriority w:val="99"/>
    <w:unhideWhenUsed/>
    <w:rsid w:val="006D2D74"/>
    <w:pPr>
      <w:tabs>
        <w:tab w:val="center" w:pos="4513"/>
        <w:tab w:val="right" w:pos="9026"/>
      </w:tabs>
    </w:pPr>
  </w:style>
  <w:style w:type="character" w:customStyle="1" w:styleId="HeaderChar">
    <w:name w:val="Header Char"/>
    <w:basedOn w:val="DefaultParagraphFont"/>
    <w:link w:val="Header"/>
    <w:uiPriority w:val="99"/>
    <w:rsid w:val="006D2D74"/>
  </w:style>
  <w:style w:type="paragraph" w:styleId="Footer">
    <w:name w:val="footer"/>
    <w:basedOn w:val="Normal"/>
    <w:link w:val="FooterChar"/>
    <w:uiPriority w:val="99"/>
    <w:unhideWhenUsed/>
    <w:rsid w:val="006D2D74"/>
    <w:pPr>
      <w:tabs>
        <w:tab w:val="center" w:pos="4513"/>
        <w:tab w:val="right" w:pos="9026"/>
      </w:tabs>
    </w:pPr>
  </w:style>
  <w:style w:type="character" w:customStyle="1" w:styleId="FooterChar">
    <w:name w:val="Footer Char"/>
    <w:basedOn w:val="DefaultParagraphFont"/>
    <w:link w:val="Footer"/>
    <w:uiPriority w:val="99"/>
    <w:rsid w:val="006D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2020-04-02T13:24:00Z</dcterms:created>
  <dcterms:modified xsi:type="dcterms:W3CDTF">2020-04-22T16:19:00Z</dcterms:modified>
</cp:coreProperties>
</file>