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F8BF7" w14:textId="77777777" w:rsidR="00380015" w:rsidRPr="00380015" w:rsidRDefault="00380015" w:rsidP="00380015">
      <w:pPr>
        <w:rPr>
          <w:b/>
          <w:bCs/>
        </w:rPr>
      </w:pPr>
      <w:r w:rsidRPr="00380015">
        <w:rPr>
          <w:b/>
          <w:bCs/>
        </w:rPr>
        <w:t>HyperEventGraph 演示文稿 (最终版)</w:t>
      </w:r>
    </w:p>
    <w:p w14:paraId="08D93CA7" w14:textId="77777777" w:rsidR="00380015" w:rsidRPr="00380015" w:rsidRDefault="00380015" w:rsidP="00380015">
      <w:r w:rsidRPr="00380015">
        <w:rPr>
          <w:b/>
          <w:bCs/>
        </w:rPr>
        <w:t>主题风格:</w:t>
      </w:r>
      <w:r w:rsidRPr="00380015">
        <w:t xml:space="preserve"> 严谨、专业、清晰。采用白色/浅灰色背景，以上海大学Logo和标准色（蓝/红）作为点缀，确保学术报告的正式感和专业性。</w:t>
      </w:r>
    </w:p>
    <w:p w14:paraId="10F895CF" w14:textId="77777777" w:rsidR="00380015" w:rsidRPr="00380015" w:rsidRDefault="00380015" w:rsidP="00380015">
      <w:pPr>
        <w:rPr>
          <w:b/>
          <w:bCs/>
        </w:rPr>
      </w:pPr>
      <w:r w:rsidRPr="00380015">
        <w:rPr>
          <w:b/>
          <w:bCs/>
        </w:rPr>
        <w:t>幻灯片逐页详解</w:t>
      </w:r>
    </w:p>
    <w:p w14:paraId="2B97D016" w14:textId="77777777" w:rsidR="00380015" w:rsidRPr="00380015" w:rsidRDefault="00380015" w:rsidP="00380015">
      <w:r w:rsidRPr="00380015">
        <w:rPr>
          <w:b/>
          <w:bCs/>
        </w:rPr>
        <w:t>Slide 1: 标题页</w:t>
      </w:r>
    </w:p>
    <w:p w14:paraId="7A16A412" w14:textId="77777777" w:rsidR="00380015" w:rsidRPr="00380015" w:rsidRDefault="00380015" w:rsidP="00380015">
      <w:pPr>
        <w:numPr>
          <w:ilvl w:val="0"/>
          <w:numId w:val="1"/>
        </w:numPr>
      </w:pPr>
      <w:r w:rsidRPr="00380015">
        <w:rPr>
          <w:b/>
          <w:bCs/>
        </w:rPr>
        <w:t>页眉/页脚:</w:t>
      </w:r>
      <w:r w:rsidRPr="00380015">
        <w:t xml:space="preserve"> 左上角放置校徽，右下角放置报告时间。</w:t>
      </w:r>
    </w:p>
    <w:p w14:paraId="51A13CB3" w14:textId="77777777" w:rsidR="00380015" w:rsidRPr="00380015" w:rsidRDefault="00380015" w:rsidP="00380015">
      <w:pPr>
        <w:numPr>
          <w:ilvl w:val="0"/>
          <w:numId w:val="1"/>
        </w:numPr>
      </w:pPr>
      <w:r w:rsidRPr="00380015">
        <w:rPr>
          <w:b/>
          <w:bCs/>
        </w:rPr>
        <w:t>页面内容:</w:t>
      </w:r>
    </w:p>
    <w:p w14:paraId="31A28A1A" w14:textId="77777777" w:rsidR="00380015" w:rsidRPr="00380015" w:rsidRDefault="00380015" w:rsidP="00380015">
      <w:pPr>
        <w:numPr>
          <w:ilvl w:val="1"/>
          <w:numId w:val="1"/>
        </w:numPr>
      </w:pPr>
      <w:r w:rsidRPr="00380015">
        <w:rPr>
          <w:b/>
          <w:bCs/>
        </w:rPr>
        <w:t>大标题:</w:t>
      </w:r>
      <w:r w:rsidRPr="00380015">
        <w:t xml:space="preserve"> 超图与大语言模型：风险分析思维链的构建与应用</w:t>
      </w:r>
    </w:p>
    <w:p w14:paraId="4398D093" w14:textId="77777777" w:rsidR="00380015" w:rsidRPr="00380015" w:rsidRDefault="00380015" w:rsidP="00380015">
      <w:pPr>
        <w:numPr>
          <w:ilvl w:val="1"/>
          <w:numId w:val="1"/>
        </w:numPr>
      </w:pPr>
      <w:r w:rsidRPr="00380015">
        <w:rPr>
          <w:b/>
          <w:bCs/>
        </w:rPr>
        <w:t>副标题 (可选):</w:t>
      </w:r>
      <w:r w:rsidRPr="00380015">
        <w:t xml:space="preserve"> HyperEventGraph 系统设计与实现</w:t>
      </w:r>
    </w:p>
    <w:p w14:paraId="58867C08" w14:textId="77777777" w:rsidR="00380015" w:rsidRPr="00380015" w:rsidRDefault="00380015" w:rsidP="00380015">
      <w:pPr>
        <w:numPr>
          <w:ilvl w:val="1"/>
          <w:numId w:val="1"/>
        </w:numPr>
      </w:pPr>
      <w:r w:rsidRPr="00380015">
        <w:rPr>
          <w:b/>
          <w:bCs/>
        </w:rPr>
        <w:t>汇报人:</w:t>
      </w:r>
      <w:r w:rsidRPr="00380015">
        <w:t xml:space="preserve"> [汇报人姓名] (学术型硕士)</w:t>
      </w:r>
    </w:p>
    <w:p w14:paraId="3A511693" w14:textId="77777777" w:rsidR="00380015" w:rsidRPr="00380015" w:rsidRDefault="00380015" w:rsidP="00380015">
      <w:pPr>
        <w:numPr>
          <w:ilvl w:val="1"/>
          <w:numId w:val="1"/>
        </w:numPr>
      </w:pPr>
      <w:r w:rsidRPr="00380015">
        <w:rPr>
          <w:b/>
          <w:bCs/>
        </w:rPr>
        <w:t>学号:</w:t>
      </w:r>
      <w:r w:rsidRPr="00380015">
        <w:t xml:space="preserve"> [学号]</w:t>
      </w:r>
    </w:p>
    <w:p w14:paraId="53DBCCCF" w14:textId="77777777" w:rsidR="00380015" w:rsidRPr="00380015" w:rsidRDefault="00380015" w:rsidP="00380015">
      <w:pPr>
        <w:numPr>
          <w:ilvl w:val="1"/>
          <w:numId w:val="1"/>
        </w:numPr>
      </w:pPr>
      <w:r w:rsidRPr="00380015">
        <w:rPr>
          <w:b/>
          <w:bCs/>
        </w:rPr>
        <w:t>时间:</w:t>
      </w:r>
      <w:r w:rsidRPr="00380015">
        <w:t xml:space="preserve"> 2025年8月1日</w:t>
      </w:r>
    </w:p>
    <w:p w14:paraId="324CFF03" w14:textId="77777777" w:rsidR="00380015" w:rsidRPr="00380015" w:rsidRDefault="00380015" w:rsidP="00380015">
      <w:pPr>
        <w:numPr>
          <w:ilvl w:val="0"/>
          <w:numId w:val="1"/>
        </w:numPr>
      </w:pPr>
      <w:r w:rsidRPr="00380015">
        <w:rPr>
          <w:b/>
          <w:bCs/>
        </w:rPr>
        <w:t>演讲者备注:</w:t>
      </w:r>
    </w:p>
    <w:p w14:paraId="4EDFD973" w14:textId="77777777" w:rsidR="00380015" w:rsidRPr="00380015" w:rsidRDefault="00380015" w:rsidP="00380015">
      <w:pPr>
        <w:numPr>
          <w:ilvl w:val="1"/>
          <w:numId w:val="1"/>
        </w:numPr>
      </w:pPr>
      <w:r w:rsidRPr="00380015">
        <w:t>开场白，介绍自己和报告主题。明确指出本次报告将围绕一个名为HyperEventGraph的系统，探讨如何利用超图和大语言模型技术，解决金融风控等领域的复杂问题。</w:t>
      </w:r>
    </w:p>
    <w:p w14:paraId="7CA5F5ED" w14:textId="77777777" w:rsidR="00380015" w:rsidRPr="00380015" w:rsidRDefault="00380015" w:rsidP="00380015">
      <w:r w:rsidRPr="00380015">
        <w:rPr>
          <w:b/>
          <w:bCs/>
        </w:rPr>
        <w:t>Slide 2: 议程 [新增/强化页]</w:t>
      </w:r>
    </w:p>
    <w:p w14:paraId="05D88D8C" w14:textId="77777777" w:rsidR="00380015" w:rsidRPr="00380015" w:rsidRDefault="00380015" w:rsidP="00380015">
      <w:pPr>
        <w:numPr>
          <w:ilvl w:val="0"/>
          <w:numId w:val="2"/>
        </w:numPr>
      </w:pPr>
      <w:r w:rsidRPr="00380015">
        <w:rPr>
          <w:b/>
          <w:bCs/>
        </w:rPr>
        <w:t>标题:</w:t>
      </w:r>
      <w:r w:rsidRPr="00380015">
        <w:t xml:space="preserve"> 报告大纲 (Agenda)</w:t>
      </w:r>
    </w:p>
    <w:p w14:paraId="5FBADE7E" w14:textId="77777777" w:rsidR="00380015" w:rsidRPr="00380015" w:rsidRDefault="00380015" w:rsidP="00380015">
      <w:pPr>
        <w:numPr>
          <w:ilvl w:val="0"/>
          <w:numId w:val="2"/>
        </w:numPr>
      </w:pPr>
      <w:r w:rsidRPr="00380015">
        <w:rPr>
          <w:b/>
          <w:bCs/>
        </w:rPr>
        <w:t>核心信息:</w:t>
      </w:r>
      <w:r w:rsidRPr="00380015">
        <w:t xml:space="preserve"> 为听众提供清晰的报告结构和预期。</w:t>
      </w:r>
    </w:p>
    <w:p w14:paraId="1EF66F2D" w14:textId="77777777" w:rsidR="00380015" w:rsidRPr="00380015" w:rsidRDefault="00380015" w:rsidP="00380015">
      <w:pPr>
        <w:numPr>
          <w:ilvl w:val="0"/>
          <w:numId w:val="2"/>
        </w:numPr>
      </w:pPr>
      <w:r w:rsidRPr="00380015">
        <w:rPr>
          <w:b/>
          <w:bCs/>
        </w:rPr>
        <w:t>视觉设计:</w:t>
      </w:r>
    </w:p>
    <w:p w14:paraId="6F13DE4C" w14:textId="77777777" w:rsidR="00380015" w:rsidRPr="00380015" w:rsidRDefault="00380015" w:rsidP="00380015">
      <w:pPr>
        <w:numPr>
          <w:ilvl w:val="1"/>
          <w:numId w:val="2"/>
        </w:numPr>
      </w:pPr>
      <w:r w:rsidRPr="00380015">
        <w:t>使用简洁的垂直时间线或编号列表，每个条目旁配有对应的图标。</w:t>
      </w:r>
    </w:p>
    <w:p w14:paraId="6843F85A" w14:textId="77777777" w:rsidR="00380015" w:rsidRPr="00380015" w:rsidRDefault="00380015" w:rsidP="00380015">
      <w:pPr>
        <w:numPr>
          <w:ilvl w:val="1"/>
          <w:numId w:val="2"/>
        </w:numPr>
      </w:pPr>
      <w:r w:rsidRPr="00380015">
        <w:rPr>
          <w:b/>
          <w:bCs/>
        </w:rPr>
        <w:t>内容:</w:t>
      </w:r>
    </w:p>
    <w:p w14:paraId="129B8085" w14:textId="77777777" w:rsidR="00380015" w:rsidRPr="00380015" w:rsidRDefault="00380015" w:rsidP="00380015">
      <w:pPr>
        <w:numPr>
          <w:ilvl w:val="2"/>
          <w:numId w:val="2"/>
        </w:numPr>
      </w:pPr>
      <w:r w:rsidRPr="00380015">
        <w:rPr>
          <w:b/>
          <w:bCs/>
        </w:rPr>
        <w:t>研究背景与动机 (The Challenge):</w:t>
      </w:r>
      <w:r w:rsidRPr="00380015">
        <w:t xml:space="preserve"> [一个放大镜图标] 我们面临什么问题？</w:t>
      </w:r>
    </w:p>
    <w:p w14:paraId="729E3067" w14:textId="77777777" w:rsidR="00380015" w:rsidRPr="00380015" w:rsidRDefault="00380015" w:rsidP="00380015">
      <w:pPr>
        <w:numPr>
          <w:ilvl w:val="2"/>
          <w:numId w:val="2"/>
        </w:numPr>
      </w:pPr>
      <w:r w:rsidRPr="00380015">
        <w:rPr>
          <w:b/>
          <w:bCs/>
        </w:rPr>
        <w:t>核心问题与框架 (The Framework):</w:t>
      </w:r>
      <w:r w:rsidRPr="00380015">
        <w:t xml:space="preserve"> [一个流程图图标] 为何选择超图及我们的解决思路。</w:t>
      </w:r>
    </w:p>
    <w:p w14:paraId="39B3C133" w14:textId="77777777" w:rsidR="00380015" w:rsidRPr="00380015" w:rsidRDefault="00380015" w:rsidP="00380015">
      <w:pPr>
        <w:numPr>
          <w:ilvl w:val="2"/>
          <w:numId w:val="2"/>
        </w:numPr>
      </w:pPr>
      <w:r w:rsidRPr="00380015">
        <w:rPr>
          <w:b/>
          <w:bCs/>
        </w:rPr>
        <w:t>系统设计与实现 (The System):</w:t>
      </w:r>
      <w:r w:rsidRPr="00380015">
        <w:t xml:space="preserve"> [一个齿轮或架构图图标] 系统架构与关键技术细节。</w:t>
      </w:r>
    </w:p>
    <w:p w14:paraId="40079D04" w14:textId="77777777" w:rsidR="00380015" w:rsidRPr="00380015" w:rsidRDefault="00380015" w:rsidP="00380015">
      <w:pPr>
        <w:numPr>
          <w:ilvl w:val="2"/>
          <w:numId w:val="2"/>
        </w:numPr>
      </w:pPr>
      <w:r w:rsidRPr="00380015">
        <w:rPr>
          <w:b/>
          <w:bCs/>
        </w:rPr>
        <w:t>核心应用与展望 (The Payoff):</w:t>
      </w:r>
      <w:r w:rsidRPr="00380015">
        <w:t xml:space="preserve"> [一个灯泡或大脑图标] 系统能带来什么价值以及未来工作。</w:t>
      </w:r>
    </w:p>
    <w:p w14:paraId="7F1F73F9" w14:textId="77777777" w:rsidR="00380015" w:rsidRPr="00380015" w:rsidRDefault="00380015" w:rsidP="00380015">
      <w:pPr>
        <w:numPr>
          <w:ilvl w:val="0"/>
          <w:numId w:val="2"/>
        </w:numPr>
      </w:pPr>
      <w:r w:rsidRPr="00380015">
        <w:rPr>
          <w:b/>
          <w:bCs/>
        </w:rPr>
        <w:t>演讲者备注:</w:t>
      </w:r>
    </w:p>
    <w:p w14:paraId="74B10945" w14:textId="77777777" w:rsidR="00380015" w:rsidRPr="00380015" w:rsidRDefault="00380015" w:rsidP="00380015">
      <w:pPr>
        <w:numPr>
          <w:ilvl w:val="1"/>
          <w:numId w:val="2"/>
        </w:numPr>
      </w:pPr>
      <w:r w:rsidRPr="00380015">
        <w:t>快速过一遍议程，让听众对报告的整体逻辑有一个清晰的认识，知道接下来会讲什么。</w:t>
      </w:r>
    </w:p>
    <w:p w14:paraId="46BD98F9" w14:textId="77777777" w:rsidR="00380015" w:rsidRPr="00380015" w:rsidRDefault="00380015" w:rsidP="00380015">
      <w:r w:rsidRPr="00380015">
        <w:rPr>
          <w:b/>
          <w:bCs/>
        </w:rPr>
        <w:t>Slide 3: 研究背景：行业痛点与系统目标</w:t>
      </w:r>
    </w:p>
    <w:p w14:paraId="72A25A80" w14:textId="77777777" w:rsidR="00380015" w:rsidRPr="00380015" w:rsidRDefault="00380015" w:rsidP="00380015">
      <w:pPr>
        <w:numPr>
          <w:ilvl w:val="0"/>
          <w:numId w:val="3"/>
        </w:numPr>
      </w:pPr>
      <w:r w:rsidRPr="00380015">
        <w:rPr>
          <w:b/>
          <w:bCs/>
        </w:rPr>
        <w:t>标题:</w:t>
      </w:r>
      <w:r w:rsidRPr="00380015">
        <w:t xml:space="preserve"> 研究背景：从行业痛点到系统目标</w:t>
      </w:r>
    </w:p>
    <w:p w14:paraId="5976DCBB" w14:textId="77777777" w:rsidR="00380015" w:rsidRPr="00380015" w:rsidRDefault="00380015" w:rsidP="00380015">
      <w:pPr>
        <w:numPr>
          <w:ilvl w:val="0"/>
          <w:numId w:val="3"/>
        </w:numPr>
      </w:pPr>
      <w:r w:rsidRPr="00380015">
        <w:rPr>
          <w:b/>
          <w:bCs/>
        </w:rPr>
        <w:t>页面布局:</w:t>
      </w:r>
      <w:r w:rsidRPr="00380015">
        <w:t xml:space="preserve"> 左右分栏，布局清晰，视觉引导性强。</w:t>
      </w:r>
    </w:p>
    <w:p w14:paraId="3FFED211" w14:textId="77777777" w:rsidR="00380015" w:rsidRPr="00380015" w:rsidRDefault="00380015" w:rsidP="00380015">
      <w:pPr>
        <w:numPr>
          <w:ilvl w:val="0"/>
          <w:numId w:val="3"/>
        </w:numPr>
      </w:pPr>
      <w:r w:rsidRPr="00380015">
        <w:rPr>
          <w:b/>
          <w:bCs/>
        </w:rPr>
        <w:t>左栏：行业三大痛点 [cite: 17-29]</w:t>
      </w:r>
    </w:p>
    <w:p w14:paraId="2DCDB1BD" w14:textId="77777777" w:rsidR="00380015" w:rsidRPr="00380015" w:rsidRDefault="00380015" w:rsidP="00380015">
      <w:pPr>
        <w:numPr>
          <w:ilvl w:val="1"/>
          <w:numId w:val="3"/>
        </w:numPr>
      </w:pPr>
      <w:r w:rsidRPr="00380015">
        <w:rPr>
          <w:b/>
          <w:bCs/>
        </w:rPr>
        <w:t>标题:</w:t>
      </w:r>
      <w:r w:rsidRPr="00380015">
        <w:t xml:space="preserve"> 传统风险分析的困境</w:t>
      </w:r>
    </w:p>
    <w:p w14:paraId="47287826" w14:textId="77777777" w:rsidR="00380015" w:rsidRPr="00380015" w:rsidRDefault="00380015" w:rsidP="00380015">
      <w:pPr>
        <w:numPr>
          <w:ilvl w:val="1"/>
          <w:numId w:val="3"/>
        </w:numPr>
      </w:pPr>
      <w:r w:rsidRPr="00380015">
        <w:rPr>
          <w:b/>
          <w:bCs/>
        </w:rPr>
        <w:t>内容:</w:t>
      </w:r>
    </w:p>
    <w:p w14:paraId="7696377F" w14:textId="77777777" w:rsidR="00380015" w:rsidRPr="00380015" w:rsidRDefault="00380015" w:rsidP="00380015">
      <w:pPr>
        <w:numPr>
          <w:ilvl w:val="2"/>
          <w:numId w:val="3"/>
        </w:numPr>
      </w:pPr>
      <w:r w:rsidRPr="00380015">
        <w:rPr>
          <w:b/>
          <w:bCs/>
        </w:rPr>
        <w:t>财务指标滞后:</w:t>
      </w:r>
      <w:r w:rsidRPr="00380015">
        <w:t xml:space="preserve"> 图标为一个缓慢变化甚至下跌的股价K线图。文字说明：“无法及时捕捉‘事件→事理→风险’的早期信号，导致风险识别延后。”</w:t>
      </w:r>
    </w:p>
    <w:p w14:paraId="7BDC0057" w14:textId="77777777" w:rsidR="00380015" w:rsidRPr="00380015" w:rsidRDefault="00380015" w:rsidP="00380015">
      <w:pPr>
        <w:numPr>
          <w:ilvl w:val="2"/>
          <w:numId w:val="3"/>
        </w:numPr>
      </w:pPr>
      <w:r w:rsidRPr="00380015">
        <w:rPr>
          <w:b/>
          <w:bCs/>
        </w:rPr>
        <w:t>信息孤岛严重:</w:t>
      </w:r>
      <w:r w:rsidRPr="00380015">
        <w:t xml:space="preserve"> 图标为三个分离的文档（新闻、招股书、社交媒体），中间有隔断墙。文字说明：“多源信息割裂，难以形成统一的风险认</w:t>
      </w:r>
      <w:r w:rsidRPr="00380015">
        <w:lastRenderedPageBreak/>
        <w:t>知。”</w:t>
      </w:r>
    </w:p>
    <w:p w14:paraId="4205F787" w14:textId="77777777" w:rsidR="00380015" w:rsidRPr="00380015" w:rsidRDefault="00380015" w:rsidP="00380015">
      <w:pPr>
        <w:numPr>
          <w:ilvl w:val="2"/>
          <w:numId w:val="3"/>
        </w:numPr>
      </w:pPr>
      <w:r w:rsidRPr="00380015">
        <w:rPr>
          <w:b/>
          <w:bCs/>
        </w:rPr>
        <w:t>自动化工具缺乏:</w:t>
      </w:r>
      <w:r w:rsidRPr="00380015">
        <w:t xml:space="preserve"> 图标为一个分析师在堆积如山的文件前感到困惑。文字说明：“银行信审、投资人等关键角色缺少高效、自动化的风险洞察与预警工具。”</w:t>
      </w:r>
    </w:p>
    <w:p w14:paraId="79F5BB80" w14:textId="77777777" w:rsidR="00380015" w:rsidRPr="00380015" w:rsidRDefault="00380015" w:rsidP="00380015">
      <w:pPr>
        <w:numPr>
          <w:ilvl w:val="0"/>
          <w:numId w:val="3"/>
        </w:numPr>
      </w:pPr>
      <w:r w:rsidRPr="00380015">
        <w:rPr>
          <w:b/>
          <w:bCs/>
        </w:rPr>
        <w:t>右栏：系统两大核心目标 [cite: 30-40]</w:t>
      </w:r>
    </w:p>
    <w:p w14:paraId="632705F3" w14:textId="77777777" w:rsidR="00380015" w:rsidRPr="00380015" w:rsidRDefault="00380015" w:rsidP="00380015">
      <w:pPr>
        <w:numPr>
          <w:ilvl w:val="1"/>
          <w:numId w:val="3"/>
        </w:numPr>
      </w:pPr>
      <w:r w:rsidRPr="00380015">
        <w:rPr>
          <w:b/>
          <w:bCs/>
        </w:rPr>
        <w:t>标题:</w:t>
      </w:r>
      <w:r w:rsidRPr="00380015">
        <w:t xml:space="preserve"> 本研究旨在实现</w:t>
      </w:r>
    </w:p>
    <w:p w14:paraId="6B1C1D35" w14:textId="77777777" w:rsidR="00380015" w:rsidRPr="00380015" w:rsidRDefault="00380015" w:rsidP="00380015">
      <w:pPr>
        <w:numPr>
          <w:ilvl w:val="1"/>
          <w:numId w:val="3"/>
        </w:numPr>
      </w:pPr>
      <w:r w:rsidRPr="00380015">
        <w:rPr>
          <w:b/>
          <w:bCs/>
        </w:rPr>
        <w:t>内容:</w:t>
      </w:r>
    </w:p>
    <w:p w14:paraId="3099639B" w14:textId="77777777" w:rsidR="00380015" w:rsidRPr="00380015" w:rsidRDefault="00380015" w:rsidP="00380015">
      <w:pPr>
        <w:numPr>
          <w:ilvl w:val="2"/>
          <w:numId w:val="3"/>
        </w:numPr>
      </w:pPr>
      <w:r w:rsidRPr="00380015">
        <w:rPr>
          <w:b/>
          <w:bCs/>
        </w:rPr>
        <w:t>自动串联多源信息:</w:t>
      </w:r>
    </w:p>
    <w:p w14:paraId="078EF3C6" w14:textId="77777777" w:rsidR="00380015" w:rsidRPr="00380015" w:rsidRDefault="00380015" w:rsidP="00380015">
      <w:pPr>
        <w:numPr>
          <w:ilvl w:val="3"/>
          <w:numId w:val="3"/>
        </w:numPr>
      </w:pPr>
      <w:r w:rsidRPr="00380015">
        <w:rPr>
          <w:b/>
          <w:bCs/>
        </w:rPr>
        <w:t>核心流程图:</w:t>
      </w:r>
      <w:r w:rsidRPr="00380015">
        <w:t xml:space="preserve"> 设计一个清晰的、从左到右的流程图：[一个新闻图标] → [一个超图结构图标] → [一个链条图标]。下方分别标注“领域新闻”、“事理超图”、“风险链”。</w:t>
      </w:r>
    </w:p>
    <w:p w14:paraId="122AAAD4" w14:textId="77777777" w:rsidR="00380015" w:rsidRPr="00380015" w:rsidRDefault="00380015" w:rsidP="00380015">
      <w:pPr>
        <w:numPr>
          <w:ilvl w:val="3"/>
          <w:numId w:val="3"/>
        </w:numPr>
      </w:pPr>
      <w:r w:rsidRPr="00380015">
        <w:t>文字说明：“实现‘领域新闻→事理超图→风险链’的自动化构建与联通。”</w:t>
      </w:r>
    </w:p>
    <w:p w14:paraId="09E84DD4" w14:textId="77777777" w:rsidR="00380015" w:rsidRPr="00380015" w:rsidRDefault="00380015" w:rsidP="00380015">
      <w:pPr>
        <w:numPr>
          <w:ilvl w:val="2"/>
          <w:numId w:val="3"/>
        </w:numPr>
      </w:pPr>
      <w:r w:rsidRPr="00380015">
        <w:rPr>
          <w:b/>
          <w:bCs/>
        </w:rPr>
        <w:t>实时业务动向预测:</w:t>
      </w:r>
    </w:p>
    <w:p w14:paraId="2FFE6415" w14:textId="77777777" w:rsidR="00380015" w:rsidRPr="00380015" w:rsidRDefault="00380015" w:rsidP="00380015">
      <w:pPr>
        <w:numPr>
          <w:ilvl w:val="3"/>
          <w:numId w:val="3"/>
        </w:numPr>
      </w:pPr>
      <w:r w:rsidRPr="00380015">
        <w:t>在“风险链”方框下方，列出系统可输出的关键价值点：</w:t>
      </w:r>
    </w:p>
    <w:p w14:paraId="4D523798" w14:textId="77777777" w:rsidR="00380015" w:rsidRPr="00380015" w:rsidRDefault="00380015" w:rsidP="00380015">
      <w:pPr>
        <w:numPr>
          <w:ilvl w:val="4"/>
          <w:numId w:val="3"/>
        </w:numPr>
      </w:pPr>
      <w:r w:rsidRPr="00380015">
        <w:t>下一步可能动作</w:t>
      </w:r>
    </w:p>
    <w:p w14:paraId="662BA45F" w14:textId="77777777" w:rsidR="00380015" w:rsidRPr="00380015" w:rsidRDefault="00380015" w:rsidP="00380015">
      <w:pPr>
        <w:numPr>
          <w:ilvl w:val="4"/>
          <w:numId w:val="3"/>
        </w:numPr>
      </w:pPr>
      <w:r w:rsidRPr="00380015">
        <w:t>潜在连锁风险</w:t>
      </w:r>
    </w:p>
    <w:p w14:paraId="334DCEC4" w14:textId="77777777" w:rsidR="00380015" w:rsidRPr="00380015" w:rsidRDefault="00380015" w:rsidP="00380015">
      <w:pPr>
        <w:numPr>
          <w:ilvl w:val="4"/>
          <w:numId w:val="3"/>
        </w:numPr>
      </w:pPr>
      <w:r w:rsidRPr="00380015">
        <w:t>可信解释路径</w:t>
      </w:r>
    </w:p>
    <w:p w14:paraId="4B021184" w14:textId="77777777" w:rsidR="00380015" w:rsidRPr="00380015" w:rsidRDefault="00380015" w:rsidP="00380015">
      <w:pPr>
        <w:numPr>
          <w:ilvl w:val="0"/>
          <w:numId w:val="3"/>
        </w:numPr>
      </w:pPr>
      <w:r w:rsidRPr="00380015">
        <w:rPr>
          <w:b/>
          <w:bCs/>
        </w:rPr>
        <w:t>演讲者备注:</w:t>
      </w:r>
    </w:p>
    <w:p w14:paraId="2966C667" w14:textId="77777777" w:rsidR="00380015" w:rsidRPr="00380015" w:rsidRDefault="00380015" w:rsidP="00380015">
      <w:pPr>
        <w:numPr>
          <w:ilvl w:val="1"/>
          <w:numId w:val="3"/>
        </w:numPr>
      </w:pPr>
      <w:r w:rsidRPr="00380015">
        <w:t>从行业普遍面临的挑战入手，强调传统方法的局限性，引出本研究的必要性。</w:t>
      </w:r>
    </w:p>
    <w:p w14:paraId="66D621E6" w14:textId="77777777" w:rsidR="00380015" w:rsidRPr="00380015" w:rsidRDefault="00380015" w:rsidP="00380015">
      <w:pPr>
        <w:numPr>
          <w:ilvl w:val="1"/>
          <w:numId w:val="3"/>
        </w:numPr>
      </w:pPr>
      <w:r w:rsidRPr="00380015">
        <w:t>清晰地阐述系统希望达成的两个核心目标，特别是“领域新闻→事理超图→风险链”这一核心理念，为后续内容铺垫。</w:t>
      </w:r>
    </w:p>
    <w:p w14:paraId="3FDF7582" w14:textId="77777777" w:rsidR="00380015" w:rsidRPr="00380015" w:rsidRDefault="00380015" w:rsidP="00380015">
      <w:r w:rsidRPr="00380015">
        <w:rPr>
          <w:b/>
          <w:bCs/>
        </w:rPr>
        <w:t>Slide 4: 核心问题：为何必须是超图？</w:t>
      </w:r>
    </w:p>
    <w:p w14:paraId="7AABC6DA" w14:textId="77777777" w:rsidR="00380015" w:rsidRPr="00380015" w:rsidRDefault="00380015" w:rsidP="00380015">
      <w:pPr>
        <w:numPr>
          <w:ilvl w:val="0"/>
          <w:numId w:val="4"/>
        </w:numPr>
      </w:pPr>
      <w:r w:rsidRPr="00380015">
        <w:rPr>
          <w:b/>
          <w:bCs/>
        </w:rPr>
        <w:t>标题:</w:t>
      </w:r>
      <w:r w:rsidRPr="00380015">
        <w:t xml:space="preserve"> 核心问题定义：传统图谱的表示瓶颈</w:t>
      </w:r>
    </w:p>
    <w:p w14:paraId="2AF8961A" w14:textId="77777777" w:rsidR="00380015" w:rsidRPr="00380015" w:rsidRDefault="00380015" w:rsidP="00380015">
      <w:pPr>
        <w:numPr>
          <w:ilvl w:val="0"/>
          <w:numId w:val="4"/>
        </w:numPr>
      </w:pPr>
      <w:r w:rsidRPr="00380015">
        <w:rPr>
          <w:b/>
          <w:bCs/>
        </w:rPr>
        <w:t>核心信息:</w:t>
      </w:r>
      <w:r w:rsidRPr="00380015">
        <w:t xml:space="preserve"> 直观对比传统知识图谱与超关系知识图谱在表达复杂n元关系时的根本差异。</w:t>
      </w:r>
    </w:p>
    <w:p w14:paraId="1DA3357F" w14:textId="77777777" w:rsidR="00380015" w:rsidRPr="00380015" w:rsidRDefault="00380015" w:rsidP="00380015">
      <w:pPr>
        <w:numPr>
          <w:ilvl w:val="0"/>
          <w:numId w:val="4"/>
        </w:numPr>
      </w:pPr>
      <w:r w:rsidRPr="00380015">
        <w:rPr>
          <w:b/>
          <w:bCs/>
        </w:rPr>
        <w:t>页面布局:</w:t>
      </w:r>
      <w:r w:rsidRPr="00380015">
        <w:t xml:space="preserve"> 左右并排对比图。</w:t>
      </w:r>
    </w:p>
    <w:p w14:paraId="1947F8A5" w14:textId="77777777" w:rsidR="00380015" w:rsidRPr="00380015" w:rsidRDefault="00380015" w:rsidP="00380015">
      <w:pPr>
        <w:numPr>
          <w:ilvl w:val="0"/>
          <w:numId w:val="4"/>
        </w:numPr>
      </w:pPr>
      <w:r w:rsidRPr="00380015">
        <w:rPr>
          <w:b/>
          <w:bCs/>
        </w:rPr>
        <w:t>左侧：传统知识图谱 (信息拆分) [cite: 74-88]</w:t>
      </w:r>
    </w:p>
    <w:p w14:paraId="791A8B8F" w14:textId="77777777" w:rsidR="00380015" w:rsidRPr="00380015" w:rsidRDefault="00380015" w:rsidP="00380015">
      <w:pPr>
        <w:numPr>
          <w:ilvl w:val="1"/>
          <w:numId w:val="4"/>
        </w:numPr>
      </w:pPr>
      <w:r w:rsidRPr="00380015">
        <w:rPr>
          <w:b/>
          <w:bCs/>
        </w:rPr>
        <w:t>标题:</w:t>
      </w:r>
      <w:r w:rsidRPr="00380015">
        <w:t xml:space="preserve"> 传统KG表示（二元关系）</w:t>
      </w:r>
    </w:p>
    <w:p w14:paraId="0A68E0F1" w14:textId="77777777" w:rsidR="00380015" w:rsidRPr="00380015" w:rsidRDefault="00380015" w:rsidP="00380015">
      <w:pPr>
        <w:numPr>
          <w:ilvl w:val="1"/>
          <w:numId w:val="4"/>
        </w:numPr>
      </w:pPr>
      <w:r w:rsidRPr="00380015">
        <w:rPr>
          <w:b/>
          <w:bCs/>
        </w:rPr>
        <w:t>图示:</w:t>
      </w:r>
      <w:r w:rsidRPr="00380015">
        <w:t xml:space="preserve"> 以“公司并购”为例，一个“收购方”节点通过</w:t>
      </w:r>
      <w:r w:rsidRPr="00380015">
        <w:rPr>
          <w:b/>
          <w:bCs/>
        </w:rPr>
        <w:t>三条独立的边</w:t>
      </w:r>
      <w:r w:rsidRPr="00380015">
        <w:t>分别指向“被收购方”、“交易金额”、“生效日期”三个节点。</w:t>
      </w:r>
    </w:p>
    <w:p w14:paraId="748A37EB" w14:textId="77777777" w:rsidR="00380015" w:rsidRPr="00380015" w:rsidRDefault="00380015" w:rsidP="00380015">
      <w:pPr>
        <w:numPr>
          <w:ilvl w:val="1"/>
          <w:numId w:val="4"/>
        </w:numPr>
      </w:pPr>
      <w:r w:rsidRPr="00380015">
        <w:rPr>
          <w:b/>
          <w:bCs/>
        </w:rPr>
        <w:t>标注:</w:t>
      </w:r>
      <w:r w:rsidRPr="00380015">
        <w:t xml:space="preserve"> 在图下方用红色文字强调：“信息被割裂，无法表达完整事件。面对n元事实，必须拆解为多个三元组，导致高阶交互的整体性语义丢失。”</w:t>
      </w:r>
    </w:p>
    <w:p w14:paraId="75901F50" w14:textId="77777777" w:rsidR="00380015" w:rsidRPr="00380015" w:rsidRDefault="00380015" w:rsidP="00380015">
      <w:pPr>
        <w:numPr>
          <w:ilvl w:val="0"/>
          <w:numId w:val="4"/>
        </w:numPr>
      </w:pPr>
      <w:r w:rsidRPr="00380015">
        <w:rPr>
          <w:b/>
          <w:bCs/>
        </w:rPr>
        <w:t>右侧：超关系知识图谱 (完整表达) [cite: 89-103]</w:t>
      </w:r>
    </w:p>
    <w:p w14:paraId="350E4476" w14:textId="77777777" w:rsidR="00380015" w:rsidRPr="00380015" w:rsidRDefault="00380015" w:rsidP="00380015">
      <w:pPr>
        <w:numPr>
          <w:ilvl w:val="1"/>
          <w:numId w:val="4"/>
        </w:numPr>
      </w:pPr>
      <w:r w:rsidRPr="00380015">
        <w:rPr>
          <w:b/>
          <w:bCs/>
        </w:rPr>
        <w:t>标题:</w:t>
      </w:r>
      <w:r w:rsidRPr="00380015">
        <w:t xml:space="preserve"> 超关系KG表示（n元关系）</w:t>
      </w:r>
    </w:p>
    <w:p w14:paraId="7F653B34" w14:textId="77777777" w:rsidR="00380015" w:rsidRPr="00380015" w:rsidRDefault="00380015" w:rsidP="00380015">
      <w:pPr>
        <w:numPr>
          <w:ilvl w:val="1"/>
          <w:numId w:val="4"/>
        </w:numPr>
      </w:pPr>
      <w:r w:rsidRPr="00380015">
        <w:rPr>
          <w:b/>
          <w:bCs/>
        </w:rPr>
        <w:t>图示:</w:t>
      </w:r>
      <w:r w:rsidRPr="00380015">
        <w:t xml:space="preserve"> 同样以“公司并购”为例，用**一个大的、半透明的“超边”**同时框住并连接“收购方”、“被收购方”、“交易金额”、“生效日期”四个节点。</w:t>
      </w:r>
    </w:p>
    <w:p w14:paraId="699D4003" w14:textId="77777777" w:rsidR="00380015" w:rsidRPr="00380015" w:rsidRDefault="00380015" w:rsidP="00380015">
      <w:pPr>
        <w:numPr>
          <w:ilvl w:val="1"/>
          <w:numId w:val="4"/>
        </w:numPr>
      </w:pPr>
      <w:r w:rsidRPr="00380015">
        <w:rPr>
          <w:b/>
          <w:bCs/>
        </w:rPr>
        <w:t>标注:</w:t>
      </w:r>
      <w:r w:rsidRPr="00380015">
        <w:t xml:space="preserve"> 在图下方用绿色文字强调：“直接、完整地表示实体间的高阶交互关系，保持事件的内在结构和全部信息。”</w:t>
      </w:r>
    </w:p>
    <w:p w14:paraId="50AD9253" w14:textId="77777777" w:rsidR="00380015" w:rsidRPr="00380015" w:rsidRDefault="00380015" w:rsidP="00380015">
      <w:pPr>
        <w:numPr>
          <w:ilvl w:val="0"/>
          <w:numId w:val="4"/>
        </w:numPr>
      </w:pPr>
      <w:r w:rsidRPr="00380015">
        <w:rPr>
          <w:b/>
          <w:bCs/>
        </w:rPr>
        <w:t>演讲者备注:</w:t>
      </w:r>
    </w:p>
    <w:p w14:paraId="2DD34ED3" w14:textId="77777777" w:rsidR="00380015" w:rsidRPr="00380015" w:rsidRDefault="00380015" w:rsidP="00380015">
      <w:pPr>
        <w:numPr>
          <w:ilvl w:val="1"/>
          <w:numId w:val="4"/>
        </w:numPr>
      </w:pPr>
      <w:r w:rsidRPr="00380015">
        <w:t>这是整个报告的技术立足点，必须讲清楚。</w:t>
      </w:r>
    </w:p>
    <w:p w14:paraId="1E83B1DF" w14:textId="77777777" w:rsidR="00380015" w:rsidRPr="00380015" w:rsidRDefault="00380015" w:rsidP="00380015">
      <w:pPr>
        <w:numPr>
          <w:ilvl w:val="1"/>
          <w:numId w:val="4"/>
        </w:numPr>
      </w:pPr>
      <w:r w:rsidRPr="00380015">
        <w:t>通过强烈的视觉对比，让听众瞬间理解为什么需要引入“超图”这一概念，以及它解决了什么根本问题。</w:t>
      </w:r>
    </w:p>
    <w:p w14:paraId="3D4B7AD9" w14:textId="77777777" w:rsidR="00380015" w:rsidRPr="00380015" w:rsidRDefault="00380015" w:rsidP="00380015">
      <w:r w:rsidRPr="00380015">
        <w:rPr>
          <w:b/>
          <w:bCs/>
        </w:rPr>
        <w:t>Slide 5: 研究框架与思路 [新增/强化页]</w:t>
      </w:r>
    </w:p>
    <w:p w14:paraId="13B4B193" w14:textId="77777777" w:rsidR="00380015" w:rsidRPr="00380015" w:rsidRDefault="00380015" w:rsidP="00380015">
      <w:pPr>
        <w:numPr>
          <w:ilvl w:val="0"/>
          <w:numId w:val="5"/>
        </w:numPr>
      </w:pPr>
      <w:r w:rsidRPr="00380015">
        <w:rPr>
          <w:b/>
          <w:bCs/>
        </w:rPr>
        <w:lastRenderedPageBreak/>
        <w:t>标题:</w:t>
      </w:r>
      <w:r w:rsidRPr="00380015">
        <w:t xml:space="preserve"> 研究框架与核心思路</w:t>
      </w:r>
    </w:p>
    <w:p w14:paraId="160D069B" w14:textId="77777777" w:rsidR="00380015" w:rsidRPr="00380015" w:rsidRDefault="00380015" w:rsidP="00380015">
      <w:pPr>
        <w:numPr>
          <w:ilvl w:val="0"/>
          <w:numId w:val="5"/>
        </w:numPr>
      </w:pPr>
      <w:r w:rsidRPr="00380015">
        <w:rPr>
          <w:b/>
          <w:bCs/>
        </w:rPr>
        <w:t>核心信息:</w:t>
      </w:r>
      <w:r w:rsidRPr="00380015">
        <w:t xml:space="preserve"> 宏观上展示本研究从构建、精炼到推理的完整框架，并映射对应的研究思路。</w:t>
      </w:r>
    </w:p>
    <w:p w14:paraId="0CC3369D" w14:textId="77777777" w:rsidR="00380015" w:rsidRPr="00380015" w:rsidRDefault="00380015" w:rsidP="00380015">
      <w:pPr>
        <w:numPr>
          <w:ilvl w:val="0"/>
          <w:numId w:val="5"/>
        </w:numPr>
      </w:pPr>
      <w:r w:rsidRPr="00380015">
        <w:rPr>
          <w:b/>
          <w:bCs/>
        </w:rPr>
        <w:t>页面布局:</w:t>
      </w:r>
      <w:r w:rsidRPr="00380015">
        <w:t xml:space="preserve"> 上下结构。</w:t>
      </w:r>
    </w:p>
    <w:p w14:paraId="3812D165" w14:textId="77777777" w:rsidR="00380015" w:rsidRPr="00380015" w:rsidRDefault="00380015" w:rsidP="00380015">
      <w:pPr>
        <w:numPr>
          <w:ilvl w:val="0"/>
          <w:numId w:val="5"/>
        </w:numPr>
      </w:pPr>
      <w:r w:rsidRPr="00380015">
        <w:rPr>
          <w:b/>
          <w:bCs/>
        </w:rPr>
        <w:t>上部：三阶段核心框架 [cite: 52-64]</w:t>
      </w:r>
    </w:p>
    <w:p w14:paraId="44F7D78C" w14:textId="77777777" w:rsidR="00380015" w:rsidRPr="00380015" w:rsidRDefault="00380015" w:rsidP="00380015">
      <w:pPr>
        <w:numPr>
          <w:ilvl w:val="1"/>
          <w:numId w:val="5"/>
        </w:numPr>
      </w:pPr>
      <w:r w:rsidRPr="00380015">
        <w:rPr>
          <w:b/>
          <w:bCs/>
        </w:rPr>
        <w:t>流程图:</w:t>
      </w:r>
      <w:r w:rsidRPr="00380015">
        <w:t xml:space="preserve"> 一个从左到右的、包含三个主要阶段的流程图。</w:t>
      </w:r>
    </w:p>
    <w:p w14:paraId="7314F71D" w14:textId="77777777" w:rsidR="00380015" w:rsidRPr="00380015" w:rsidRDefault="00380015" w:rsidP="00380015">
      <w:pPr>
        <w:numPr>
          <w:ilvl w:val="2"/>
          <w:numId w:val="5"/>
        </w:numPr>
      </w:pPr>
      <w:r w:rsidRPr="00380015">
        <w:rPr>
          <w:b/>
          <w:bCs/>
        </w:rPr>
        <w:t>阶段一：事理图谱构建:</w:t>
      </w:r>
      <w:r w:rsidRPr="00380015">
        <w:t xml:space="preserve"> 输入是“非结构化文本”，输出是“原始事理图谱”。</w:t>
      </w:r>
    </w:p>
    <w:p w14:paraId="06590AE6" w14:textId="77777777" w:rsidR="00380015" w:rsidRPr="00380015" w:rsidRDefault="00380015" w:rsidP="00380015">
      <w:pPr>
        <w:numPr>
          <w:ilvl w:val="2"/>
          <w:numId w:val="5"/>
        </w:numPr>
      </w:pPr>
      <w:r w:rsidRPr="00380015">
        <w:rPr>
          <w:b/>
          <w:bCs/>
        </w:rPr>
        <w:t>阶段二：知识精炼:</w:t>
      </w:r>
      <w:r w:rsidRPr="00380015">
        <w:t xml:space="preserve"> 输入是“原始事理图谱”，通过“内部超关系补全”和“事实纯化与验证”，输出是“精炼事理图谱”。</w:t>
      </w:r>
    </w:p>
    <w:p w14:paraId="2103DAAB" w14:textId="77777777" w:rsidR="00380015" w:rsidRPr="00380015" w:rsidRDefault="00380015" w:rsidP="00380015">
      <w:pPr>
        <w:numPr>
          <w:ilvl w:val="2"/>
          <w:numId w:val="5"/>
        </w:numPr>
      </w:pPr>
      <w:r w:rsidRPr="00380015">
        <w:rPr>
          <w:b/>
          <w:bCs/>
        </w:rPr>
        <w:t>阶段三：高级推理:</w:t>
      </w:r>
      <w:r w:rsidRPr="00380015">
        <w:t xml:space="preserve"> 输入是“精炼事理图谱”，输出是“高级推理能力”（如多跳问答、因果推断）。</w:t>
      </w:r>
    </w:p>
    <w:p w14:paraId="2BE8A60B" w14:textId="77777777" w:rsidR="00380015" w:rsidRPr="00380015" w:rsidRDefault="00380015" w:rsidP="00380015">
      <w:pPr>
        <w:numPr>
          <w:ilvl w:val="0"/>
          <w:numId w:val="5"/>
        </w:numPr>
      </w:pPr>
      <w:r w:rsidRPr="00380015">
        <w:rPr>
          <w:b/>
          <w:bCs/>
        </w:rPr>
        <w:t>下部：研究思路 (挑战 → 方法) [cite: 111-125]</w:t>
      </w:r>
    </w:p>
    <w:p w14:paraId="1736B842" w14:textId="77777777" w:rsidR="00380015" w:rsidRPr="00380015" w:rsidRDefault="00380015" w:rsidP="00380015">
      <w:pPr>
        <w:numPr>
          <w:ilvl w:val="1"/>
          <w:numId w:val="5"/>
        </w:numPr>
      </w:pPr>
      <w:r w:rsidRPr="00380015">
        <w:rPr>
          <w:b/>
          <w:bCs/>
        </w:rPr>
        <w:t>三栏对应关系图:</w:t>
      </w:r>
    </w:p>
    <w:p w14:paraId="294781A9" w14:textId="77777777" w:rsidR="00380015" w:rsidRPr="00380015" w:rsidRDefault="00380015" w:rsidP="00380015">
      <w:pPr>
        <w:numPr>
          <w:ilvl w:val="2"/>
          <w:numId w:val="6"/>
        </w:numPr>
      </w:pPr>
      <w:r w:rsidRPr="00380015">
        <w:rPr>
          <w:b/>
          <w:bCs/>
        </w:rPr>
        <w:t>挑战 (难点问题):</w:t>
      </w:r>
    </w:p>
    <w:p w14:paraId="37460763" w14:textId="77777777" w:rsidR="00380015" w:rsidRPr="00380015" w:rsidRDefault="00380015" w:rsidP="00380015">
      <w:pPr>
        <w:numPr>
          <w:ilvl w:val="3"/>
          <w:numId w:val="6"/>
        </w:numPr>
      </w:pPr>
      <w:r w:rsidRPr="00380015">
        <w:t>缺乏领域先验知识</w:t>
      </w:r>
    </w:p>
    <w:p w14:paraId="14963663" w14:textId="77777777" w:rsidR="00380015" w:rsidRPr="00380015" w:rsidRDefault="00380015" w:rsidP="00380015">
      <w:pPr>
        <w:numPr>
          <w:ilvl w:val="3"/>
          <w:numId w:val="6"/>
        </w:numPr>
      </w:pPr>
      <w:r w:rsidRPr="00380015">
        <w:t>自动构建存在噪声</w:t>
      </w:r>
    </w:p>
    <w:p w14:paraId="61B12A23" w14:textId="77777777" w:rsidR="00380015" w:rsidRPr="00380015" w:rsidRDefault="00380015" w:rsidP="00380015">
      <w:pPr>
        <w:numPr>
          <w:ilvl w:val="3"/>
          <w:numId w:val="6"/>
        </w:numPr>
      </w:pPr>
      <w:r w:rsidRPr="00380015">
        <w:t>复杂问题解答的可解释性</w:t>
      </w:r>
    </w:p>
    <w:p w14:paraId="64AA6711" w14:textId="77777777" w:rsidR="00380015" w:rsidRPr="00380015" w:rsidRDefault="00380015" w:rsidP="00380015">
      <w:pPr>
        <w:numPr>
          <w:ilvl w:val="2"/>
          <w:numId w:val="6"/>
        </w:numPr>
      </w:pPr>
      <w:r w:rsidRPr="00380015">
        <w:rPr>
          <w:b/>
          <w:bCs/>
        </w:rPr>
        <w:t>方法 (研究内容):</w:t>
      </w:r>
    </w:p>
    <w:p w14:paraId="7840D5A8" w14:textId="77777777" w:rsidR="00380015" w:rsidRPr="00380015" w:rsidRDefault="00380015" w:rsidP="00380015">
      <w:pPr>
        <w:numPr>
          <w:ilvl w:val="3"/>
          <w:numId w:val="6"/>
        </w:numPr>
      </w:pPr>
      <w:r w:rsidRPr="00380015">
        <w:t>基于大模型的图谱构建方法</w:t>
      </w:r>
    </w:p>
    <w:p w14:paraId="6A51901B" w14:textId="77777777" w:rsidR="00380015" w:rsidRPr="00380015" w:rsidRDefault="00380015" w:rsidP="00380015">
      <w:pPr>
        <w:numPr>
          <w:ilvl w:val="3"/>
          <w:numId w:val="6"/>
        </w:numPr>
      </w:pPr>
      <w:r w:rsidRPr="00380015">
        <w:t>基于扩散模型的超关系图纯化方法</w:t>
      </w:r>
    </w:p>
    <w:p w14:paraId="5612423C" w14:textId="77777777" w:rsidR="00380015" w:rsidRPr="00380015" w:rsidRDefault="00380015" w:rsidP="00380015">
      <w:pPr>
        <w:numPr>
          <w:ilvl w:val="3"/>
          <w:numId w:val="6"/>
        </w:numPr>
      </w:pPr>
      <w:r w:rsidRPr="00380015">
        <w:t>面向金融风控的风险思维链构造方法</w:t>
      </w:r>
    </w:p>
    <w:p w14:paraId="1583DD41" w14:textId="77777777" w:rsidR="00380015" w:rsidRPr="00380015" w:rsidRDefault="00380015" w:rsidP="00380015">
      <w:pPr>
        <w:numPr>
          <w:ilvl w:val="2"/>
          <w:numId w:val="6"/>
        </w:numPr>
      </w:pPr>
      <w:r w:rsidRPr="00380015">
        <w:t>用箭头将对应的“挑战”和“方法”连接起来。</w:t>
      </w:r>
    </w:p>
    <w:p w14:paraId="7ECBB7D6" w14:textId="77777777" w:rsidR="00380015" w:rsidRPr="00380015" w:rsidRDefault="00380015" w:rsidP="00380015">
      <w:pPr>
        <w:numPr>
          <w:ilvl w:val="0"/>
          <w:numId w:val="5"/>
        </w:numPr>
      </w:pPr>
      <w:r w:rsidRPr="00380015">
        <w:rPr>
          <w:b/>
          <w:bCs/>
        </w:rPr>
        <w:t>演讲者备注:</w:t>
      </w:r>
    </w:p>
    <w:p w14:paraId="685899E8" w14:textId="77777777" w:rsidR="00380015" w:rsidRPr="00380015" w:rsidRDefault="00380015" w:rsidP="00380015">
      <w:pPr>
        <w:numPr>
          <w:ilvl w:val="1"/>
          <w:numId w:val="5"/>
        </w:numPr>
      </w:pPr>
      <w:r w:rsidRPr="00380015">
        <w:t>上部分讲“做什么”，展示整个研究的宏观流程。</w:t>
      </w:r>
    </w:p>
    <w:p w14:paraId="2A153B37" w14:textId="77777777" w:rsidR="00380015" w:rsidRPr="00380015" w:rsidRDefault="00380015" w:rsidP="00380015">
      <w:pPr>
        <w:numPr>
          <w:ilvl w:val="1"/>
          <w:numId w:val="5"/>
        </w:numPr>
      </w:pPr>
      <w:r w:rsidRPr="00380015">
        <w:t>下部分讲“怎么做”，将具体的研究方法与要解决的挑战一一对应，体现研究思路的逻辑性和完整性。</w:t>
      </w:r>
    </w:p>
    <w:p w14:paraId="0B8D6FF8" w14:textId="77777777" w:rsidR="00380015" w:rsidRPr="00380015" w:rsidRDefault="00380015" w:rsidP="00380015">
      <w:r w:rsidRPr="00380015">
        <w:rPr>
          <w:b/>
          <w:bCs/>
        </w:rPr>
        <w:t>Slide 6: 系统架构图</w:t>
      </w:r>
    </w:p>
    <w:p w14:paraId="4C0D3F68" w14:textId="77777777" w:rsidR="00380015" w:rsidRPr="00380015" w:rsidRDefault="00380015" w:rsidP="00380015">
      <w:pPr>
        <w:numPr>
          <w:ilvl w:val="0"/>
          <w:numId w:val="7"/>
        </w:numPr>
      </w:pPr>
      <w:r w:rsidRPr="00380015">
        <w:rPr>
          <w:b/>
          <w:bCs/>
        </w:rPr>
        <w:t>标题:</w:t>
      </w:r>
      <w:r w:rsidRPr="00380015">
        <w:t xml:space="preserve"> HyperEventGraph 系统架构</w:t>
      </w:r>
    </w:p>
    <w:p w14:paraId="3346491B" w14:textId="77777777" w:rsidR="00380015" w:rsidRPr="00380015" w:rsidRDefault="00380015" w:rsidP="00380015">
      <w:pPr>
        <w:numPr>
          <w:ilvl w:val="0"/>
          <w:numId w:val="7"/>
        </w:numPr>
      </w:pPr>
      <w:r w:rsidRPr="00380015">
        <w:rPr>
          <w:b/>
          <w:bCs/>
        </w:rPr>
        <w:t>核心信息:</w:t>
      </w:r>
      <w:r w:rsidRPr="00380015">
        <w:t xml:space="preserve"> 展示系统从数据输入到知识存储的五层架构，体现工程实现的严谨性。</w:t>
      </w:r>
    </w:p>
    <w:p w14:paraId="2A6F5FDC" w14:textId="77777777" w:rsidR="00380015" w:rsidRPr="00380015" w:rsidRDefault="00380015" w:rsidP="00380015">
      <w:pPr>
        <w:numPr>
          <w:ilvl w:val="0"/>
          <w:numId w:val="7"/>
        </w:numPr>
      </w:pPr>
      <w:r w:rsidRPr="00380015">
        <w:rPr>
          <w:b/>
          <w:bCs/>
        </w:rPr>
        <w:t>视觉设计:</w:t>
      </w:r>
    </w:p>
    <w:p w14:paraId="0DBD469A" w14:textId="77777777" w:rsidR="00380015" w:rsidRPr="00380015" w:rsidRDefault="00380015" w:rsidP="00380015">
      <w:pPr>
        <w:numPr>
          <w:ilvl w:val="1"/>
          <w:numId w:val="7"/>
        </w:numPr>
      </w:pPr>
      <w:r w:rsidRPr="00380015">
        <w:rPr>
          <w:b/>
          <w:bCs/>
        </w:rPr>
        <w:t>分层架构图:</w:t>
      </w:r>
      <w:r w:rsidRPr="00380015">
        <w:t xml:space="preserve"> 完全复现并美化PDF第8页的五层架构图 [cite: 333-358]。</w:t>
      </w:r>
    </w:p>
    <w:p w14:paraId="314A46F5" w14:textId="77777777" w:rsidR="00380015" w:rsidRPr="00380015" w:rsidRDefault="00380015" w:rsidP="00380015">
      <w:pPr>
        <w:numPr>
          <w:ilvl w:val="2"/>
          <w:numId w:val="7"/>
        </w:numPr>
      </w:pPr>
      <w:r w:rsidRPr="00380015">
        <w:rPr>
          <w:b/>
          <w:bCs/>
        </w:rPr>
        <w:t>Layer 1: 数据输入层</w:t>
      </w:r>
      <w:r w:rsidRPr="00380015">
        <w:t xml:space="preserve"> (原始文本数据, 结构化数据)</w:t>
      </w:r>
    </w:p>
    <w:p w14:paraId="0990E3A6" w14:textId="77777777" w:rsidR="00380015" w:rsidRPr="00380015" w:rsidRDefault="00380015" w:rsidP="00380015">
      <w:pPr>
        <w:numPr>
          <w:ilvl w:val="2"/>
          <w:numId w:val="7"/>
        </w:numPr>
      </w:pPr>
      <w:r w:rsidRPr="00380015">
        <w:rPr>
          <w:b/>
          <w:bCs/>
        </w:rPr>
        <w:t>Layer 2: 数据处理层</w:t>
      </w:r>
      <w:r w:rsidRPr="00380015">
        <w:t xml:space="preserve"> (事件抽取引擎, 实体标准化, 人工审核)</w:t>
      </w:r>
    </w:p>
    <w:p w14:paraId="167A0517" w14:textId="77777777" w:rsidR="00380015" w:rsidRPr="00380015" w:rsidRDefault="00380015" w:rsidP="00380015">
      <w:pPr>
        <w:numPr>
          <w:ilvl w:val="2"/>
          <w:numId w:val="7"/>
        </w:numPr>
      </w:pPr>
      <w:r w:rsidRPr="00380015">
        <w:rPr>
          <w:b/>
          <w:bCs/>
        </w:rPr>
        <w:t>Layer 3: Cortex 智能上下文引擎</w:t>
      </w:r>
      <w:r w:rsidRPr="00380015">
        <w:t xml:space="preserve"> (算法粗聚类, 簇内去噪, 故事单元生成)</w:t>
      </w:r>
    </w:p>
    <w:p w14:paraId="6221F628" w14:textId="77777777" w:rsidR="00380015" w:rsidRPr="00380015" w:rsidRDefault="00380015" w:rsidP="00380015">
      <w:pPr>
        <w:numPr>
          <w:ilvl w:val="2"/>
          <w:numId w:val="7"/>
        </w:numPr>
      </w:pPr>
      <w:r w:rsidRPr="00380015">
        <w:rPr>
          <w:b/>
          <w:bCs/>
        </w:rPr>
        <w:t>Layer 4: 关系分析层</w:t>
      </w:r>
      <w:r w:rsidRPr="00380015">
        <w:t xml:space="preserve"> (事件关系识别, 逻辑关系推断, 知识融合)</w:t>
      </w:r>
    </w:p>
    <w:p w14:paraId="4BED3C37" w14:textId="77777777" w:rsidR="00380015" w:rsidRPr="00380015" w:rsidRDefault="00380015" w:rsidP="00380015">
      <w:pPr>
        <w:numPr>
          <w:ilvl w:val="2"/>
          <w:numId w:val="7"/>
        </w:numPr>
      </w:pPr>
      <w:r w:rsidRPr="00380015">
        <w:rPr>
          <w:b/>
          <w:bCs/>
        </w:rPr>
        <w:t>Layer 5: 知识存储层</w:t>
      </w:r>
      <w:r w:rsidRPr="00380015">
        <w:t xml:space="preserve"> (Neo4j 图数据库 &amp; ChromaDB 向量数据库)</w:t>
      </w:r>
    </w:p>
    <w:p w14:paraId="672BE218" w14:textId="77777777" w:rsidR="00380015" w:rsidRPr="00380015" w:rsidRDefault="00380015" w:rsidP="00380015">
      <w:pPr>
        <w:numPr>
          <w:ilvl w:val="1"/>
          <w:numId w:val="7"/>
        </w:numPr>
      </w:pPr>
      <w:r w:rsidRPr="00380015">
        <w:rPr>
          <w:b/>
          <w:bCs/>
        </w:rPr>
        <w:t>动画与标注:</w:t>
      </w:r>
    </w:p>
    <w:p w14:paraId="198DA3F0" w14:textId="77777777" w:rsidR="00380015" w:rsidRPr="00380015" w:rsidRDefault="00380015" w:rsidP="00380015">
      <w:pPr>
        <w:numPr>
          <w:ilvl w:val="2"/>
          <w:numId w:val="7"/>
        </w:numPr>
      </w:pPr>
      <w:r w:rsidRPr="00380015">
        <w:t>使用自下而上的箭头动画，表示数据的流动方向。</w:t>
      </w:r>
    </w:p>
    <w:p w14:paraId="69D6F345" w14:textId="77777777" w:rsidR="00380015" w:rsidRPr="00380015" w:rsidRDefault="00380015" w:rsidP="00380015">
      <w:pPr>
        <w:numPr>
          <w:ilvl w:val="2"/>
          <w:numId w:val="7"/>
        </w:numPr>
      </w:pPr>
      <w:r w:rsidRPr="00380015">
        <w:t>在每一层的右侧，用简洁的文字标注其核心职责，如“将非结构化的原始文本数据转换为规范化的结构化数据”等。</w:t>
      </w:r>
    </w:p>
    <w:p w14:paraId="763F8A09" w14:textId="77777777" w:rsidR="00380015" w:rsidRPr="00380015" w:rsidRDefault="00380015" w:rsidP="00380015">
      <w:r w:rsidRPr="00380015">
        <w:rPr>
          <w:b/>
          <w:bCs/>
        </w:rPr>
        <w:t>Slide 7: 项目开发路线图 (Gantt Chart)</w:t>
      </w:r>
    </w:p>
    <w:p w14:paraId="7E9F71A7" w14:textId="77777777" w:rsidR="00380015" w:rsidRPr="00380015" w:rsidRDefault="00380015" w:rsidP="00380015">
      <w:pPr>
        <w:numPr>
          <w:ilvl w:val="0"/>
          <w:numId w:val="8"/>
        </w:numPr>
      </w:pPr>
      <w:r w:rsidRPr="00380015">
        <w:rPr>
          <w:b/>
          <w:bCs/>
        </w:rPr>
        <w:t>标题:</w:t>
      </w:r>
      <w:r w:rsidRPr="00380015">
        <w:t xml:space="preserve"> 项目开发路线图 (V3.1 → V4.0)</w:t>
      </w:r>
    </w:p>
    <w:p w14:paraId="45D81392" w14:textId="77777777" w:rsidR="00380015" w:rsidRPr="00380015" w:rsidRDefault="00380015" w:rsidP="00380015">
      <w:pPr>
        <w:numPr>
          <w:ilvl w:val="0"/>
          <w:numId w:val="8"/>
        </w:numPr>
      </w:pPr>
      <w:r w:rsidRPr="00380015">
        <w:rPr>
          <w:b/>
          <w:bCs/>
        </w:rPr>
        <w:lastRenderedPageBreak/>
        <w:t>核心信息:</w:t>
      </w:r>
      <w:r w:rsidRPr="00380015">
        <w:t xml:space="preserve"> 以甘特图形式展示项目从基础链路验证到知识推理引擎升级的完整开发过程，体现项目管理的规划性。</w:t>
      </w:r>
    </w:p>
    <w:p w14:paraId="0D73A447" w14:textId="77777777" w:rsidR="00380015" w:rsidRPr="00380015" w:rsidRDefault="00380015" w:rsidP="00380015">
      <w:pPr>
        <w:numPr>
          <w:ilvl w:val="0"/>
          <w:numId w:val="8"/>
        </w:numPr>
      </w:pPr>
      <w:r w:rsidRPr="00380015">
        <w:rPr>
          <w:b/>
          <w:bCs/>
        </w:rPr>
        <w:t>视觉设计:</w:t>
      </w:r>
    </w:p>
    <w:p w14:paraId="28720246" w14:textId="77777777" w:rsidR="00380015" w:rsidRPr="00380015" w:rsidRDefault="00380015" w:rsidP="00380015">
      <w:pPr>
        <w:numPr>
          <w:ilvl w:val="1"/>
          <w:numId w:val="8"/>
        </w:numPr>
      </w:pPr>
      <w:r w:rsidRPr="00380015">
        <w:rPr>
          <w:b/>
          <w:bCs/>
        </w:rPr>
        <w:t>甘特图:</w:t>
      </w:r>
      <w:r w:rsidRPr="00380015">
        <w:t xml:space="preserve"> 复现并美化PDF第14页的甘特图 [cite: 480-507]。</w:t>
      </w:r>
    </w:p>
    <w:p w14:paraId="38CE0009" w14:textId="77777777" w:rsidR="00380015" w:rsidRPr="00380015" w:rsidRDefault="00380015" w:rsidP="00380015">
      <w:pPr>
        <w:numPr>
          <w:ilvl w:val="2"/>
          <w:numId w:val="8"/>
        </w:numPr>
      </w:pPr>
      <w:r w:rsidRPr="00380015">
        <w:rPr>
          <w:b/>
          <w:bCs/>
        </w:rPr>
        <w:t>横轴:</w:t>
      </w:r>
      <w:r w:rsidRPr="00380015">
        <w:t xml:space="preserve"> 时间轴 (01-01 至 09-01)。</w:t>
      </w:r>
    </w:p>
    <w:p w14:paraId="51E4337C" w14:textId="77777777" w:rsidR="00380015" w:rsidRPr="00380015" w:rsidRDefault="00380015" w:rsidP="00380015">
      <w:pPr>
        <w:numPr>
          <w:ilvl w:val="2"/>
          <w:numId w:val="8"/>
        </w:numPr>
      </w:pPr>
      <w:r w:rsidRPr="00380015">
        <w:rPr>
          <w:b/>
          <w:bCs/>
        </w:rPr>
        <w:t>纵轴:</w:t>
      </w:r>
      <w:r w:rsidRPr="00380015">
        <w:t xml:space="preserve"> 任务列表。</w:t>
      </w:r>
    </w:p>
    <w:p w14:paraId="3A97EA33" w14:textId="77777777" w:rsidR="00380015" w:rsidRPr="00380015" w:rsidRDefault="00380015" w:rsidP="00380015">
      <w:pPr>
        <w:numPr>
          <w:ilvl w:val="2"/>
          <w:numId w:val="8"/>
        </w:numPr>
      </w:pPr>
      <w:r w:rsidRPr="00380015">
        <w:rPr>
          <w:b/>
          <w:bCs/>
        </w:rPr>
        <w:t>两个主要阶段（用背景色块区分）:</w:t>
      </w:r>
    </w:p>
    <w:p w14:paraId="71006B4F" w14:textId="77777777" w:rsidR="00380015" w:rsidRPr="00380015" w:rsidRDefault="00380015" w:rsidP="00380015">
      <w:pPr>
        <w:numPr>
          <w:ilvl w:val="3"/>
          <w:numId w:val="8"/>
        </w:numPr>
      </w:pPr>
      <w:r w:rsidRPr="00380015">
        <w:rPr>
          <w:b/>
          <w:bCs/>
        </w:rPr>
        <w:t>V3.1 (02-01 ~ 04-01): 核心目标 - 搭建AI+人工协同的初步链路。</w:t>
      </w:r>
      <w:r w:rsidRPr="00380015">
        <w:t xml:space="preserve"> 包含任务1-3。</w:t>
      </w:r>
    </w:p>
    <w:p w14:paraId="3821AC29" w14:textId="77777777" w:rsidR="00380015" w:rsidRPr="00380015" w:rsidRDefault="00380015" w:rsidP="00380015">
      <w:pPr>
        <w:numPr>
          <w:ilvl w:val="3"/>
          <w:numId w:val="8"/>
        </w:numPr>
      </w:pPr>
      <w:r w:rsidRPr="00380015">
        <w:rPr>
          <w:b/>
          <w:bCs/>
        </w:rPr>
        <w:t>V4.0 (04-01 ~ 09-01): 核心目标 - 升级为知识推理引擎。</w:t>
      </w:r>
      <w:r w:rsidRPr="00380015">
        <w:t xml:space="preserve"> 包含任务13-21。</w:t>
      </w:r>
    </w:p>
    <w:p w14:paraId="7ED68179" w14:textId="77777777" w:rsidR="00380015" w:rsidRPr="00380015" w:rsidRDefault="00380015" w:rsidP="00380015">
      <w:pPr>
        <w:numPr>
          <w:ilvl w:val="2"/>
          <w:numId w:val="8"/>
        </w:numPr>
      </w:pPr>
      <w:r w:rsidRPr="00380015">
        <w:rPr>
          <w:b/>
          <w:bCs/>
        </w:rPr>
        <w:t>关键里程碑:</w:t>
      </w:r>
      <w:r w:rsidRPr="00380015">
        <w:t xml:space="preserve"> 在 08-01 时间点用一条红色竖线标注“当前进度”。</w:t>
      </w:r>
    </w:p>
    <w:p w14:paraId="06320455" w14:textId="77777777" w:rsidR="00380015" w:rsidRPr="00380015" w:rsidRDefault="00380015" w:rsidP="00380015">
      <w:pPr>
        <w:numPr>
          <w:ilvl w:val="0"/>
          <w:numId w:val="8"/>
        </w:numPr>
      </w:pPr>
      <w:r w:rsidRPr="00380015">
        <w:rPr>
          <w:b/>
          <w:bCs/>
        </w:rPr>
        <w:t>演讲者备注:</w:t>
      </w:r>
    </w:p>
    <w:p w14:paraId="47DCF0A5" w14:textId="77777777" w:rsidR="00380015" w:rsidRPr="00380015" w:rsidRDefault="00380015" w:rsidP="00380015">
      <w:pPr>
        <w:numPr>
          <w:ilvl w:val="1"/>
          <w:numId w:val="8"/>
        </w:numPr>
      </w:pPr>
      <w:r w:rsidRPr="00380015">
        <w:t>简要说明项目是如何通过两个大的版本迭代，逐步实现最终目标的。</w:t>
      </w:r>
    </w:p>
    <w:p w14:paraId="0208B386" w14:textId="77777777" w:rsidR="00380015" w:rsidRPr="00380015" w:rsidRDefault="00380015" w:rsidP="00380015">
      <w:pPr>
        <w:numPr>
          <w:ilvl w:val="1"/>
          <w:numId w:val="8"/>
        </w:numPr>
      </w:pPr>
      <w:r w:rsidRPr="00380015">
        <w:t>强调V3.1为V4.0提供了基础的结构化数据，体现了迭代开发的思想。</w:t>
      </w:r>
    </w:p>
    <w:p w14:paraId="22DBDD65" w14:textId="77777777" w:rsidR="00380015" w:rsidRPr="00380015" w:rsidRDefault="00380015" w:rsidP="00380015">
      <w:r w:rsidRPr="00380015">
        <w:rPr>
          <w:b/>
          <w:bCs/>
        </w:rPr>
        <w:t>Slide 8: 实现细节(I): 事件Schema设计</w:t>
      </w:r>
    </w:p>
    <w:p w14:paraId="67C92AA2" w14:textId="77777777" w:rsidR="00380015" w:rsidRPr="00380015" w:rsidRDefault="00380015" w:rsidP="00380015">
      <w:pPr>
        <w:numPr>
          <w:ilvl w:val="0"/>
          <w:numId w:val="9"/>
        </w:numPr>
      </w:pPr>
      <w:r w:rsidRPr="00380015">
        <w:rPr>
          <w:b/>
          <w:bCs/>
        </w:rPr>
        <w:t>标题:</w:t>
      </w:r>
      <w:r w:rsidRPr="00380015">
        <w:t xml:space="preserve"> 实现细节(I): 事件Schema - 领域知识的形式化</w:t>
      </w:r>
    </w:p>
    <w:p w14:paraId="2B756983" w14:textId="77777777" w:rsidR="00380015" w:rsidRPr="00380015" w:rsidRDefault="00380015" w:rsidP="00380015">
      <w:pPr>
        <w:numPr>
          <w:ilvl w:val="0"/>
          <w:numId w:val="9"/>
        </w:numPr>
      </w:pPr>
      <w:r w:rsidRPr="00380015">
        <w:rPr>
          <w:b/>
          <w:bCs/>
        </w:rPr>
        <w:t>核心信息:</w:t>
      </w:r>
      <w:r w:rsidRPr="00380015">
        <w:t xml:space="preserve"> 展示系统如何将特定领域的事件知识，形式化为机器可严格处理的结构化定义。</w:t>
      </w:r>
    </w:p>
    <w:p w14:paraId="525D8634" w14:textId="77777777" w:rsidR="00380015" w:rsidRPr="00380015" w:rsidRDefault="00380015" w:rsidP="00380015">
      <w:pPr>
        <w:numPr>
          <w:ilvl w:val="0"/>
          <w:numId w:val="9"/>
        </w:numPr>
      </w:pPr>
      <w:r w:rsidRPr="00380015">
        <w:rPr>
          <w:b/>
          <w:bCs/>
        </w:rPr>
        <w:t>页面布局:</w:t>
      </w:r>
      <w:r w:rsidRPr="00380015">
        <w:t xml:space="preserve"> 左右分栏。</w:t>
      </w:r>
    </w:p>
    <w:p w14:paraId="68F25AE5" w14:textId="77777777" w:rsidR="00380015" w:rsidRPr="00380015" w:rsidRDefault="00380015" w:rsidP="00380015">
      <w:pPr>
        <w:numPr>
          <w:ilvl w:val="0"/>
          <w:numId w:val="9"/>
        </w:numPr>
      </w:pPr>
      <w:r w:rsidRPr="00380015">
        <w:rPr>
          <w:b/>
          <w:bCs/>
        </w:rPr>
        <w:t>左栏：领域事件类型定义 [cite: 361-377]</w:t>
      </w:r>
    </w:p>
    <w:p w14:paraId="3495F383" w14:textId="77777777" w:rsidR="00380015" w:rsidRPr="00380015" w:rsidRDefault="00380015" w:rsidP="00380015">
      <w:pPr>
        <w:numPr>
          <w:ilvl w:val="1"/>
          <w:numId w:val="9"/>
        </w:numPr>
      </w:pPr>
      <w:r w:rsidRPr="00380015">
        <w:rPr>
          <w:b/>
          <w:bCs/>
        </w:rPr>
        <w:t>表格:</w:t>
      </w:r>
      <w:r w:rsidRPr="00380015">
        <w:t xml:space="preserve"> 精简展示PDF第9页的事件类型表格，突出“金融领域”和“集成电路领域”的几个典型事件。</w:t>
      </w:r>
    </w:p>
    <w:p w14:paraId="77ABA6C7" w14:textId="77777777" w:rsidR="00380015" w:rsidRPr="00380015" w:rsidRDefault="00380015" w:rsidP="00380015">
      <w:pPr>
        <w:numPr>
          <w:ilvl w:val="2"/>
          <w:numId w:val="9"/>
        </w:numPr>
      </w:pPr>
      <w:r w:rsidRPr="00380015">
        <w:rPr>
          <w:b/>
          <w:bCs/>
        </w:rPr>
        <w:t>金融领域:</w:t>
      </w:r>
      <w:r w:rsidRPr="00380015">
        <w:t xml:space="preserve"> 公司并购、高管变动</w:t>
      </w:r>
    </w:p>
    <w:p w14:paraId="0F2A175B" w14:textId="77777777" w:rsidR="00380015" w:rsidRPr="00380015" w:rsidRDefault="00380015" w:rsidP="00380015">
      <w:pPr>
        <w:numPr>
          <w:ilvl w:val="2"/>
          <w:numId w:val="9"/>
        </w:numPr>
      </w:pPr>
      <w:r w:rsidRPr="00380015">
        <w:rPr>
          <w:b/>
          <w:bCs/>
        </w:rPr>
        <w:t>集成电路领域:</w:t>
      </w:r>
      <w:r w:rsidRPr="00380015">
        <w:t xml:space="preserve"> 供应链风险、新产品发布</w:t>
      </w:r>
    </w:p>
    <w:p w14:paraId="5CCEC9A9" w14:textId="77777777" w:rsidR="00380015" w:rsidRPr="00380015" w:rsidRDefault="00380015" w:rsidP="00380015">
      <w:pPr>
        <w:numPr>
          <w:ilvl w:val="0"/>
          <w:numId w:val="9"/>
        </w:numPr>
      </w:pPr>
      <w:r w:rsidRPr="00380015">
        <w:rPr>
          <w:b/>
          <w:bCs/>
        </w:rPr>
        <w:t>右栏：具体Schema示例 - “合作合资事件” [cite: 378-401]</w:t>
      </w:r>
    </w:p>
    <w:p w14:paraId="041B3CCD" w14:textId="77777777" w:rsidR="00380015" w:rsidRPr="00380015" w:rsidRDefault="00380015" w:rsidP="00380015">
      <w:pPr>
        <w:numPr>
          <w:ilvl w:val="1"/>
          <w:numId w:val="9"/>
        </w:numPr>
      </w:pPr>
      <w:r w:rsidRPr="00380015">
        <w:rPr>
          <w:b/>
          <w:bCs/>
        </w:rPr>
        <w:t>代码框:</w:t>
      </w:r>
      <w:r w:rsidRPr="00380015">
        <w:t xml:space="preserve"> 以代码高亮的形式，完整展示“合作合资事件”的JSON Schema。</w:t>
      </w:r>
    </w:p>
    <w:p w14:paraId="23F8473C" w14:textId="77777777" w:rsidR="00380015" w:rsidRPr="00380015" w:rsidRDefault="00380015" w:rsidP="00380015">
      <w:pPr>
        <w:numPr>
          <w:ilvl w:val="1"/>
          <w:numId w:val="9"/>
        </w:numPr>
      </w:pPr>
      <w:r w:rsidRPr="00380015">
        <w:rPr>
          <w:b/>
          <w:bCs/>
        </w:rPr>
        <w:t>标注:</w:t>
      </w:r>
      <w:r w:rsidRPr="00380015">
        <w:t xml:space="preserve"> 用箭头和注释，对Schema中的关键部分进行说明，如：</w:t>
      </w:r>
    </w:p>
    <w:p w14:paraId="06D19C92" w14:textId="77777777" w:rsidR="00380015" w:rsidRPr="00380015" w:rsidRDefault="00380015" w:rsidP="00380015">
      <w:pPr>
        <w:numPr>
          <w:ilvl w:val="2"/>
          <w:numId w:val="9"/>
        </w:numPr>
      </w:pPr>
      <w:r w:rsidRPr="00380015">
        <w:t>"description": “对事件的自然语言描述”</w:t>
      </w:r>
    </w:p>
    <w:p w14:paraId="3270435D" w14:textId="77777777" w:rsidR="00380015" w:rsidRPr="00380015" w:rsidRDefault="00380015" w:rsidP="00380015">
      <w:pPr>
        <w:numPr>
          <w:ilvl w:val="2"/>
          <w:numId w:val="9"/>
        </w:numPr>
      </w:pPr>
      <w:r w:rsidRPr="00380015">
        <w:t>"properties": “定义事件的核心要素（n元关系）”</w:t>
      </w:r>
    </w:p>
    <w:p w14:paraId="17D514B7" w14:textId="77777777" w:rsidR="00380015" w:rsidRPr="00380015" w:rsidRDefault="00380015" w:rsidP="00380015">
      <w:pPr>
        <w:numPr>
          <w:ilvl w:val="2"/>
          <w:numId w:val="9"/>
        </w:numPr>
      </w:pPr>
      <w:r w:rsidRPr="00380015">
        <w:t>"required": “定义构成该事件的必要元素”</w:t>
      </w:r>
    </w:p>
    <w:p w14:paraId="6488605C" w14:textId="77777777" w:rsidR="00380015" w:rsidRPr="00380015" w:rsidRDefault="00380015" w:rsidP="00380015">
      <w:pPr>
        <w:numPr>
          <w:ilvl w:val="0"/>
          <w:numId w:val="9"/>
        </w:numPr>
      </w:pPr>
      <w:r w:rsidRPr="00380015">
        <w:rPr>
          <w:b/>
          <w:bCs/>
        </w:rPr>
        <w:t>演讲者备注:</w:t>
      </w:r>
    </w:p>
    <w:p w14:paraId="5EE585E2" w14:textId="77777777" w:rsidR="00380015" w:rsidRPr="00380015" w:rsidRDefault="00380015" w:rsidP="00380015">
      <w:pPr>
        <w:numPr>
          <w:ilvl w:val="1"/>
          <w:numId w:val="9"/>
        </w:numPr>
      </w:pPr>
      <w:r w:rsidRPr="00380015">
        <w:t>强调Schema是后续所有自动化处理的基础和“法律”。</w:t>
      </w:r>
    </w:p>
    <w:p w14:paraId="264E0E7D" w14:textId="77777777" w:rsidR="00380015" w:rsidRPr="00380015" w:rsidRDefault="00380015" w:rsidP="00380015">
      <w:pPr>
        <w:numPr>
          <w:ilvl w:val="1"/>
          <w:numId w:val="9"/>
        </w:numPr>
      </w:pPr>
      <w:r w:rsidRPr="00380015">
        <w:t>通过具体示例，让听众理解系统是如何将抽象的领域概念，转化为精确的、机器可读的指令的。</w:t>
      </w:r>
    </w:p>
    <w:p w14:paraId="1B8E8DA8" w14:textId="77777777" w:rsidR="00380015" w:rsidRPr="00380015" w:rsidRDefault="00380015" w:rsidP="00380015">
      <w:r w:rsidRPr="00380015">
        <w:rPr>
          <w:b/>
          <w:bCs/>
        </w:rPr>
        <w:t>Slide 9: 实现细节(II): LLM驱动的事件抽取</w:t>
      </w:r>
    </w:p>
    <w:p w14:paraId="46DD1B01" w14:textId="77777777" w:rsidR="00380015" w:rsidRPr="00380015" w:rsidRDefault="00380015" w:rsidP="00380015">
      <w:pPr>
        <w:numPr>
          <w:ilvl w:val="0"/>
          <w:numId w:val="10"/>
        </w:numPr>
      </w:pPr>
      <w:r w:rsidRPr="00380015">
        <w:rPr>
          <w:b/>
          <w:bCs/>
        </w:rPr>
        <w:t>标题:</w:t>
      </w:r>
      <w:r w:rsidRPr="00380015">
        <w:t xml:space="preserve"> 实现细节(II): 基于提示词工程的事件抽取</w:t>
      </w:r>
    </w:p>
    <w:p w14:paraId="2B61DF50" w14:textId="77777777" w:rsidR="00380015" w:rsidRPr="00380015" w:rsidRDefault="00380015" w:rsidP="00380015">
      <w:pPr>
        <w:numPr>
          <w:ilvl w:val="0"/>
          <w:numId w:val="10"/>
        </w:numPr>
      </w:pPr>
      <w:r w:rsidRPr="00380015">
        <w:rPr>
          <w:b/>
          <w:bCs/>
        </w:rPr>
        <w:t>核心信息:</w:t>
      </w:r>
      <w:r w:rsidRPr="00380015">
        <w:t xml:space="preserve"> 展示如何通过精巧的提示词工程，引导大语言模型（Deepseek R1）进行精准、事实驱动的n元关系抽取。</w:t>
      </w:r>
    </w:p>
    <w:p w14:paraId="64C0D3C1" w14:textId="77777777" w:rsidR="00380015" w:rsidRPr="00380015" w:rsidRDefault="00380015" w:rsidP="00380015">
      <w:pPr>
        <w:numPr>
          <w:ilvl w:val="0"/>
          <w:numId w:val="10"/>
        </w:numPr>
      </w:pPr>
      <w:r w:rsidRPr="00380015">
        <w:rPr>
          <w:b/>
          <w:bCs/>
        </w:rPr>
        <w:t>页面布局:</w:t>
      </w:r>
      <w:r w:rsidRPr="00380015">
        <w:t xml:space="preserve"> 上下结构。</w:t>
      </w:r>
    </w:p>
    <w:p w14:paraId="54888F32" w14:textId="77777777" w:rsidR="00380015" w:rsidRPr="00380015" w:rsidRDefault="00380015" w:rsidP="00380015">
      <w:pPr>
        <w:numPr>
          <w:ilvl w:val="0"/>
          <w:numId w:val="10"/>
        </w:numPr>
      </w:pPr>
      <w:r w:rsidRPr="00380015">
        <w:rPr>
          <w:b/>
          <w:bCs/>
        </w:rPr>
        <w:t>上部：核心提示词指令 [cite: 405-424]</w:t>
      </w:r>
    </w:p>
    <w:p w14:paraId="15EA4337" w14:textId="77777777" w:rsidR="00380015" w:rsidRPr="00380015" w:rsidRDefault="00380015" w:rsidP="00380015">
      <w:pPr>
        <w:numPr>
          <w:ilvl w:val="1"/>
          <w:numId w:val="10"/>
        </w:numPr>
      </w:pPr>
      <w:r w:rsidRPr="00380015">
        <w:rPr>
          <w:b/>
          <w:bCs/>
        </w:rPr>
        <w:t>代码框:</w:t>
      </w:r>
      <w:r w:rsidRPr="00380015">
        <w:t xml:space="preserve"> 截取PDF第10页的关键提示词片段。</w:t>
      </w:r>
    </w:p>
    <w:p w14:paraId="5721447C" w14:textId="77777777" w:rsidR="00380015" w:rsidRPr="00380015" w:rsidRDefault="00380015" w:rsidP="00380015">
      <w:pPr>
        <w:numPr>
          <w:ilvl w:val="1"/>
          <w:numId w:val="10"/>
        </w:numPr>
      </w:pPr>
      <w:r w:rsidRPr="00380015">
        <w:rPr>
          <w:b/>
          <w:bCs/>
        </w:rPr>
        <w:t>高亮:</w:t>
      </w:r>
      <w:r w:rsidRPr="00380015">
        <w:t xml:space="preserve"> 用不同颜色的高亮框出几个核心指令：</w:t>
      </w:r>
    </w:p>
    <w:p w14:paraId="324D2908" w14:textId="77777777" w:rsidR="00380015" w:rsidRPr="00380015" w:rsidRDefault="00380015" w:rsidP="00380015">
      <w:pPr>
        <w:numPr>
          <w:ilvl w:val="2"/>
          <w:numId w:val="10"/>
        </w:numPr>
      </w:pPr>
      <w:r w:rsidRPr="00380015">
        <w:rPr>
          <w:b/>
          <w:bCs/>
        </w:rPr>
        <w:t>角色定义:</w:t>
      </w:r>
      <w:r w:rsidRPr="00380015">
        <w:t xml:space="preserve"> 你是一名专业的信息抽取系统...</w:t>
      </w:r>
    </w:p>
    <w:p w14:paraId="552BE588" w14:textId="77777777" w:rsidR="00380015" w:rsidRPr="00380015" w:rsidRDefault="00380015" w:rsidP="00380015">
      <w:pPr>
        <w:numPr>
          <w:ilvl w:val="2"/>
          <w:numId w:val="10"/>
        </w:numPr>
      </w:pPr>
      <w:r w:rsidRPr="00380015">
        <w:rPr>
          <w:b/>
          <w:bCs/>
        </w:rPr>
        <w:lastRenderedPageBreak/>
        <w:t>事实约束:</w:t>
      </w:r>
      <w:r w:rsidRPr="00380015">
        <w:t xml:space="preserve"> 抽取一个或多个已发生的事实事件</w:t>
      </w:r>
    </w:p>
    <w:p w14:paraId="10117324" w14:textId="77777777" w:rsidR="00380015" w:rsidRPr="00380015" w:rsidRDefault="00380015" w:rsidP="00380015">
      <w:pPr>
        <w:numPr>
          <w:ilvl w:val="2"/>
          <w:numId w:val="10"/>
        </w:numPr>
      </w:pPr>
      <w:r w:rsidRPr="00380015">
        <w:rPr>
          <w:b/>
          <w:bCs/>
        </w:rPr>
        <w:t>绝对禁止项:</w:t>
      </w:r>
      <w:r w:rsidRPr="00380015">
        <w:t xml:space="preserve"> &gt; 绝对禁止抽取预测类、观点类、推测类内容为事件。 (用红色框突出)</w:t>
      </w:r>
    </w:p>
    <w:p w14:paraId="087AF2AA" w14:textId="77777777" w:rsidR="00380015" w:rsidRPr="00380015" w:rsidRDefault="00380015" w:rsidP="00380015">
      <w:pPr>
        <w:numPr>
          <w:ilvl w:val="0"/>
          <w:numId w:val="10"/>
        </w:numPr>
      </w:pPr>
      <w:r w:rsidRPr="00380015">
        <w:rPr>
          <w:b/>
          <w:bCs/>
        </w:rPr>
        <w:t>下部：抽取示例 (输入 → 输出) [cite: 428-448]</w:t>
      </w:r>
    </w:p>
    <w:p w14:paraId="6FBC1B47" w14:textId="77777777" w:rsidR="00380015" w:rsidRPr="00380015" w:rsidRDefault="00380015" w:rsidP="00380015">
      <w:pPr>
        <w:numPr>
          <w:ilvl w:val="1"/>
          <w:numId w:val="10"/>
        </w:numPr>
      </w:pPr>
      <w:r w:rsidRPr="00380015">
        <w:rPr>
          <w:b/>
          <w:bCs/>
        </w:rPr>
        <w:t>输入文本框:</w:t>
      </w:r>
      <w:r w:rsidRPr="00380015">
        <w:t xml:space="preserve"> 显示包含事实与预测的混合新闻原文。</w:t>
      </w:r>
    </w:p>
    <w:p w14:paraId="1E6F637D" w14:textId="77777777" w:rsidR="00380015" w:rsidRPr="00380015" w:rsidRDefault="00380015" w:rsidP="00380015">
      <w:pPr>
        <w:numPr>
          <w:ilvl w:val="1"/>
          <w:numId w:val="10"/>
        </w:numPr>
      </w:pPr>
      <w:r w:rsidRPr="00380015">
        <w:rPr>
          <w:b/>
          <w:bCs/>
        </w:rPr>
        <w:t>输出代码框:</w:t>
      </w:r>
      <w:r w:rsidRPr="00380015">
        <w:t xml:space="preserve"> 显示LLM返回的、只包含事实部分的、结构化的JSON事件数组。</w:t>
      </w:r>
    </w:p>
    <w:p w14:paraId="32486D15" w14:textId="77777777" w:rsidR="00380015" w:rsidRPr="00380015" w:rsidRDefault="00380015" w:rsidP="00380015">
      <w:pPr>
        <w:numPr>
          <w:ilvl w:val="1"/>
          <w:numId w:val="10"/>
        </w:numPr>
      </w:pPr>
      <w:r w:rsidRPr="00380015">
        <w:rPr>
          <w:b/>
          <w:bCs/>
        </w:rPr>
        <w:t>动画:</w:t>
      </w:r>
      <w:r w:rsidRPr="00380015">
        <w:t xml:space="preserve"> 用一个从“输入”到“输出”的箭头，并在箭头上标注“LLM (Deepseek R1)”，表示处理过程。</w:t>
      </w:r>
    </w:p>
    <w:p w14:paraId="1F8D7AB9" w14:textId="77777777" w:rsidR="00380015" w:rsidRPr="00380015" w:rsidRDefault="00380015" w:rsidP="00380015">
      <w:pPr>
        <w:numPr>
          <w:ilvl w:val="0"/>
          <w:numId w:val="10"/>
        </w:numPr>
      </w:pPr>
      <w:r w:rsidRPr="00380015">
        <w:rPr>
          <w:b/>
          <w:bCs/>
        </w:rPr>
        <w:t>演讲者备注:</w:t>
      </w:r>
    </w:p>
    <w:p w14:paraId="11A9D89C" w14:textId="77777777" w:rsidR="00380015" w:rsidRPr="00380015" w:rsidRDefault="00380015" w:rsidP="00380015">
      <w:pPr>
        <w:numPr>
          <w:ilvl w:val="1"/>
          <w:numId w:val="10"/>
        </w:numPr>
      </w:pPr>
      <w:r w:rsidRPr="00380015">
        <w:t>强调提示词工程在本研究中的重要性，特别是如何通过指令约束保证抽取结果的“高保真度”。</w:t>
      </w:r>
    </w:p>
    <w:p w14:paraId="3BE7A480" w14:textId="77777777" w:rsidR="00380015" w:rsidRPr="00380015" w:rsidRDefault="00380015" w:rsidP="00380015">
      <w:pPr>
        <w:numPr>
          <w:ilvl w:val="1"/>
          <w:numId w:val="10"/>
        </w:numPr>
      </w:pPr>
      <w:r w:rsidRPr="00380015">
        <w:t>通过输入输出的对比，生动展示了系统是如何从嘈杂的文本中精准提取价值信息的。</w:t>
      </w:r>
    </w:p>
    <w:p w14:paraId="409E9572" w14:textId="77777777" w:rsidR="00380015" w:rsidRPr="00380015" w:rsidRDefault="00380015" w:rsidP="00380015">
      <w:r w:rsidRPr="00380015">
        <w:rPr>
          <w:b/>
          <w:bCs/>
        </w:rPr>
        <w:t>Slide 10: 实现细节(III): Cortex引擎与知识精炼 [新增/强化页]</w:t>
      </w:r>
    </w:p>
    <w:p w14:paraId="1ED8132D" w14:textId="77777777" w:rsidR="00380015" w:rsidRPr="00380015" w:rsidRDefault="00380015" w:rsidP="00380015">
      <w:pPr>
        <w:numPr>
          <w:ilvl w:val="0"/>
          <w:numId w:val="11"/>
        </w:numPr>
      </w:pPr>
      <w:r w:rsidRPr="00380015">
        <w:rPr>
          <w:b/>
          <w:bCs/>
        </w:rPr>
        <w:t>标题:</w:t>
      </w:r>
      <w:r w:rsidRPr="00380015">
        <w:t xml:space="preserve"> 实现细节(III): Cortex引擎 - 上下文重建与知识精炼</w:t>
      </w:r>
    </w:p>
    <w:p w14:paraId="62647A3D" w14:textId="77777777" w:rsidR="00380015" w:rsidRPr="00380015" w:rsidRDefault="00380015" w:rsidP="00380015">
      <w:pPr>
        <w:numPr>
          <w:ilvl w:val="0"/>
          <w:numId w:val="11"/>
        </w:numPr>
      </w:pPr>
      <w:r w:rsidRPr="00380015">
        <w:rPr>
          <w:b/>
          <w:bCs/>
        </w:rPr>
        <w:t>核心信息:</w:t>
      </w:r>
      <w:r w:rsidRPr="00380015">
        <w:t xml:space="preserve"> 详细阐述Cortex模块如何通过“算法粗聚类 + LLM精炼”的两阶段策略，将离散事件组织成有上下文的“故事单元”。</w:t>
      </w:r>
    </w:p>
    <w:p w14:paraId="43B26EA5" w14:textId="77777777" w:rsidR="00380015" w:rsidRPr="00380015" w:rsidRDefault="00380015" w:rsidP="00380015">
      <w:pPr>
        <w:numPr>
          <w:ilvl w:val="0"/>
          <w:numId w:val="11"/>
        </w:numPr>
      </w:pPr>
      <w:r w:rsidRPr="00380015">
        <w:rPr>
          <w:b/>
          <w:bCs/>
        </w:rPr>
        <w:t>视觉设计:</w:t>
      </w:r>
    </w:p>
    <w:p w14:paraId="2F4B8CC7" w14:textId="77777777" w:rsidR="00380015" w:rsidRPr="00380015" w:rsidRDefault="00380015" w:rsidP="00380015">
      <w:pPr>
        <w:numPr>
          <w:ilvl w:val="1"/>
          <w:numId w:val="11"/>
        </w:numPr>
      </w:pPr>
      <w:r w:rsidRPr="00380015">
        <w:rPr>
          <w:b/>
          <w:bCs/>
        </w:rPr>
        <w:t>详细流程图 (基于PDF第12页 [cite: 449-468]):</w:t>
      </w:r>
    </w:p>
    <w:p w14:paraId="00648A29" w14:textId="77777777" w:rsidR="00380015" w:rsidRPr="00380015" w:rsidRDefault="00380015" w:rsidP="00380015">
      <w:pPr>
        <w:numPr>
          <w:ilvl w:val="2"/>
          <w:numId w:val="11"/>
        </w:numPr>
      </w:pPr>
      <w:r w:rsidRPr="00380015">
        <w:rPr>
          <w:b/>
          <w:bCs/>
        </w:rPr>
        <w:t>输入:</w:t>
      </w:r>
      <w:r w:rsidRPr="00380015">
        <w:t xml:space="preserve"> 一堆状态为 pending_clustering 的“离散事件”图标。</w:t>
      </w:r>
    </w:p>
    <w:p w14:paraId="2C14EE88" w14:textId="77777777" w:rsidR="00380015" w:rsidRPr="00380015" w:rsidRDefault="00380015" w:rsidP="00380015">
      <w:pPr>
        <w:numPr>
          <w:ilvl w:val="2"/>
          <w:numId w:val="11"/>
        </w:numPr>
      </w:pPr>
      <w:r w:rsidRPr="00380015">
        <w:rPr>
          <w:b/>
          <w:bCs/>
        </w:rPr>
        <w:t>阶段一：算法粗聚类:</w:t>
      </w:r>
    </w:p>
    <w:p w14:paraId="3A0FB49F" w14:textId="77777777" w:rsidR="00380015" w:rsidRPr="00380015" w:rsidRDefault="00380015" w:rsidP="00380015">
      <w:pPr>
        <w:numPr>
          <w:ilvl w:val="3"/>
          <w:numId w:val="11"/>
        </w:numPr>
      </w:pPr>
      <w:r w:rsidRPr="00380015">
        <w:t>一个标有“DBSCAN”的模块接收事件。</w:t>
      </w:r>
    </w:p>
    <w:p w14:paraId="0790F821" w14:textId="77777777" w:rsidR="00380015" w:rsidRPr="00380015" w:rsidRDefault="00380015" w:rsidP="00380015">
      <w:pPr>
        <w:numPr>
          <w:ilvl w:val="3"/>
          <w:numId w:val="11"/>
        </w:numPr>
      </w:pPr>
      <w:r w:rsidRPr="00380015">
        <w:t>下方用公式标注其核心：混合距离 = w * 语义距离 + (1-w) * 实体距离</w:t>
      </w:r>
    </w:p>
    <w:p w14:paraId="5F8BBE96" w14:textId="77777777" w:rsidR="00380015" w:rsidRPr="00380015" w:rsidRDefault="00380015" w:rsidP="00380015">
      <w:pPr>
        <w:numPr>
          <w:ilvl w:val="3"/>
          <w:numId w:val="11"/>
        </w:numPr>
      </w:pPr>
      <w:r w:rsidRPr="00380015">
        <w:t>输出是几个被虚线圈起来的“粗簇”。</w:t>
      </w:r>
    </w:p>
    <w:p w14:paraId="0F1B6DF7" w14:textId="77777777" w:rsidR="00380015" w:rsidRPr="00380015" w:rsidRDefault="00380015" w:rsidP="00380015">
      <w:pPr>
        <w:numPr>
          <w:ilvl w:val="2"/>
          <w:numId w:val="11"/>
        </w:numPr>
      </w:pPr>
      <w:r w:rsidRPr="00380015">
        <w:rPr>
          <w:b/>
          <w:bCs/>
        </w:rPr>
        <w:t>阶段二：LLM精炼 (分支处理):</w:t>
      </w:r>
    </w:p>
    <w:p w14:paraId="2A565EAB" w14:textId="77777777" w:rsidR="00380015" w:rsidRPr="00380015" w:rsidRDefault="00380015" w:rsidP="00380015">
      <w:pPr>
        <w:numPr>
          <w:ilvl w:val="3"/>
          <w:numId w:val="11"/>
        </w:numPr>
      </w:pPr>
      <w:r w:rsidRPr="00380015">
        <w:rPr>
          <w:b/>
          <w:bCs/>
        </w:rPr>
        <w:t>小簇路径:</w:t>
      </w:r>
      <w:r w:rsidRPr="00380015">
        <w:t xml:space="preserve"> 直接进入一个LLM图标，输出“故事单元”。</w:t>
      </w:r>
    </w:p>
    <w:p w14:paraId="4E7A99F7" w14:textId="77777777" w:rsidR="00380015" w:rsidRPr="00380015" w:rsidRDefault="00380015" w:rsidP="00380015">
      <w:pPr>
        <w:numPr>
          <w:ilvl w:val="3"/>
          <w:numId w:val="11"/>
        </w:numPr>
      </w:pPr>
      <w:r w:rsidRPr="00380015">
        <w:rPr>
          <w:b/>
          <w:bCs/>
        </w:rPr>
        <w:t>大簇路径:</w:t>
      </w:r>
      <w:r w:rsidRPr="00380015">
        <w:t xml:space="preserve"> 进入一个更复杂的子流程，包含三个步骤：“摘要 → 检索 → 扩展”，然后再进入LLM图标，输出“故事单元”。</w:t>
      </w:r>
    </w:p>
    <w:p w14:paraId="50717C62" w14:textId="77777777" w:rsidR="00380015" w:rsidRPr="00380015" w:rsidRDefault="00380015" w:rsidP="00380015">
      <w:pPr>
        <w:numPr>
          <w:ilvl w:val="2"/>
          <w:numId w:val="11"/>
        </w:numPr>
      </w:pPr>
      <w:r w:rsidRPr="00380015">
        <w:rPr>
          <w:b/>
          <w:bCs/>
        </w:rPr>
        <w:t>最终输出:</w:t>
      </w:r>
      <w:r w:rsidRPr="00380015">
        <w:t xml:space="preserve"> 所有“故事单元”的状态被更新为 pending_relationship_analysis。</w:t>
      </w:r>
    </w:p>
    <w:p w14:paraId="2CBDABC5" w14:textId="77777777" w:rsidR="00380015" w:rsidRPr="00380015" w:rsidRDefault="00380015" w:rsidP="00380015">
      <w:pPr>
        <w:numPr>
          <w:ilvl w:val="0"/>
          <w:numId w:val="11"/>
        </w:numPr>
      </w:pPr>
      <w:r w:rsidRPr="00380015">
        <w:rPr>
          <w:b/>
          <w:bCs/>
        </w:rPr>
        <w:t>演讲者备注:</w:t>
      </w:r>
    </w:p>
    <w:p w14:paraId="03737B30" w14:textId="77777777" w:rsidR="00380015" w:rsidRPr="00380015" w:rsidRDefault="00380015" w:rsidP="00380015">
      <w:pPr>
        <w:numPr>
          <w:ilvl w:val="1"/>
          <w:numId w:val="11"/>
        </w:numPr>
      </w:pPr>
      <w:r w:rsidRPr="00380015">
        <w:t>这是本研究的核心创新点之一，需要详细讲解。</w:t>
      </w:r>
    </w:p>
    <w:p w14:paraId="00499305" w14:textId="77777777" w:rsidR="00380015" w:rsidRPr="00380015" w:rsidRDefault="00380015" w:rsidP="00380015">
      <w:pPr>
        <w:numPr>
          <w:ilvl w:val="1"/>
          <w:numId w:val="11"/>
        </w:numPr>
      </w:pPr>
      <w:r w:rsidRPr="00380015">
        <w:t>解释为什么需要这个模块：为了解决单个事件信息量不足，难以进行高质量关系分析的问题。</w:t>
      </w:r>
    </w:p>
    <w:p w14:paraId="2199CB3C" w14:textId="77777777" w:rsidR="00380015" w:rsidRPr="00380015" w:rsidRDefault="00380015" w:rsidP="00380015">
      <w:pPr>
        <w:numPr>
          <w:ilvl w:val="1"/>
          <w:numId w:val="11"/>
        </w:numPr>
      </w:pPr>
      <w:r w:rsidRPr="00380015">
        <w:t>强调“混合距离”和针对大簇的“摘要-检索-扩展”策略是其中的关键技术细节。</w:t>
      </w:r>
    </w:p>
    <w:p w14:paraId="24167AEA" w14:textId="77777777" w:rsidR="00380015" w:rsidRPr="00380015" w:rsidRDefault="00380015" w:rsidP="00380015">
      <w:r w:rsidRPr="00380015">
        <w:rPr>
          <w:b/>
          <w:bCs/>
        </w:rPr>
        <w:t>Slide 11: 实现细节(IV): 知识混合搜索 [新增/强化页]</w:t>
      </w:r>
    </w:p>
    <w:p w14:paraId="0D763B20" w14:textId="77777777" w:rsidR="00380015" w:rsidRPr="00380015" w:rsidRDefault="00380015" w:rsidP="00380015">
      <w:pPr>
        <w:numPr>
          <w:ilvl w:val="0"/>
          <w:numId w:val="12"/>
        </w:numPr>
      </w:pPr>
      <w:r w:rsidRPr="00380015">
        <w:rPr>
          <w:b/>
          <w:bCs/>
        </w:rPr>
        <w:t>标题:</w:t>
      </w:r>
      <w:r w:rsidRPr="00380015">
        <w:t xml:space="preserve"> 实现细节(IV): 知识混合搜索 - 赋能高级推理</w:t>
      </w:r>
    </w:p>
    <w:p w14:paraId="0BC7057B" w14:textId="77777777" w:rsidR="00380015" w:rsidRPr="00380015" w:rsidRDefault="00380015" w:rsidP="00380015">
      <w:pPr>
        <w:numPr>
          <w:ilvl w:val="0"/>
          <w:numId w:val="12"/>
        </w:numPr>
      </w:pPr>
      <w:r w:rsidRPr="00380015">
        <w:rPr>
          <w:b/>
          <w:bCs/>
        </w:rPr>
        <w:t>核心信息:</w:t>
      </w:r>
      <w:r w:rsidRPr="00380015">
        <w:t xml:space="preserve"> 展示系统如何结合图数据库（精确连接）和向量数据库（语义相似），为高级推理提供全面、立体的上下文信息。</w:t>
      </w:r>
    </w:p>
    <w:p w14:paraId="6D2A04C4" w14:textId="77777777" w:rsidR="00380015" w:rsidRPr="00380015" w:rsidRDefault="00380015" w:rsidP="00380015">
      <w:pPr>
        <w:numPr>
          <w:ilvl w:val="0"/>
          <w:numId w:val="12"/>
        </w:numPr>
      </w:pPr>
      <w:r w:rsidRPr="00380015">
        <w:rPr>
          <w:b/>
          <w:bCs/>
        </w:rPr>
        <w:t>视觉设计:</w:t>
      </w:r>
    </w:p>
    <w:p w14:paraId="0005BF2E" w14:textId="77777777" w:rsidR="00380015" w:rsidRPr="00380015" w:rsidRDefault="00380015" w:rsidP="00380015">
      <w:pPr>
        <w:numPr>
          <w:ilvl w:val="1"/>
          <w:numId w:val="12"/>
        </w:numPr>
      </w:pPr>
      <w:r w:rsidRPr="00380015">
        <w:rPr>
          <w:b/>
          <w:bCs/>
        </w:rPr>
        <w:t>UI界面模拟 (基于PDF第13页 [cite: 469-479]):</w:t>
      </w:r>
    </w:p>
    <w:p w14:paraId="7783F171" w14:textId="77777777" w:rsidR="00380015" w:rsidRPr="00380015" w:rsidRDefault="00380015" w:rsidP="00380015">
      <w:pPr>
        <w:numPr>
          <w:ilvl w:val="2"/>
          <w:numId w:val="12"/>
        </w:numPr>
      </w:pPr>
      <w:r w:rsidRPr="00380015">
        <w:rPr>
          <w:b/>
          <w:bCs/>
        </w:rPr>
        <w:t>顶部:</w:t>
      </w:r>
      <w:r w:rsidRPr="00380015">
        <w:t xml:space="preserve"> 一个搜索框，用户输入查询：“台积电的产能和技术”。</w:t>
      </w:r>
    </w:p>
    <w:p w14:paraId="1BD282ED" w14:textId="77777777" w:rsidR="00380015" w:rsidRPr="00380015" w:rsidRDefault="00380015" w:rsidP="00380015">
      <w:pPr>
        <w:numPr>
          <w:ilvl w:val="2"/>
          <w:numId w:val="12"/>
        </w:numPr>
      </w:pPr>
      <w:r w:rsidRPr="00380015">
        <w:rPr>
          <w:b/>
          <w:bCs/>
        </w:rPr>
        <w:lastRenderedPageBreak/>
        <w:t>左侧结果区:</w:t>
      </w:r>
    </w:p>
    <w:p w14:paraId="75F57DB5" w14:textId="77777777" w:rsidR="00380015" w:rsidRPr="00380015" w:rsidRDefault="00380015" w:rsidP="00380015">
      <w:pPr>
        <w:numPr>
          <w:ilvl w:val="3"/>
          <w:numId w:val="12"/>
        </w:numPr>
      </w:pPr>
      <w:r w:rsidRPr="00380015">
        <w:rPr>
          <w:b/>
          <w:bCs/>
        </w:rPr>
        <w:t>标题:</w:t>
      </w:r>
      <w:r w:rsidRPr="00380015">
        <w:t xml:space="preserve"> Graph Search Results (结构化知识)</w:t>
      </w:r>
    </w:p>
    <w:p w14:paraId="65E4911F" w14:textId="77777777" w:rsidR="00380015" w:rsidRPr="00380015" w:rsidRDefault="00380015" w:rsidP="00380015">
      <w:pPr>
        <w:numPr>
          <w:ilvl w:val="3"/>
          <w:numId w:val="12"/>
        </w:numPr>
      </w:pPr>
      <w:r w:rsidRPr="00380015">
        <w:rPr>
          <w:b/>
          <w:bCs/>
        </w:rPr>
        <w:t>内容:</w:t>
      </w:r>
      <w:r w:rsidRPr="00380015">
        <w:t xml:space="preserve"> 显示从Neo4j中找到的、与“台积电”直接相关的事件，如“竹南先进封测六厂(AP6)已正式启用...”。</w:t>
      </w:r>
    </w:p>
    <w:p w14:paraId="0CA04295" w14:textId="77777777" w:rsidR="00380015" w:rsidRPr="00380015" w:rsidRDefault="00380015" w:rsidP="00380015">
      <w:pPr>
        <w:numPr>
          <w:ilvl w:val="2"/>
          <w:numId w:val="12"/>
        </w:numPr>
      </w:pPr>
      <w:r w:rsidRPr="00380015">
        <w:rPr>
          <w:b/>
          <w:bCs/>
        </w:rPr>
        <w:t>右侧结果区:</w:t>
      </w:r>
    </w:p>
    <w:p w14:paraId="7B270C51" w14:textId="77777777" w:rsidR="00380015" w:rsidRPr="00380015" w:rsidRDefault="00380015" w:rsidP="00380015">
      <w:pPr>
        <w:numPr>
          <w:ilvl w:val="3"/>
          <w:numId w:val="12"/>
        </w:numPr>
      </w:pPr>
      <w:r w:rsidRPr="00380015">
        <w:rPr>
          <w:b/>
          <w:bCs/>
        </w:rPr>
        <w:t>标题:</w:t>
      </w:r>
      <w:r w:rsidRPr="00380015">
        <w:t xml:space="preserve"> Vector Search Results (语义化知识)</w:t>
      </w:r>
    </w:p>
    <w:p w14:paraId="2410767D" w14:textId="77777777" w:rsidR="00380015" w:rsidRPr="00380015" w:rsidRDefault="00380015" w:rsidP="00380015">
      <w:pPr>
        <w:numPr>
          <w:ilvl w:val="3"/>
          <w:numId w:val="12"/>
        </w:numPr>
      </w:pPr>
      <w:r w:rsidRPr="00380015">
        <w:rPr>
          <w:b/>
          <w:bCs/>
        </w:rPr>
        <w:t>内容:</w:t>
      </w:r>
      <w:r w:rsidRPr="00380015">
        <w:t xml:space="preserve"> 显示从ChromaDB中找到的、语义上与“产能”、“技术”相关的事件或原始文本片段。</w:t>
      </w:r>
    </w:p>
    <w:p w14:paraId="269E6504" w14:textId="77777777" w:rsidR="00380015" w:rsidRPr="00380015" w:rsidRDefault="00380015" w:rsidP="00380015">
      <w:pPr>
        <w:numPr>
          <w:ilvl w:val="2"/>
          <w:numId w:val="12"/>
        </w:numPr>
      </w:pPr>
      <w:r w:rsidRPr="00380015">
        <w:rPr>
          <w:b/>
          <w:bCs/>
        </w:rPr>
        <w:t>中间:</w:t>
      </w:r>
      <w:r w:rsidRPr="00380015">
        <w:t xml:space="preserve"> 一个加号图标，表示两种结果的融合。</w:t>
      </w:r>
    </w:p>
    <w:p w14:paraId="2596087F" w14:textId="77777777" w:rsidR="00380015" w:rsidRPr="00380015" w:rsidRDefault="00380015" w:rsidP="00380015">
      <w:pPr>
        <w:numPr>
          <w:ilvl w:val="0"/>
          <w:numId w:val="12"/>
        </w:numPr>
      </w:pPr>
      <w:r w:rsidRPr="00380015">
        <w:rPr>
          <w:b/>
          <w:bCs/>
        </w:rPr>
        <w:t>演讲者备注:</w:t>
      </w:r>
    </w:p>
    <w:p w14:paraId="07D0B2E7" w14:textId="77777777" w:rsidR="00380015" w:rsidRPr="00380015" w:rsidRDefault="00380015" w:rsidP="00380015">
      <w:pPr>
        <w:numPr>
          <w:ilvl w:val="1"/>
          <w:numId w:val="12"/>
        </w:numPr>
      </w:pPr>
      <w:r w:rsidRPr="00380015">
        <w:t>解释两种搜索方式的互补性：图搜索保证了结果的准确性和逻辑性，向量搜索保证了结果的广度和相关性。</w:t>
      </w:r>
    </w:p>
    <w:p w14:paraId="6C6BF552" w14:textId="77777777" w:rsidR="00380015" w:rsidRPr="00380015" w:rsidRDefault="00380015" w:rsidP="00380015">
      <w:pPr>
        <w:numPr>
          <w:ilvl w:val="1"/>
          <w:numId w:val="12"/>
        </w:numPr>
      </w:pPr>
      <w:r w:rsidRPr="00380015">
        <w:t>强调这种混合搜索是后续生成高质量“风险分析思维链”的基础。</w:t>
      </w:r>
    </w:p>
    <w:p w14:paraId="04AF4DD8" w14:textId="77777777" w:rsidR="00380015" w:rsidRPr="00380015" w:rsidRDefault="00380015" w:rsidP="00380015">
      <w:r w:rsidRPr="00380015">
        <w:rPr>
          <w:b/>
          <w:bCs/>
        </w:rPr>
        <w:t>Slide 12: 核心应用：风险分析思维链 [新增/强化页]</w:t>
      </w:r>
    </w:p>
    <w:p w14:paraId="5449FF1B" w14:textId="77777777" w:rsidR="00380015" w:rsidRPr="00380015" w:rsidRDefault="00380015" w:rsidP="00380015">
      <w:pPr>
        <w:numPr>
          <w:ilvl w:val="0"/>
          <w:numId w:val="13"/>
        </w:numPr>
      </w:pPr>
      <w:r w:rsidRPr="00380015">
        <w:rPr>
          <w:b/>
          <w:bCs/>
        </w:rPr>
        <w:t>标题:</w:t>
      </w:r>
      <w:r w:rsidRPr="00380015">
        <w:t xml:space="preserve"> 核心应用：生成可解释的风险分析思维链</w:t>
      </w:r>
    </w:p>
    <w:p w14:paraId="35CC8C05" w14:textId="77777777" w:rsidR="00380015" w:rsidRPr="00380015" w:rsidRDefault="00380015" w:rsidP="00380015">
      <w:pPr>
        <w:numPr>
          <w:ilvl w:val="0"/>
          <w:numId w:val="13"/>
        </w:numPr>
      </w:pPr>
      <w:r w:rsidRPr="00380015">
        <w:rPr>
          <w:b/>
          <w:bCs/>
        </w:rPr>
        <w:t>核心信息:</w:t>
      </w:r>
      <w:r w:rsidRPr="00380015">
        <w:t xml:space="preserve"> 展示系统的最终产出——基于事理超图的、可解释的、多步骤的风险传导路径。</w:t>
      </w:r>
    </w:p>
    <w:p w14:paraId="03247429" w14:textId="77777777" w:rsidR="00380015" w:rsidRPr="00380015" w:rsidRDefault="00380015" w:rsidP="00380015">
      <w:pPr>
        <w:numPr>
          <w:ilvl w:val="0"/>
          <w:numId w:val="13"/>
        </w:numPr>
      </w:pPr>
      <w:r w:rsidRPr="00380015">
        <w:rPr>
          <w:b/>
          <w:bCs/>
        </w:rPr>
        <w:t>视觉设计:</w:t>
      </w:r>
    </w:p>
    <w:p w14:paraId="2889024B" w14:textId="77777777" w:rsidR="00380015" w:rsidRPr="00380015" w:rsidRDefault="00380015" w:rsidP="00380015">
      <w:pPr>
        <w:numPr>
          <w:ilvl w:val="1"/>
          <w:numId w:val="13"/>
        </w:numPr>
      </w:pPr>
      <w:r w:rsidRPr="00380015">
        <w:rPr>
          <w:b/>
          <w:bCs/>
        </w:rPr>
        <w:t>思维链图 (Chain of Thought Visualization):</w:t>
      </w:r>
    </w:p>
    <w:p w14:paraId="2B29AFF9" w14:textId="77777777" w:rsidR="00380015" w:rsidRPr="00380015" w:rsidRDefault="00380015" w:rsidP="00380015">
      <w:pPr>
        <w:numPr>
          <w:ilvl w:val="2"/>
          <w:numId w:val="13"/>
        </w:numPr>
      </w:pPr>
      <w:r w:rsidRPr="00380015">
        <w:rPr>
          <w:b/>
          <w:bCs/>
        </w:rPr>
        <w:t>起点 (外部事件):</w:t>
      </w:r>
      <w:r w:rsidRPr="00380015">
        <w:t xml:space="preserve"> 一个事件框，“日本宣布对尖端半导体设备实施出口管制”。</w:t>
      </w:r>
    </w:p>
    <w:p w14:paraId="79509AD3" w14:textId="77777777" w:rsidR="00380015" w:rsidRPr="00380015" w:rsidRDefault="00380015" w:rsidP="00380015">
      <w:pPr>
        <w:numPr>
          <w:ilvl w:val="2"/>
          <w:numId w:val="13"/>
        </w:numPr>
      </w:pPr>
      <w:r w:rsidRPr="00380015">
        <w:rPr>
          <w:b/>
          <w:bCs/>
        </w:rPr>
        <w:t>第一跳 (图谱内事实推断):</w:t>
      </w:r>
      <w:r w:rsidRPr="00380015">
        <w:t xml:space="preserve"> 箭头指向下一个框，“</w:t>
      </w:r>
      <w:r w:rsidRPr="00380015">
        <w:rPr>
          <w:b/>
          <w:bCs/>
        </w:rPr>
        <w:t>[事实依据]</w:t>
      </w:r>
      <w:r w:rsidRPr="00380015">
        <w:t xml:space="preserve"> RelationshipAnalysisAgent 基于图谱中已有的‘A公司依赖日本设备’的事实，推断：</w:t>
      </w:r>
      <w:r w:rsidRPr="00380015">
        <w:rPr>
          <w:b/>
          <w:bCs/>
        </w:rPr>
        <w:t>[直接影响]</w:t>
      </w:r>
      <w:r w:rsidRPr="00380015">
        <w:t xml:space="preserve"> A公司的设备采购将受阻。”</w:t>
      </w:r>
    </w:p>
    <w:p w14:paraId="245099C6" w14:textId="77777777" w:rsidR="00380015" w:rsidRPr="00380015" w:rsidRDefault="00380015" w:rsidP="00380015">
      <w:pPr>
        <w:numPr>
          <w:ilvl w:val="2"/>
          <w:numId w:val="13"/>
        </w:numPr>
      </w:pPr>
      <w:r w:rsidRPr="00380015">
        <w:rPr>
          <w:b/>
          <w:bCs/>
        </w:rPr>
        <w:t>第二跳 (领域知识推理):</w:t>
      </w:r>
      <w:r w:rsidRPr="00380015">
        <w:t xml:space="preserve"> 箭头指向下一个框，“</w:t>
      </w:r>
      <w:r w:rsidRPr="00380015">
        <w:rPr>
          <w:b/>
          <w:bCs/>
        </w:rPr>
        <w:t>[领域模型]</w:t>
      </w:r>
      <w:r w:rsidRPr="00380015">
        <w:t xml:space="preserve"> LLM 结合‘设备是产能扩张前提’的领域知识，进一步推理：</w:t>
      </w:r>
      <w:r w:rsidRPr="00380015">
        <w:rPr>
          <w:b/>
          <w:bCs/>
        </w:rPr>
        <w:t>[潜在风险]</w:t>
      </w:r>
      <w:r w:rsidRPr="00380015">
        <w:t xml:space="preserve"> A公司先进制程的产能扩张计划可能延后。”</w:t>
      </w:r>
    </w:p>
    <w:p w14:paraId="432803FE" w14:textId="77777777" w:rsidR="00380015" w:rsidRPr="00380015" w:rsidRDefault="00380015" w:rsidP="00380015">
      <w:pPr>
        <w:numPr>
          <w:ilvl w:val="2"/>
          <w:numId w:val="13"/>
        </w:numPr>
      </w:pPr>
      <w:r w:rsidRPr="00380015">
        <w:rPr>
          <w:b/>
          <w:bCs/>
        </w:rPr>
        <w:t>第三跳 (下游连锁风险):</w:t>
      </w:r>
      <w:r w:rsidRPr="00380015">
        <w:t xml:space="preserve"> 箭头指向最终框，“</w:t>
      </w:r>
      <w:r w:rsidRPr="00380015">
        <w:rPr>
          <w:b/>
          <w:bCs/>
        </w:rPr>
        <w:t>[下游关联]</w:t>
      </w:r>
      <w:r w:rsidRPr="00380015">
        <w:t xml:space="preserve"> 基于图谱中‘B公司是A公司芯片的主要客户’的关系，推断：</w:t>
      </w:r>
      <w:r w:rsidRPr="00380015">
        <w:rPr>
          <w:b/>
          <w:bCs/>
        </w:rPr>
        <w:t>[连锁风险]</w:t>
      </w:r>
      <w:r w:rsidRPr="00380015">
        <w:t xml:space="preserve"> B公司的AI服务器产品线可能面临供应链风险。”</w:t>
      </w:r>
    </w:p>
    <w:p w14:paraId="712DF08D" w14:textId="77777777" w:rsidR="00380015" w:rsidRPr="00380015" w:rsidRDefault="00380015" w:rsidP="00380015">
      <w:pPr>
        <w:numPr>
          <w:ilvl w:val="1"/>
          <w:numId w:val="13"/>
        </w:numPr>
      </w:pPr>
      <w:r w:rsidRPr="00380015">
        <w:rPr>
          <w:b/>
          <w:bCs/>
        </w:rPr>
        <w:t>标注:</w:t>
      </w:r>
      <w:r w:rsidRPr="00380015">
        <w:t xml:space="preserve"> 在每个箭头上标注推理的类型（事实推断、领域推理、关联推断），增强可解释性。</w:t>
      </w:r>
    </w:p>
    <w:p w14:paraId="0A7243CB" w14:textId="77777777" w:rsidR="00380015" w:rsidRPr="00380015" w:rsidRDefault="00380015" w:rsidP="00380015">
      <w:pPr>
        <w:numPr>
          <w:ilvl w:val="0"/>
          <w:numId w:val="13"/>
        </w:numPr>
      </w:pPr>
      <w:r w:rsidRPr="00380015">
        <w:rPr>
          <w:b/>
          <w:bCs/>
        </w:rPr>
        <w:t>演讲者备注:</w:t>
      </w:r>
    </w:p>
    <w:p w14:paraId="5C9F6BE1" w14:textId="77777777" w:rsidR="00380015" w:rsidRPr="00380015" w:rsidRDefault="00380015" w:rsidP="00380015">
      <w:pPr>
        <w:numPr>
          <w:ilvl w:val="1"/>
          <w:numId w:val="13"/>
        </w:numPr>
      </w:pPr>
      <w:r w:rsidRPr="00380015">
        <w:t>这是整个报告的高潮，展示了系统如何模拟专家的思考过程。</w:t>
      </w:r>
    </w:p>
    <w:p w14:paraId="6AFA8C39" w14:textId="77777777" w:rsidR="00380015" w:rsidRPr="00380015" w:rsidRDefault="00380015" w:rsidP="00380015">
      <w:pPr>
        <w:numPr>
          <w:ilvl w:val="1"/>
          <w:numId w:val="13"/>
        </w:numPr>
      </w:pPr>
      <w:r w:rsidRPr="00380015">
        <w:t>强调“思维链”的每一步都是有据可查、可解释的，这与黑箱模型有本质区别。</w:t>
      </w:r>
    </w:p>
    <w:p w14:paraId="28E25FB8" w14:textId="77777777" w:rsidR="00380015" w:rsidRPr="00380015" w:rsidRDefault="00380015" w:rsidP="00380015">
      <w:r w:rsidRPr="00380015">
        <w:rPr>
          <w:b/>
          <w:bCs/>
        </w:rPr>
        <w:t>Slide 13: 结论与未来展望</w:t>
      </w:r>
    </w:p>
    <w:p w14:paraId="0F7ED6CF" w14:textId="77777777" w:rsidR="00380015" w:rsidRPr="00380015" w:rsidRDefault="00380015" w:rsidP="00380015">
      <w:pPr>
        <w:numPr>
          <w:ilvl w:val="0"/>
          <w:numId w:val="14"/>
        </w:numPr>
      </w:pPr>
      <w:r w:rsidRPr="00380015">
        <w:rPr>
          <w:b/>
          <w:bCs/>
        </w:rPr>
        <w:t>标题:</w:t>
      </w:r>
      <w:r w:rsidRPr="00380015">
        <w:t xml:space="preserve"> 结论与未来展望</w:t>
      </w:r>
    </w:p>
    <w:p w14:paraId="1003892F" w14:textId="77777777" w:rsidR="00380015" w:rsidRPr="00380015" w:rsidRDefault="00380015" w:rsidP="00380015">
      <w:pPr>
        <w:numPr>
          <w:ilvl w:val="0"/>
          <w:numId w:val="14"/>
        </w:numPr>
      </w:pPr>
      <w:r w:rsidRPr="00380015">
        <w:rPr>
          <w:b/>
          <w:bCs/>
        </w:rPr>
        <w:t>页面布局:</w:t>
      </w:r>
      <w:r w:rsidRPr="00380015">
        <w:t xml:space="preserve"> 左右分栏。</w:t>
      </w:r>
    </w:p>
    <w:p w14:paraId="72B29C93" w14:textId="77777777" w:rsidR="00380015" w:rsidRPr="00380015" w:rsidRDefault="00380015" w:rsidP="00380015">
      <w:pPr>
        <w:numPr>
          <w:ilvl w:val="0"/>
          <w:numId w:val="14"/>
        </w:numPr>
      </w:pPr>
      <w:r w:rsidRPr="00380015">
        <w:rPr>
          <w:b/>
          <w:bCs/>
        </w:rPr>
        <w:t>左栏：研究结论</w:t>
      </w:r>
    </w:p>
    <w:p w14:paraId="492D9EB3" w14:textId="77777777" w:rsidR="00380015" w:rsidRPr="00380015" w:rsidRDefault="00380015" w:rsidP="00380015">
      <w:pPr>
        <w:numPr>
          <w:ilvl w:val="1"/>
          <w:numId w:val="14"/>
        </w:numPr>
      </w:pPr>
      <w:r w:rsidRPr="00380015">
        <w:rPr>
          <w:b/>
          <w:bCs/>
        </w:rPr>
        <w:t>内容:</w:t>
      </w:r>
    </w:p>
    <w:p w14:paraId="762E170F" w14:textId="77777777" w:rsidR="00380015" w:rsidRPr="00380015" w:rsidRDefault="00380015" w:rsidP="00380015">
      <w:pPr>
        <w:numPr>
          <w:ilvl w:val="2"/>
          <w:numId w:val="14"/>
        </w:numPr>
      </w:pPr>
      <w:r w:rsidRPr="00380015">
        <w:t>提出并实现了一套</w:t>
      </w:r>
      <w:r w:rsidRPr="00380015">
        <w:rPr>
          <w:b/>
          <w:bCs/>
        </w:rPr>
        <w:t>新颖的三阶段框架</w:t>
      </w:r>
      <w:r w:rsidRPr="00380015">
        <w:t>，有效融合了超图与大语言模型。</w:t>
      </w:r>
    </w:p>
    <w:p w14:paraId="61379914" w14:textId="77777777" w:rsidR="00380015" w:rsidRPr="00380015" w:rsidRDefault="00380015" w:rsidP="00380015">
      <w:pPr>
        <w:numPr>
          <w:ilvl w:val="2"/>
          <w:numId w:val="14"/>
        </w:numPr>
      </w:pPr>
      <w:r w:rsidRPr="00380015">
        <w:t xml:space="preserve">设计的 </w:t>
      </w:r>
      <w:r w:rsidRPr="00380015">
        <w:rPr>
          <w:b/>
          <w:bCs/>
        </w:rPr>
        <w:t>Cortex 引擎</w:t>
      </w:r>
      <w:r w:rsidRPr="00380015">
        <w:t xml:space="preserve"> 和 </w:t>
      </w:r>
      <w:r w:rsidRPr="00380015">
        <w:rPr>
          <w:b/>
          <w:bCs/>
        </w:rPr>
        <w:t>知识闭环机制</w:t>
      </w:r>
      <w:r w:rsidRPr="00380015">
        <w:t>，显著提升了知识图谱构建的自动化程度与知识质量。</w:t>
      </w:r>
    </w:p>
    <w:p w14:paraId="2CF86D35" w14:textId="77777777" w:rsidR="00380015" w:rsidRPr="00380015" w:rsidRDefault="00380015" w:rsidP="00380015">
      <w:pPr>
        <w:numPr>
          <w:ilvl w:val="2"/>
          <w:numId w:val="14"/>
        </w:numPr>
      </w:pPr>
      <w:r w:rsidRPr="00380015">
        <w:lastRenderedPageBreak/>
        <w:t>验证了基于高保真度事理超图生成</w:t>
      </w:r>
      <w:r w:rsidRPr="00380015">
        <w:rPr>
          <w:b/>
          <w:bCs/>
        </w:rPr>
        <w:t>可解释风险分析思维链</w:t>
      </w:r>
      <w:r w:rsidRPr="00380015">
        <w:t>的可行性与有效性。</w:t>
      </w:r>
    </w:p>
    <w:p w14:paraId="51825508" w14:textId="77777777" w:rsidR="00380015" w:rsidRPr="00380015" w:rsidRDefault="00380015" w:rsidP="00380015">
      <w:pPr>
        <w:numPr>
          <w:ilvl w:val="0"/>
          <w:numId w:val="14"/>
        </w:numPr>
      </w:pPr>
      <w:r w:rsidRPr="00380015">
        <w:rPr>
          <w:b/>
          <w:bCs/>
        </w:rPr>
        <w:t>右栏：未来展望</w:t>
      </w:r>
    </w:p>
    <w:p w14:paraId="1004F863" w14:textId="77777777" w:rsidR="00380015" w:rsidRPr="00380015" w:rsidRDefault="00380015" w:rsidP="00380015">
      <w:pPr>
        <w:numPr>
          <w:ilvl w:val="1"/>
          <w:numId w:val="14"/>
        </w:numPr>
      </w:pPr>
      <w:r w:rsidRPr="00380015">
        <w:rPr>
          <w:b/>
          <w:bCs/>
        </w:rPr>
        <w:t>内容:</w:t>
      </w:r>
    </w:p>
    <w:p w14:paraId="29B9B7B2" w14:textId="77777777" w:rsidR="00380015" w:rsidRPr="00380015" w:rsidRDefault="00380015" w:rsidP="00380015">
      <w:pPr>
        <w:numPr>
          <w:ilvl w:val="2"/>
          <w:numId w:val="14"/>
        </w:numPr>
      </w:pPr>
      <w:r w:rsidRPr="00380015">
        <w:rPr>
          <w:b/>
          <w:bCs/>
        </w:rPr>
        <w:t>算法层面:</w:t>
      </w:r>
      <w:r w:rsidRPr="00380015">
        <w:t xml:space="preserve"> 探索基于扩散模型的</w:t>
      </w:r>
      <w:r w:rsidRPr="00380015">
        <w:rPr>
          <w:b/>
          <w:bCs/>
        </w:rPr>
        <w:t>图纯化与补全</w:t>
      </w:r>
      <w:r w:rsidRPr="00380015">
        <w:t>方法，进一步提升图谱质量。</w:t>
      </w:r>
    </w:p>
    <w:p w14:paraId="54C8F750" w14:textId="77777777" w:rsidR="00380015" w:rsidRPr="00380015" w:rsidRDefault="00380015" w:rsidP="00380015">
      <w:pPr>
        <w:numPr>
          <w:ilvl w:val="2"/>
          <w:numId w:val="14"/>
        </w:numPr>
      </w:pPr>
      <w:r w:rsidRPr="00380015">
        <w:rPr>
          <w:b/>
          <w:bCs/>
        </w:rPr>
        <w:t>应用层面:</w:t>
      </w:r>
      <w:r w:rsidRPr="00380015">
        <w:t xml:space="preserve"> 开发面向信审、投研等场景的</w:t>
      </w:r>
      <w:r w:rsidRPr="00380015">
        <w:rPr>
          <w:b/>
          <w:bCs/>
        </w:rPr>
        <w:t>可视化交互分析系统</w:t>
      </w:r>
      <w:r w:rsidRPr="00380015">
        <w:t>。</w:t>
      </w:r>
    </w:p>
    <w:p w14:paraId="3CC49520" w14:textId="77777777" w:rsidR="00380015" w:rsidRPr="00380015" w:rsidRDefault="00380015" w:rsidP="00380015">
      <w:pPr>
        <w:numPr>
          <w:ilvl w:val="2"/>
          <w:numId w:val="14"/>
        </w:numPr>
      </w:pPr>
      <w:r w:rsidRPr="00380015">
        <w:rPr>
          <w:b/>
          <w:bCs/>
        </w:rPr>
        <w:t>领域拓展:</w:t>
      </w:r>
      <w:r w:rsidRPr="00380015">
        <w:t xml:space="preserve"> 将该框架应用于</w:t>
      </w:r>
      <w:r w:rsidRPr="00380015">
        <w:rPr>
          <w:b/>
          <w:bCs/>
        </w:rPr>
        <w:t>生物医药、法律文书</w:t>
      </w:r>
      <w:r w:rsidRPr="00380015">
        <w:t>等其他知识密集型领域。</w:t>
      </w:r>
    </w:p>
    <w:p w14:paraId="5C99B707" w14:textId="77777777" w:rsidR="00380015" w:rsidRPr="00380015" w:rsidRDefault="00380015" w:rsidP="00380015">
      <w:pPr>
        <w:numPr>
          <w:ilvl w:val="0"/>
          <w:numId w:val="14"/>
        </w:numPr>
      </w:pPr>
      <w:r w:rsidRPr="00380015">
        <w:rPr>
          <w:b/>
          <w:bCs/>
        </w:rPr>
        <w:t>演讲者备注:</w:t>
      </w:r>
    </w:p>
    <w:p w14:paraId="100F6F8C" w14:textId="77777777" w:rsidR="00380015" w:rsidRPr="00380015" w:rsidRDefault="00380015" w:rsidP="00380015">
      <w:pPr>
        <w:numPr>
          <w:ilvl w:val="1"/>
          <w:numId w:val="14"/>
        </w:numPr>
      </w:pPr>
      <w:r w:rsidRPr="00380015">
        <w:t>有力地总结本研究的核心贡献，并为未来的研究工作指出清晰的方向。</w:t>
      </w:r>
    </w:p>
    <w:p w14:paraId="3B3705D5" w14:textId="77777777" w:rsidR="00380015" w:rsidRPr="00380015" w:rsidRDefault="00380015" w:rsidP="00380015">
      <w:r w:rsidRPr="00380015">
        <w:rPr>
          <w:b/>
          <w:bCs/>
        </w:rPr>
        <w:t>Slide 14: Q&amp;A [新增/强化页]</w:t>
      </w:r>
    </w:p>
    <w:p w14:paraId="48E78A27" w14:textId="77777777" w:rsidR="00380015" w:rsidRPr="00380015" w:rsidRDefault="00380015" w:rsidP="00380015">
      <w:pPr>
        <w:numPr>
          <w:ilvl w:val="0"/>
          <w:numId w:val="15"/>
        </w:numPr>
      </w:pPr>
      <w:r w:rsidRPr="00380015">
        <w:rPr>
          <w:b/>
          <w:bCs/>
        </w:rPr>
        <w:t>标题:</w:t>
      </w:r>
      <w:r w:rsidRPr="00380015">
        <w:t xml:space="preserve"> 感谢聆听，敬请指正</w:t>
      </w:r>
    </w:p>
    <w:p w14:paraId="75ABE8D6" w14:textId="77777777" w:rsidR="00380015" w:rsidRPr="00380015" w:rsidRDefault="00380015" w:rsidP="00380015">
      <w:pPr>
        <w:numPr>
          <w:ilvl w:val="0"/>
          <w:numId w:val="15"/>
        </w:numPr>
      </w:pPr>
      <w:r w:rsidRPr="00380015">
        <w:rPr>
          <w:b/>
          <w:bCs/>
        </w:rPr>
        <w:t>视觉设计:</w:t>
      </w:r>
      <w:r w:rsidRPr="00380015">
        <w:t xml:space="preserve"> 页面简洁，居中放置“Q&amp;A”，下方是您的联系方式（如邮箱）和项目Github链接（如果有）。页眉页脚保留校徽。</w:t>
      </w:r>
    </w:p>
    <w:p w14:paraId="21FC5695" w14:textId="77777777" w:rsidR="00D5297A" w:rsidRDefault="00D5297A">
      <w:pPr>
        <w:rPr>
          <w:rFonts w:hint="eastAsia"/>
        </w:rPr>
      </w:pPr>
    </w:p>
    <w:sectPr w:rsidR="00D529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4FC"/>
    <w:multiLevelType w:val="multilevel"/>
    <w:tmpl w:val="02804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D6FDF"/>
    <w:multiLevelType w:val="multilevel"/>
    <w:tmpl w:val="F8A2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74BEC"/>
    <w:multiLevelType w:val="multilevel"/>
    <w:tmpl w:val="E820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20E1"/>
    <w:multiLevelType w:val="multilevel"/>
    <w:tmpl w:val="05249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E6072"/>
    <w:multiLevelType w:val="multilevel"/>
    <w:tmpl w:val="97BC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3E5C"/>
    <w:multiLevelType w:val="multilevel"/>
    <w:tmpl w:val="0910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0DE4"/>
    <w:multiLevelType w:val="multilevel"/>
    <w:tmpl w:val="359CF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B2D07"/>
    <w:multiLevelType w:val="multilevel"/>
    <w:tmpl w:val="44CCC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53965"/>
    <w:multiLevelType w:val="multilevel"/>
    <w:tmpl w:val="1C5C3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C4DE4"/>
    <w:multiLevelType w:val="multilevel"/>
    <w:tmpl w:val="ADD8A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832F3"/>
    <w:multiLevelType w:val="multilevel"/>
    <w:tmpl w:val="9A2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03B04"/>
    <w:multiLevelType w:val="multilevel"/>
    <w:tmpl w:val="87543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E3AF2"/>
    <w:multiLevelType w:val="multilevel"/>
    <w:tmpl w:val="05EED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74CBF"/>
    <w:multiLevelType w:val="multilevel"/>
    <w:tmpl w:val="F13C4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1519850">
    <w:abstractNumId w:val="8"/>
  </w:num>
  <w:num w:numId="2" w16cid:durableId="540823784">
    <w:abstractNumId w:val="0"/>
  </w:num>
  <w:num w:numId="3" w16cid:durableId="1526094392">
    <w:abstractNumId w:val="1"/>
  </w:num>
  <w:num w:numId="4" w16cid:durableId="1740593162">
    <w:abstractNumId w:val="12"/>
  </w:num>
  <w:num w:numId="5" w16cid:durableId="844711343">
    <w:abstractNumId w:val="10"/>
  </w:num>
  <w:num w:numId="6" w16cid:durableId="714087981">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7" w16cid:durableId="1010911181">
    <w:abstractNumId w:val="5"/>
  </w:num>
  <w:num w:numId="8" w16cid:durableId="594019400">
    <w:abstractNumId w:val="7"/>
  </w:num>
  <w:num w:numId="9" w16cid:durableId="179902036">
    <w:abstractNumId w:val="11"/>
  </w:num>
  <w:num w:numId="10" w16cid:durableId="374543869">
    <w:abstractNumId w:val="6"/>
  </w:num>
  <w:num w:numId="11" w16cid:durableId="133259484">
    <w:abstractNumId w:val="9"/>
  </w:num>
  <w:num w:numId="12" w16cid:durableId="1946382446">
    <w:abstractNumId w:val="3"/>
  </w:num>
  <w:num w:numId="13" w16cid:durableId="813063651">
    <w:abstractNumId w:val="13"/>
  </w:num>
  <w:num w:numId="14" w16cid:durableId="1977030430">
    <w:abstractNumId w:val="4"/>
  </w:num>
  <w:num w:numId="15" w16cid:durableId="1507287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015"/>
    <w:rsid w:val="00380015"/>
    <w:rsid w:val="00393C8A"/>
    <w:rsid w:val="003E67B1"/>
    <w:rsid w:val="00454E7C"/>
    <w:rsid w:val="005452B9"/>
    <w:rsid w:val="006D5A5F"/>
    <w:rsid w:val="00723726"/>
    <w:rsid w:val="008414D6"/>
    <w:rsid w:val="00A81B37"/>
    <w:rsid w:val="00D5297A"/>
    <w:rsid w:val="00DC4919"/>
    <w:rsid w:val="00FB5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E532"/>
  <w15:chartTrackingRefBased/>
  <w15:docId w15:val="{D8AE4324-46F0-406E-A27E-F7C83CFF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00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00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00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00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001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8001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00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00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001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0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00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00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0015"/>
    <w:rPr>
      <w:rFonts w:cstheme="majorBidi"/>
      <w:color w:val="0F4761" w:themeColor="accent1" w:themeShade="BF"/>
      <w:sz w:val="28"/>
      <w:szCs w:val="28"/>
    </w:rPr>
  </w:style>
  <w:style w:type="character" w:customStyle="1" w:styleId="50">
    <w:name w:val="标题 5 字符"/>
    <w:basedOn w:val="a0"/>
    <w:link w:val="5"/>
    <w:uiPriority w:val="9"/>
    <w:semiHidden/>
    <w:rsid w:val="00380015"/>
    <w:rPr>
      <w:rFonts w:cstheme="majorBidi"/>
      <w:color w:val="0F4761" w:themeColor="accent1" w:themeShade="BF"/>
      <w:sz w:val="24"/>
      <w:szCs w:val="24"/>
    </w:rPr>
  </w:style>
  <w:style w:type="character" w:customStyle="1" w:styleId="60">
    <w:name w:val="标题 6 字符"/>
    <w:basedOn w:val="a0"/>
    <w:link w:val="6"/>
    <w:uiPriority w:val="9"/>
    <w:semiHidden/>
    <w:rsid w:val="00380015"/>
    <w:rPr>
      <w:rFonts w:cstheme="majorBidi"/>
      <w:b/>
      <w:bCs/>
      <w:color w:val="0F4761" w:themeColor="accent1" w:themeShade="BF"/>
    </w:rPr>
  </w:style>
  <w:style w:type="character" w:customStyle="1" w:styleId="70">
    <w:name w:val="标题 7 字符"/>
    <w:basedOn w:val="a0"/>
    <w:link w:val="7"/>
    <w:uiPriority w:val="9"/>
    <w:semiHidden/>
    <w:rsid w:val="00380015"/>
    <w:rPr>
      <w:rFonts w:cstheme="majorBidi"/>
      <w:b/>
      <w:bCs/>
      <w:color w:val="595959" w:themeColor="text1" w:themeTint="A6"/>
    </w:rPr>
  </w:style>
  <w:style w:type="character" w:customStyle="1" w:styleId="80">
    <w:name w:val="标题 8 字符"/>
    <w:basedOn w:val="a0"/>
    <w:link w:val="8"/>
    <w:uiPriority w:val="9"/>
    <w:semiHidden/>
    <w:rsid w:val="00380015"/>
    <w:rPr>
      <w:rFonts w:cstheme="majorBidi"/>
      <w:color w:val="595959" w:themeColor="text1" w:themeTint="A6"/>
    </w:rPr>
  </w:style>
  <w:style w:type="character" w:customStyle="1" w:styleId="90">
    <w:name w:val="标题 9 字符"/>
    <w:basedOn w:val="a0"/>
    <w:link w:val="9"/>
    <w:uiPriority w:val="9"/>
    <w:semiHidden/>
    <w:rsid w:val="00380015"/>
    <w:rPr>
      <w:rFonts w:eastAsiaTheme="majorEastAsia" w:cstheme="majorBidi"/>
      <w:color w:val="595959" w:themeColor="text1" w:themeTint="A6"/>
    </w:rPr>
  </w:style>
  <w:style w:type="paragraph" w:styleId="a3">
    <w:name w:val="Title"/>
    <w:basedOn w:val="a"/>
    <w:next w:val="a"/>
    <w:link w:val="a4"/>
    <w:uiPriority w:val="10"/>
    <w:qFormat/>
    <w:rsid w:val="003800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00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00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00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0015"/>
    <w:pPr>
      <w:spacing w:before="160" w:after="160"/>
      <w:jc w:val="center"/>
    </w:pPr>
    <w:rPr>
      <w:i/>
      <w:iCs/>
      <w:color w:val="404040" w:themeColor="text1" w:themeTint="BF"/>
    </w:rPr>
  </w:style>
  <w:style w:type="character" w:customStyle="1" w:styleId="a8">
    <w:name w:val="引用 字符"/>
    <w:basedOn w:val="a0"/>
    <w:link w:val="a7"/>
    <w:uiPriority w:val="29"/>
    <w:rsid w:val="00380015"/>
    <w:rPr>
      <w:i/>
      <w:iCs/>
      <w:color w:val="404040" w:themeColor="text1" w:themeTint="BF"/>
    </w:rPr>
  </w:style>
  <w:style w:type="paragraph" w:styleId="a9">
    <w:name w:val="List Paragraph"/>
    <w:basedOn w:val="a"/>
    <w:uiPriority w:val="34"/>
    <w:qFormat/>
    <w:rsid w:val="00380015"/>
    <w:pPr>
      <w:ind w:left="720"/>
      <w:contextualSpacing/>
    </w:pPr>
  </w:style>
  <w:style w:type="character" w:styleId="aa">
    <w:name w:val="Intense Emphasis"/>
    <w:basedOn w:val="a0"/>
    <w:uiPriority w:val="21"/>
    <w:qFormat/>
    <w:rsid w:val="00380015"/>
    <w:rPr>
      <w:i/>
      <w:iCs/>
      <w:color w:val="0F4761" w:themeColor="accent1" w:themeShade="BF"/>
    </w:rPr>
  </w:style>
  <w:style w:type="paragraph" w:styleId="ab">
    <w:name w:val="Intense Quote"/>
    <w:basedOn w:val="a"/>
    <w:next w:val="a"/>
    <w:link w:val="ac"/>
    <w:uiPriority w:val="30"/>
    <w:qFormat/>
    <w:rsid w:val="0038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0015"/>
    <w:rPr>
      <w:i/>
      <w:iCs/>
      <w:color w:val="0F4761" w:themeColor="accent1" w:themeShade="BF"/>
    </w:rPr>
  </w:style>
  <w:style w:type="character" w:styleId="ad">
    <w:name w:val="Intense Reference"/>
    <w:basedOn w:val="a0"/>
    <w:uiPriority w:val="32"/>
    <w:qFormat/>
    <w:rsid w:val="003800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029357">
      <w:bodyDiv w:val="1"/>
      <w:marLeft w:val="0"/>
      <w:marRight w:val="0"/>
      <w:marTop w:val="0"/>
      <w:marBottom w:val="0"/>
      <w:divBdr>
        <w:top w:val="none" w:sz="0" w:space="0" w:color="auto"/>
        <w:left w:val="none" w:sz="0" w:space="0" w:color="auto"/>
        <w:bottom w:val="none" w:sz="0" w:space="0" w:color="auto"/>
        <w:right w:val="none" w:sz="0" w:space="0" w:color="auto"/>
      </w:divBdr>
    </w:div>
    <w:div w:id="2871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Rxx</dc:creator>
  <cp:keywords/>
  <dc:description/>
  <cp:lastModifiedBy>Rxx</cp:lastModifiedBy>
  <cp:revision>1</cp:revision>
  <dcterms:created xsi:type="dcterms:W3CDTF">2025-08-01T15:15:00Z</dcterms:created>
  <dcterms:modified xsi:type="dcterms:W3CDTF">2025-08-01T15:15:00Z</dcterms:modified>
</cp:coreProperties>
</file>