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558964"/>
    <w:p w:rsidR="00047AFC" w:rsidRDefault="006E6065" w:rsidP="00047AFC">
      <w:pPr>
        <w:autoSpaceDE/>
        <w:autoSpaceDN/>
        <w:adjustRightInd/>
        <w:spacing w:after="200"/>
        <w:jc w:val="center"/>
        <w:rPr>
          <w:rFonts w:asciiTheme="minorHAnsi" w:hAnsiTheme="minorHAnsi"/>
          <w:color w:val="auto"/>
        </w:rPr>
      </w:pPr>
      <w:sdt>
        <w:sdtPr>
          <w:rPr>
            <w:rFonts w:asciiTheme="minorHAnsi" w:eastAsiaTheme="majorEastAsia" w:hAnsiTheme="minorHAnsi" w:cstheme="majorBidi"/>
            <w:sz w:val="80"/>
            <w:szCs w:val="80"/>
          </w:rPr>
          <w:alias w:val="Title"/>
          <w:id w:val="15524250"/>
          <w:placeholder>
            <w:docPart w:val="1063C26A1CF7473DA7CB76136E63FA37"/>
          </w:placeholder>
          <w:dataBinding w:prefixMappings="xmlns:ns0='http://schemas.openxmlformats.org/package/2006/metadata/core-properties' xmlns:ns1='http://purl.org/dc/elements/1.1/'" w:xpath="/ns0:coreProperties[1]/ns1:title[1]" w:storeItemID="{6C3C8BC8-F283-45AE-878A-BAB7291924A1}"/>
          <w:text/>
        </w:sdtPr>
        <w:sdtContent>
          <w:r w:rsidR="00047AFC" w:rsidRPr="00924045">
            <w:rPr>
              <w:rFonts w:asciiTheme="minorHAnsi" w:eastAsiaTheme="majorEastAsia" w:hAnsiTheme="minorHAnsi" w:cstheme="majorBidi"/>
              <w:sz w:val="80"/>
              <w:szCs w:val="80"/>
            </w:rPr>
            <w:t>Twittle User Manual</w:t>
          </w:r>
        </w:sdtContent>
      </w:sdt>
      <w:r w:rsidR="00047AFC">
        <w:rPr>
          <w:rFonts w:asciiTheme="minorHAnsi" w:hAnsiTheme="minorHAnsi"/>
          <w:color w:val="auto"/>
        </w:rPr>
        <w:t xml:space="preserve"> </w:t>
      </w: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hAnsiTheme="minorHAnsi"/>
          <w:color w:val="auto"/>
        </w:rPr>
      </w:pPr>
      <w:r>
        <w:object w:dxaOrig="6480" w:dyaOrig="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24pt" o:ole="">
            <v:imagedata r:id="rId8" o:title=""/>
          </v:shape>
          <o:OLEObject Type="Embed" ProgID="Photoshop.Image.11" ShapeID="_x0000_i1025" DrawAspect="Content" ObjectID="_1290427428" r:id="rId9">
            <o:FieldCodes>\s</o:FieldCodes>
          </o:OLEObject>
        </w:object>
      </w: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hAnsiTheme="minorHAnsi"/>
          <w:color w:val="auto"/>
        </w:rPr>
      </w:pPr>
    </w:p>
    <w:p w:rsidR="00047AFC" w:rsidRDefault="00047AFC" w:rsidP="00047AFC">
      <w:pPr>
        <w:autoSpaceDE/>
        <w:autoSpaceDN/>
        <w:adjustRightInd/>
        <w:spacing w:after="200"/>
        <w:jc w:val="center"/>
        <w:rPr>
          <w:rFonts w:asciiTheme="minorHAnsi" w:eastAsiaTheme="majorEastAsia" w:hAnsiTheme="minorHAnsi" w:cstheme="majorBidi"/>
          <w:b/>
          <w:bCs/>
          <w:color w:val="auto"/>
          <w:sz w:val="28"/>
          <w:szCs w:val="28"/>
          <w:lang w:bidi="ar-SA"/>
        </w:rPr>
      </w:pPr>
      <w:r>
        <w:rPr>
          <w:rFonts w:asciiTheme="minorHAnsi" w:hAnsiTheme="minorHAnsi"/>
          <w:color w:val="auto"/>
        </w:rPr>
        <w:t>Copyright © 2008 Loren Segal. All Rights Reserved.</w:t>
      </w:r>
      <w:r>
        <w:rPr>
          <w:rFonts w:asciiTheme="minorHAnsi" w:hAnsiTheme="minorHAnsi"/>
          <w:color w:val="auto"/>
        </w:rPr>
        <w:br w:type="page"/>
      </w:r>
    </w:p>
    <w:sdt>
      <w:sdtPr>
        <w:rPr>
          <w:rFonts w:asciiTheme="minorHAnsi" w:eastAsiaTheme="minorEastAsia" w:hAnsiTheme="minorHAnsi" w:cs="Calibri"/>
          <w:b w:val="0"/>
          <w:bCs w:val="0"/>
          <w:color w:val="auto"/>
          <w:sz w:val="22"/>
          <w:szCs w:val="22"/>
          <w:lang w:bidi="en-US"/>
        </w:rPr>
        <w:id w:val="28734035"/>
        <w:docPartObj>
          <w:docPartGallery w:val="Table of Contents"/>
          <w:docPartUnique/>
        </w:docPartObj>
      </w:sdtPr>
      <w:sdtEndPr>
        <w:rPr>
          <w:rFonts w:ascii="Calibri" w:hAnsi="Calibri"/>
          <w:color w:val="000000"/>
        </w:rPr>
      </w:sdtEndPr>
      <w:sdtContent>
        <w:p w:rsidR="00047AFC" w:rsidRPr="00047AFC" w:rsidRDefault="00BF72C4" w:rsidP="00047AFC">
          <w:pPr>
            <w:pStyle w:val="TOCHeading"/>
            <w:rPr>
              <w:rFonts w:asciiTheme="minorHAnsi" w:hAnsiTheme="minorHAnsi"/>
              <w:color w:val="auto"/>
            </w:rPr>
          </w:pPr>
          <w:r w:rsidRPr="00BF72C4">
            <w:rPr>
              <w:rFonts w:asciiTheme="minorHAnsi" w:hAnsiTheme="minorHAnsi"/>
              <w:color w:val="auto"/>
            </w:rPr>
            <w:t>Table of Contents</w:t>
          </w:r>
          <w:r w:rsidR="00047AFC">
            <w:rPr>
              <w:rFonts w:asciiTheme="minorHAnsi" w:hAnsiTheme="minorHAnsi"/>
              <w:color w:val="auto"/>
            </w:rPr>
            <w:br/>
          </w:r>
        </w:p>
        <w:p w:rsidR="00BF72C4" w:rsidRDefault="006E6065">
          <w:pPr>
            <w:pStyle w:val="TOC1"/>
            <w:tabs>
              <w:tab w:val="left" w:pos="440"/>
              <w:tab w:val="right" w:leader="dot" w:pos="9350"/>
            </w:tabs>
            <w:rPr>
              <w:rFonts w:asciiTheme="minorHAnsi" w:hAnsiTheme="minorHAnsi" w:cstheme="minorBidi"/>
              <w:noProof/>
              <w:color w:val="auto"/>
              <w:lang w:eastAsia="ja-JP" w:bidi="ar-SA"/>
            </w:rPr>
          </w:pPr>
          <w:r>
            <w:fldChar w:fldCharType="begin"/>
          </w:r>
          <w:r w:rsidR="00BF72C4">
            <w:instrText xml:space="preserve"> TOC \o "1-3" \h \z \u </w:instrText>
          </w:r>
          <w:r>
            <w:fldChar w:fldCharType="separate"/>
          </w:r>
          <w:hyperlink w:anchor="_Toc216627973" w:history="1">
            <w:r w:rsidR="00BF72C4" w:rsidRPr="00940BC6">
              <w:rPr>
                <w:rStyle w:val="Hyperlink"/>
                <w:noProof/>
              </w:rPr>
              <w:t>1</w:t>
            </w:r>
            <w:r w:rsidR="00BF72C4">
              <w:rPr>
                <w:rFonts w:asciiTheme="minorHAnsi" w:hAnsiTheme="minorHAnsi" w:cstheme="minorBidi"/>
                <w:noProof/>
                <w:color w:val="auto"/>
                <w:lang w:eastAsia="ja-JP" w:bidi="ar-SA"/>
              </w:rPr>
              <w:tab/>
            </w:r>
            <w:r w:rsidR="00BF72C4" w:rsidRPr="00940BC6">
              <w:rPr>
                <w:rStyle w:val="Hyperlink"/>
                <w:noProof/>
              </w:rPr>
              <w:t>Introduction</w:t>
            </w:r>
            <w:r w:rsidR="00BF72C4">
              <w:rPr>
                <w:noProof/>
                <w:webHidden/>
              </w:rPr>
              <w:tab/>
            </w:r>
            <w:r>
              <w:rPr>
                <w:noProof/>
                <w:webHidden/>
              </w:rPr>
              <w:fldChar w:fldCharType="begin"/>
            </w:r>
            <w:r w:rsidR="00BF72C4">
              <w:rPr>
                <w:noProof/>
                <w:webHidden/>
              </w:rPr>
              <w:instrText xml:space="preserve"> PAGEREF _Toc216627973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pPr>
            <w:pStyle w:val="TOC1"/>
            <w:tabs>
              <w:tab w:val="left" w:pos="440"/>
              <w:tab w:val="right" w:leader="dot" w:pos="9350"/>
            </w:tabs>
            <w:rPr>
              <w:rFonts w:asciiTheme="minorHAnsi" w:hAnsiTheme="minorHAnsi" w:cstheme="minorBidi"/>
              <w:noProof/>
              <w:color w:val="auto"/>
              <w:lang w:eastAsia="ja-JP" w:bidi="ar-SA"/>
            </w:rPr>
          </w:pPr>
          <w:hyperlink w:anchor="_Toc216627974" w:history="1">
            <w:r w:rsidR="00BF72C4" w:rsidRPr="00940BC6">
              <w:rPr>
                <w:rStyle w:val="Hyperlink"/>
                <w:noProof/>
              </w:rPr>
              <w:t>2</w:t>
            </w:r>
            <w:r w:rsidR="00BF72C4">
              <w:rPr>
                <w:rFonts w:asciiTheme="minorHAnsi" w:hAnsiTheme="minorHAnsi" w:cstheme="minorBidi"/>
                <w:noProof/>
                <w:color w:val="auto"/>
                <w:lang w:eastAsia="ja-JP" w:bidi="ar-SA"/>
              </w:rPr>
              <w:tab/>
            </w:r>
            <w:r w:rsidR="00BF72C4" w:rsidRPr="00940BC6">
              <w:rPr>
                <w:rStyle w:val="Hyperlink"/>
                <w:noProof/>
              </w:rPr>
              <w:t>Installing Twittle</w:t>
            </w:r>
            <w:r w:rsidR="00BF72C4">
              <w:rPr>
                <w:noProof/>
                <w:webHidden/>
              </w:rPr>
              <w:tab/>
            </w:r>
            <w:r>
              <w:rPr>
                <w:noProof/>
                <w:webHidden/>
              </w:rPr>
              <w:fldChar w:fldCharType="begin"/>
            </w:r>
            <w:r w:rsidR="00BF72C4">
              <w:rPr>
                <w:noProof/>
                <w:webHidden/>
              </w:rPr>
              <w:instrText xml:space="preserve"> PAGEREF _Toc216627974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pPr>
            <w:pStyle w:val="TOC1"/>
            <w:tabs>
              <w:tab w:val="left" w:pos="440"/>
              <w:tab w:val="right" w:leader="dot" w:pos="9350"/>
            </w:tabs>
            <w:rPr>
              <w:rFonts w:asciiTheme="minorHAnsi" w:hAnsiTheme="minorHAnsi" w:cstheme="minorBidi"/>
              <w:noProof/>
              <w:color w:val="auto"/>
              <w:lang w:eastAsia="ja-JP" w:bidi="ar-SA"/>
            </w:rPr>
          </w:pPr>
          <w:hyperlink w:anchor="_Toc216627975" w:history="1">
            <w:r w:rsidR="00BF72C4" w:rsidRPr="00940BC6">
              <w:rPr>
                <w:rStyle w:val="Hyperlink"/>
                <w:noProof/>
              </w:rPr>
              <w:t>3</w:t>
            </w:r>
            <w:r w:rsidR="00BF72C4">
              <w:rPr>
                <w:rFonts w:asciiTheme="minorHAnsi" w:hAnsiTheme="minorHAnsi" w:cstheme="minorBidi"/>
                <w:noProof/>
                <w:color w:val="auto"/>
                <w:lang w:eastAsia="ja-JP" w:bidi="ar-SA"/>
              </w:rPr>
              <w:tab/>
            </w:r>
            <w:r w:rsidR="00BF72C4" w:rsidRPr="00940BC6">
              <w:rPr>
                <w:rStyle w:val="Hyperlink"/>
                <w:noProof/>
              </w:rPr>
              <w:t>Running Twittle for the First Time</w:t>
            </w:r>
            <w:r w:rsidR="00BF72C4">
              <w:rPr>
                <w:noProof/>
                <w:webHidden/>
              </w:rPr>
              <w:tab/>
            </w:r>
            <w:r>
              <w:rPr>
                <w:noProof/>
                <w:webHidden/>
              </w:rPr>
              <w:fldChar w:fldCharType="begin"/>
            </w:r>
            <w:r w:rsidR="00BF72C4">
              <w:rPr>
                <w:noProof/>
                <w:webHidden/>
              </w:rPr>
              <w:instrText xml:space="preserve"> PAGEREF _Toc216627975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pPr>
            <w:pStyle w:val="TOC1"/>
            <w:tabs>
              <w:tab w:val="left" w:pos="440"/>
              <w:tab w:val="right" w:leader="dot" w:pos="9350"/>
            </w:tabs>
            <w:rPr>
              <w:rFonts w:asciiTheme="minorHAnsi" w:hAnsiTheme="minorHAnsi" w:cstheme="minorBidi"/>
              <w:noProof/>
              <w:color w:val="auto"/>
              <w:lang w:eastAsia="ja-JP" w:bidi="ar-SA"/>
            </w:rPr>
          </w:pPr>
          <w:hyperlink w:anchor="_Toc216627976" w:history="1">
            <w:r w:rsidR="00BF72C4" w:rsidRPr="00940BC6">
              <w:rPr>
                <w:rStyle w:val="Hyperlink"/>
                <w:noProof/>
              </w:rPr>
              <w:t>4</w:t>
            </w:r>
            <w:r w:rsidR="00BF72C4">
              <w:rPr>
                <w:rFonts w:asciiTheme="minorHAnsi" w:hAnsiTheme="minorHAnsi" w:cstheme="minorBidi"/>
                <w:noProof/>
                <w:color w:val="auto"/>
                <w:lang w:eastAsia="ja-JP" w:bidi="ar-SA"/>
              </w:rPr>
              <w:tab/>
            </w:r>
            <w:r w:rsidR="00BF72C4" w:rsidRPr="00940BC6">
              <w:rPr>
                <w:rStyle w:val="Hyperlink"/>
                <w:noProof/>
              </w:rPr>
              <w:t>The User Interface</w:t>
            </w:r>
            <w:r w:rsidR="00BF72C4">
              <w:rPr>
                <w:noProof/>
                <w:webHidden/>
              </w:rPr>
              <w:tab/>
            </w:r>
            <w:r>
              <w:rPr>
                <w:noProof/>
                <w:webHidden/>
              </w:rPr>
              <w:fldChar w:fldCharType="begin"/>
            </w:r>
            <w:r w:rsidR="00BF72C4">
              <w:rPr>
                <w:noProof/>
                <w:webHidden/>
              </w:rPr>
              <w:instrText xml:space="preserve"> PAGEREF _Toc216627976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pPr>
            <w:pStyle w:val="TOC1"/>
            <w:tabs>
              <w:tab w:val="left" w:pos="440"/>
              <w:tab w:val="right" w:leader="dot" w:pos="9350"/>
            </w:tabs>
            <w:rPr>
              <w:rFonts w:asciiTheme="minorHAnsi" w:hAnsiTheme="minorHAnsi" w:cstheme="minorBidi"/>
              <w:noProof/>
              <w:color w:val="auto"/>
              <w:lang w:eastAsia="ja-JP" w:bidi="ar-SA"/>
            </w:rPr>
          </w:pPr>
          <w:hyperlink w:anchor="_Toc216627977" w:history="1">
            <w:r w:rsidR="00BF72C4" w:rsidRPr="00940BC6">
              <w:rPr>
                <w:rStyle w:val="Hyperlink"/>
                <w:noProof/>
              </w:rPr>
              <w:t>5</w:t>
            </w:r>
            <w:r w:rsidR="00BF72C4">
              <w:rPr>
                <w:rFonts w:asciiTheme="minorHAnsi" w:hAnsiTheme="minorHAnsi" w:cstheme="minorBidi"/>
                <w:noProof/>
                <w:color w:val="auto"/>
                <w:lang w:eastAsia="ja-JP" w:bidi="ar-SA"/>
              </w:rPr>
              <w:tab/>
            </w:r>
            <w:r w:rsidR="00BF72C4" w:rsidRPr="00940BC6">
              <w:rPr>
                <w:rStyle w:val="Hyperlink"/>
                <w:noProof/>
              </w:rPr>
              <w:t>Twittle Options</w:t>
            </w:r>
            <w:r w:rsidR="00BF72C4">
              <w:rPr>
                <w:noProof/>
                <w:webHidden/>
              </w:rPr>
              <w:tab/>
            </w:r>
            <w:r>
              <w:rPr>
                <w:noProof/>
                <w:webHidden/>
              </w:rPr>
              <w:fldChar w:fldCharType="begin"/>
            </w:r>
            <w:r w:rsidR="00BF72C4">
              <w:rPr>
                <w:noProof/>
                <w:webHidden/>
              </w:rPr>
              <w:instrText xml:space="preserve"> PAGEREF _Toc216627977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pPr>
            <w:pStyle w:val="TOC1"/>
            <w:tabs>
              <w:tab w:val="left" w:pos="440"/>
              <w:tab w:val="right" w:leader="dot" w:pos="9350"/>
            </w:tabs>
            <w:rPr>
              <w:rFonts w:asciiTheme="minorHAnsi" w:hAnsiTheme="minorHAnsi" w:cstheme="minorBidi"/>
              <w:noProof/>
              <w:color w:val="auto"/>
              <w:lang w:eastAsia="ja-JP" w:bidi="ar-SA"/>
            </w:rPr>
          </w:pPr>
          <w:hyperlink w:anchor="_Toc216627978" w:history="1">
            <w:r w:rsidR="00BF72C4" w:rsidRPr="00940BC6">
              <w:rPr>
                <w:rStyle w:val="Hyperlink"/>
                <w:noProof/>
              </w:rPr>
              <w:t>6</w:t>
            </w:r>
            <w:r w:rsidR="00BF72C4">
              <w:rPr>
                <w:rFonts w:asciiTheme="minorHAnsi" w:hAnsiTheme="minorHAnsi" w:cstheme="minorBidi"/>
                <w:noProof/>
                <w:color w:val="auto"/>
                <w:lang w:eastAsia="ja-JP" w:bidi="ar-SA"/>
              </w:rPr>
              <w:tab/>
            </w:r>
            <w:r w:rsidR="00BF72C4" w:rsidRPr="00940BC6">
              <w:rPr>
                <w:rStyle w:val="Hyperlink"/>
                <w:noProof/>
              </w:rPr>
              <w:t>Uninstalling Twittle</w:t>
            </w:r>
            <w:r w:rsidR="00BF72C4">
              <w:rPr>
                <w:noProof/>
                <w:webHidden/>
              </w:rPr>
              <w:tab/>
            </w:r>
            <w:r>
              <w:rPr>
                <w:noProof/>
                <w:webHidden/>
              </w:rPr>
              <w:fldChar w:fldCharType="begin"/>
            </w:r>
            <w:r w:rsidR="00BF72C4">
              <w:rPr>
                <w:noProof/>
                <w:webHidden/>
              </w:rPr>
              <w:instrText xml:space="preserve"> PAGEREF _Toc216627978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pPr>
            <w:pStyle w:val="TOC1"/>
            <w:tabs>
              <w:tab w:val="left" w:pos="440"/>
              <w:tab w:val="right" w:leader="dot" w:pos="9350"/>
            </w:tabs>
            <w:rPr>
              <w:rFonts w:asciiTheme="minorHAnsi" w:hAnsiTheme="minorHAnsi" w:cstheme="minorBidi"/>
              <w:noProof/>
              <w:color w:val="auto"/>
              <w:lang w:eastAsia="ja-JP" w:bidi="ar-SA"/>
            </w:rPr>
          </w:pPr>
          <w:hyperlink w:anchor="_Toc216627979" w:history="1">
            <w:r w:rsidR="00BF72C4" w:rsidRPr="00940BC6">
              <w:rPr>
                <w:rStyle w:val="Hyperlink"/>
                <w:noProof/>
              </w:rPr>
              <w:t>7</w:t>
            </w:r>
            <w:r w:rsidR="00BF72C4">
              <w:rPr>
                <w:rFonts w:asciiTheme="minorHAnsi" w:hAnsiTheme="minorHAnsi" w:cstheme="minorBidi"/>
                <w:noProof/>
                <w:color w:val="auto"/>
                <w:lang w:eastAsia="ja-JP" w:bidi="ar-SA"/>
              </w:rPr>
              <w:tab/>
            </w:r>
            <w:r w:rsidR="00BF72C4" w:rsidRPr="00940BC6">
              <w:rPr>
                <w:rStyle w:val="Hyperlink"/>
                <w:noProof/>
              </w:rPr>
              <w:t>Acknowledgements &amp; Author</w:t>
            </w:r>
            <w:r w:rsidR="00BF72C4">
              <w:rPr>
                <w:noProof/>
                <w:webHidden/>
              </w:rPr>
              <w:tab/>
            </w:r>
            <w:r>
              <w:rPr>
                <w:noProof/>
                <w:webHidden/>
              </w:rPr>
              <w:fldChar w:fldCharType="begin"/>
            </w:r>
            <w:r w:rsidR="00BF72C4">
              <w:rPr>
                <w:noProof/>
                <w:webHidden/>
              </w:rPr>
              <w:instrText xml:space="preserve"> PAGEREF _Toc216627979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pPr>
            <w:pStyle w:val="TOC1"/>
            <w:tabs>
              <w:tab w:val="left" w:pos="440"/>
              <w:tab w:val="right" w:leader="dot" w:pos="9350"/>
            </w:tabs>
            <w:rPr>
              <w:rFonts w:asciiTheme="minorHAnsi" w:hAnsiTheme="minorHAnsi" w:cstheme="minorBidi"/>
              <w:noProof/>
              <w:color w:val="auto"/>
              <w:lang w:eastAsia="ja-JP" w:bidi="ar-SA"/>
            </w:rPr>
          </w:pPr>
          <w:hyperlink w:anchor="_Toc216627980" w:history="1">
            <w:r w:rsidR="00BF72C4" w:rsidRPr="00940BC6">
              <w:rPr>
                <w:rStyle w:val="Hyperlink"/>
                <w:noProof/>
              </w:rPr>
              <w:t>8</w:t>
            </w:r>
            <w:r w:rsidR="00BF72C4">
              <w:rPr>
                <w:rFonts w:asciiTheme="minorHAnsi" w:hAnsiTheme="minorHAnsi" w:cstheme="minorBidi"/>
                <w:noProof/>
                <w:color w:val="auto"/>
                <w:lang w:eastAsia="ja-JP" w:bidi="ar-SA"/>
              </w:rPr>
              <w:tab/>
            </w:r>
            <w:r w:rsidR="00BF72C4" w:rsidRPr="00940BC6">
              <w:rPr>
                <w:rStyle w:val="Hyperlink"/>
                <w:noProof/>
              </w:rPr>
              <w:t>Licensing Information</w:t>
            </w:r>
            <w:r w:rsidR="00BF72C4">
              <w:rPr>
                <w:noProof/>
                <w:webHidden/>
              </w:rPr>
              <w:tab/>
            </w:r>
            <w:r>
              <w:rPr>
                <w:noProof/>
                <w:webHidden/>
              </w:rPr>
              <w:fldChar w:fldCharType="begin"/>
            </w:r>
            <w:r w:rsidR="00BF72C4">
              <w:rPr>
                <w:noProof/>
                <w:webHidden/>
              </w:rPr>
              <w:instrText xml:space="preserve"> PAGEREF _Toc216627980 \h </w:instrText>
            </w:r>
            <w:r>
              <w:rPr>
                <w:noProof/>
                <w:webHidden/>
              </w:rPr>
            </w:r>
            <w:r>
              <w:rPr>
                <w:noProof/>
                <w:webHidden/>
              </w:rPr>
              <w:fldChar w:fldCharType="separate"/>
            </w:r>
            <w:r w:rsidR="00047AFC">
              <w:rPr>
                <w:noProof/>
                <w:webHidden/>
              </w:rPr>
              <w:t>1</w:t>
            </w:r>
            <w:r>
              <w:rPr>
                <w:noProof/>
                <w:webHidden/>
              </w:rPr>
              <w:fldChar w:fldCharType="end"/>
            </w:r>
          </w:hyperlink>
        </w:p>
        <w:p w:rsidR="00BF72C4" w:rsidRDefault="006E6065">
          <w:r>
            <w:fldChar w:fldCharType="end"/>
          </w:r>
        </w:p>
      </w:sdtContent>
    </w:sdt>
    <w:p w:rsidR="00BF72C4" w:rsidRDefault="00BF72C4">
      <w:pPr>
        <w:autoSpaceDE/>
        <w:autoSpaceDN/>
        <w:adjustRightInd/>
        <w:spacing w:after="200"/>
        <w:rPr>
          <w:rFonts w:asciiTheme="majorHAnsi" w:eastAsiaTheme="majorEastAsia" w:hAnsiTheme="majorHAnsi" w:cstheme="majorBidi"/>
          <w:b/>
          <w:bCs/>
          <w:sz w:val="28"/>
          <w:szCs w:val="28"/>
        </w:rPr>
      </w:pPr>
      <w:r>
        <w:br w:type="page"/>
      </w:r>
    </w:p>
    <w:p w:rsidR="00C0304A" w:rsidRDefault="00C0304A" w:rsidP="00C0304A">
      <w:pPr>
        <w:pStyle w:val="Heading1"/>
      </w:pPr>
      <w:bookmarkStart w:id="1" w:name="_Toc216627973"/>
      <w:r w:rsidRPr="00C0304A">
        <w:lastRenderedPageBreak/>
        <w:t>Introduction</w:t>
      </w:r>
      <w:bookmarkEnd w:id="0"/>
      <w:bookmarkEnd w:id="1"/>
    </w:p>
    <w:p w:rsidR="00C0304A" w:rsidRDefault="00C0304A" w:rsidP="00C0304A">
      <w:r w:rsidRPr="000C6426">
        <w:rPr>
          <w:i/>
        </w:rPr>
        <w:t>Twittle</w:t>
      </w:r>
      <w:r>
        <w:t xml:space="preserve"> is an application to let you use your </w:t>
      </w:r>
      <w:hyperlink r:id="rId10" w:history="1">
        <w:r w:rsidRPr="00E54B4D">
          <w:rPr>
            <w:rStyle w:val="Hyperlink"/>
          </w:rPr>
          <w:t>Twitter</w:t>
        </w:r>
      </w:hyperlink>
      <w:r>
        <w:t xml:space="preserve"> account from your desktop. Using </w:t>
      </w:r>
      <w:r w:rsidRPr="000C6426">
        <w:rPr>
          <w:i/>
        </w:rPr>
        <w:t>Twittle</w:t>
      </w:r>
      <w:r>
        <w:t xml:space="preserve">, you can follow what your friends are doing and even update them on your latest status yourself, all without ever opening your browser. </w:t>
      </w:r>
      <w:r w:rsidRPr="005E629F">
        <w:rPr>
          <w:i/>
        </w:rPr>
        <w:t>Twittle</w:t>
      </w:r>
      <w:r>
        <w:t xml:space="preserve"> also allows you to share images and links by integrating with services like </w:t>
      </w:r>
      <w:hyperlink r:id="rId11" w:history="1">
        <w:r w:rsidRPr="005E629F">
          <w:rPr>
            <w:rStyle w:val="Hyperlink"/>
          </w:rPr>
          <w:t>TwitPic</w:t>
        </w:r>
      </w:hyperlink>
      <w:r>
        <w:t xml:space="preserve"> and </w:t>
      </w:r>
      <w:hyperlink r:id="rId12" w:history="1">
        <w:r w:rsidRPr="005E629F">
          <w:rPr>
            <w:rStyle w:val="Hyperlink"/>
          </w:rPr>
          <w:t>is.gd</w:t>
        </w:r>
      </w:hyperlink>
      <w:r>
        <w:t xml:space="preserve">. </w:t>
      </w:r>
    </w:p>
    <w:p w:rsidR="00C0304A" w:rsidRDefault="00C0304A" w:rsidP="00C0304A"/>
    <w:p w:rsidR="00C0304A" w:rsidRDefault="00C0304A" w:rsidP="00C0304A">
      <w:pPr>
        <w:pStyle w:val="Heading1"/>
      </w:pPr>
      <w:bookmarkStart w:id="2" w:name="_Toc216558965"/>
      <w:bookmarkStart w:id="3" w:name="_Toc216627974"/>
      <w:r>
        <w:t>Installing Twittle</w:t>
      </w:r>
      <w:bookmarkEnd w:id="2"/>
      <w:bookmarkEnd w:id="3"/>
    </w:p>
    <w:p w:rsidR="000E0FFC" w:rsidRPr="000E0FFC" w:rsidRDefault="000E0FFC" w:rsidP="000E0FFC">
      <w:pPr>
        <w:jc w:val="center"/>
        <w:rPr>
          <w:rFonts w:ascii="Helvetica" w:hAnsi="Helvetica" w:cs="Helvetica"/>
          <w:i/>
          <w:sz w:val="20"/>
          <w:szCs w:val="20"/>
        </w:rPr>
      </w:pPr>
      <w:r w:rsidRPr="000E0FFC">
        <w:rPr>
          <w:b/>
          <w:i/>
          <w:color w:val="CC0000"/>
        </w:rPr>
        <w:t xml:space="preserve">Important note for Windows users: </w:t>
      </w:r>
      <w:r w:rsidRPr="000E0FFC">
        <w:rPr>
          <w:rFonts w:ascii="Helvetica" w:hAnsi="Helvetica" w:cs="Helvetica"/>
          <w:i/>
          <w:color w:val="CC0000"/>
          <w:sz w:val="20"/>
          <w:szCs w:val="20"/>
        </w:rPr>
        <w:t xml:space="preserve">Please make sure you have the </w:t>
      </w:r>
      <w:hyperlink r:id="rId13" w:history="1">
        <w:r w:rsidRPr="000E0FFC">
          <w:rPr>
            <w:rStyle w:val="Hyperlink"/>
            <w:rFonts w:ascii="Helvetica" w:hAnsi="Helvetica" w:cs="Helvetica"/>
            <w:i/>
            <w:color w:val="0070C0"/>
            <w:sz w:val="20"/>
            <w:szCs w:val="20"/>
          </w:rPr>
          <w:t>Microsoft Visual C++ 2005 SP1 Redistributable Package</w:t>
        </w:r>
      </w:hyperlink>
      <w:r w:rsidRPr="000E0FFC">
        <w:rPr>
          <w:rFonts w:ascii="Helvetica" w:hAnsi="Helvetica" w:cs="Helvetica"/>
          <w:i/>
          <w:color w:val="CC0000"/>
          <w:sz w:val="20"/>
          <w:szCs w:val="20"/>
        </w:rPr>
        <w:t xml:space="preserve"> before installing Twittle. It's a small (2.6mb) free download from Microsoft.</w:t>
      </w:r>
      <w:r w:rsidRPr="000E0FFC">
        <w:rPr>
          <w:rFonts w:ascii="Helvetica" w:hAnsi="Helvetica" w:cs="Helvetica"/>
          <w:i/>
          <w:sz w:val="20"/>
          <w:szCs w:val="20"/>
        </w:rPr>
        <w:br/>
      </w:r>
      <w:r w:rsidRPr="000E0FFC">
        <w:rPr>
          <w:i/>
          <w:color w:val="808080" w:themeColor="background1" w:themeShade="80"/>
          <w:sz w:val="20"/>
          <w:szCs w:val="20"/>
        </w:rPr>
        <w:t>http://www.microsoft.com/downloads/details.aspx?FamilyID=200B2FD9-AE1A-4A14-984D-389C36F85647</w:t>
      </w:r>
    </w:p>
    <w:p w:rsidR="00C0304A" w:rsidRDefault="00C0304A" w:rsidP="00C0304A">
      <w:r w:rsidRPr="00D87E0E">
        <w:rPr>
          <w:i/>
        </w:rPr>
        <w:t>Twittle</w:t>
      </w:r>
      <w:r>
        <w:t xml:space="preserve"> is easily installed because it is only one file. Simply store the exe file </w:t>
      </w:r>
      <w:r w:rsidRPr="00903307">
        <w:rPr>
          <w:b/>
        </w:rPr>
        <w:t>t</w:t>
      </w:r>
      <w:r>
        <w:rPr>
          <w:b/>
        </w:rPr>
        <w:t>wittle.exe</w:t>
      </w:r>
      <w:r>
        <w:t xml:space="preserve"> somewhere safe and double click the icon to run it. It’s as simple as that!</w:t>
      </w:r>
    </w:p>
    <w:p w:rsidR="00C0304A" w:rsidRDefault="00C0304A" w:rsidP="00C0304A">
      <w:pPr>
        <w:rPr>
          <w:i/>
        </w:rPr>
      </w:pPr>
      <w:r w:rsidRPr="00A1790D">
        <w:rPr>
          <w:b/>
          <w:i/>
        </w:rPr>
        <w:t>Note:</w:t>
      </w:r>
      <w:r>
        <w:rPr>
          <w:i/>
        </w:rPr>
        <w:t xml:space="preserve"> User account settings are stored on the local disk in your Application Data folder (under Windows XP), AppData (Windows Vista), Application Support (OS X) or ‘~/.twittle’ (UNIX/Linux). See the uninstalling section for more information.</w:t>
      </w:r>
    </w:p>
    <w:p w:rsidR="00C0304A" w:rsidRPr="00A1790D" w:rsidRDefault="00C0304A" w:rsidP="00C0304A">
      <w:pPr>
        <w:rPr>
          <w:i/>
        </w:rPr>
      </w:pPr>
    </w:p>
    <w:p w:rsidR="00C0304A" w:rsidRDefault="00C0304A" w:rsidP="00C0304A">
      <w:pPr>
        <w:pStyle w:val="Heading1"/>
      </w:pPr>
      <w:bookmarkStart w:id="4" w:name="_Toc216558966"/>
      <w:bookmarkStart w:id="5" w:name="_Toc216627975"/>
      <w:r>
        <w:t>Running Twittle for the First Time</w:t>
      </w:r>
      <w:bookmarkEnd w:id="4"/>
      <w:bookmarkEnd w:id="5"/>
    </w:p>
    <w:p w:rsidR="00C0304A" w:rsidRDefault="00C0304A" w:rsidP="00C0304A">
      <w:r w:rsidRPr="00D87E0E">
        <w:rPr>
          <w:i/>
        </w:rPr>
        <w:t>Twittle</w:t>
      </w:r>
      <w:r>
        <w:t xml:space="preserve"> needs to know your Twitter account settings </w:t>
      </w:r>
      <w:r w:rsidRPr="00E3790C">
        <w:rPr>
          <w:b/>
        </w:rPr>
        <w:t>[*</w:t>
      </w:r>
      <w:r>
        <w:rPr>
          <w:b/>
        </w:rPr>
        <w:t>]</w:t>
      </w:r>
      <w:r>
        <w:t xml:space="preserve"> before going any further. If you don’t have a Twitter account yet, you can visit </w:t>
      </w:r>
      <w:hyperlink r:id="rId14" w:history="1">
        <w:r w:rsidRPr="00D32020">
          <w:rPr>
            <w:rStyle w:val="Hyperlink"/>
          </w:rPr>
          <w:t>http://www.twitter.com</w:t>
        </w:r>
      </w:hyperlink>
      <w:r>
        <w:t xml:space="preserve"> to register for one. You might also want to add a few people to follow before moving on. That is, of course, the whole point of Twitter! You can find people to add from the Twitter website or simply ask your friends to join.</w:t>
      </w:r>
    </w:p>
    <w:p w:rsidR="00C0304A" w:rsidRDefault="00C0304A" w:rsidP="00C0304A">
      <w:pPr>
        <w:autoSpaceDE/>
        <w:autoSpaceDN/>
        <w:adjustRightInd/>
        <w:spacing w:after="200"/>
      </w:pPr>
      <w:r>
        <w:br w:type="page"/>
      </w:r>
    </w:p>
    <w:p w:rsidR="00C0304A" w:rsidRDefault="00C0304A" w:rsidP="00C0304A">
      <w:r>
        <w:lastRenderedPageBreak/>
        <w:t>Once you have setup your account, simply enter the account details in the box as shown below:</w:t>
      </w:r>
    </w:p>
    <w:p w:rsidR="00C0304A" w:rsidRDefault="00C0304A" w:rsidP="00C0304A">
      <w:pPr>
        <w:jc w:val="center"/>
      </w:pPr>
      <w:r>
        <w:rPr>
          <w:noProof/>
          <w:lang w:eastAsia="ja-JP" w:bidi="ar-SA"/>
        </w:rPr>
        <w:drawing>
          <wp:inline distT="0" distB="0" distL="0" distR="0">
            <wp:extent cx="2438400" cy="405327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440323" cy="4056474"/>
                    </a:xfrm>
                    <a:prstGeom prst="rect">
                      <a:avLst/>
                    </a:prstGeom>
                    <a:noFill/>
                    <a:ln w="9525">
                      <a:noFill/>
                      <a:miter lim="800000"/>
                      <a:headEnd/>
                      <a:tailEnd/>
                    </a:ln>
                  </pic:spPr>
                </pic:pic>
              </a:graphicData>
            </a:graphic>
          </wp:inline>
        </w:drawing>
      </w:r>
    </w:p>
    <w:p w:rsidR="00C0304A" w:rsidRDefault="00C0304A" w:rsidP="00C0304A">
      <w:r>
        <w:t>If everything worked out right, you will be greeted with your friends’ status updates. It should look a little like this:</w:t>
      </w:r>
    </w:p>
    <w:p w:rsidR="00C0304A" w:rsidRDefault="00C0304A" w:rsidP="00C0304A">
      <w:pPr>
        <w:jc w:val="center"/>
      </w:pPr>
      <w:r>
        <w:rPr>
          <w:noProof/>
          <w:lang w:eastAsia="ja-JP" w:bidi="ar-SA"/>
        </w:rPr>
        <w:drawing>
          <wp:inline distT="0" distB="0" distL="0" distR="0">
            <wp:extent cx="2314575" cy="2858104"/>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315916" cy="2859760"/>
                    </a:xfrm>
                    <a:prstGeom prst="rect">
                      <a:avLst/>
                    </a:prstGeom>
                    <a:noFill/>
                    <a:ln w="9525">
                      <a:noFill/>
                      <a:miter lim="800000"/>
                      <a:headEnd/>
                      <a:tailEnd/>
                    </a:ln>
                  </pic:spPr>
                </pic:pic>
              </a:graphicData>
            </a:graphic>
          </wp:inline>
        </w:drawing>
      </w:r>
    </w:p>
    <w:p w:rsidR="00C0304A" w:rsidRDefault="00C0304A" w:rsidP="00C0304A">
      <w:r>
        <w:lastRenderedPageBreak/>
        <w:t xml:space="preserve">Now you can update your friends on what you’re doing. Simply type a message in the textbox at the bottom of the screen and hit return. Once it shows up with the other statuses, you can be sure your friends who are following you will soon get the message. </w:t>
      </w:r>
    </w:p>
    <w:p w:rsidR="00C0304A" w:rsidRPr="00126384" w:rsidRDefault="00C0304A" w:rsidP="00C0304A">
      <w:r>
        <w:t xml:space="preserve">You may have noticed on the right there is a number that keeps counting up when you type. This is because Twitter has a length limit on their messages of 140 characters. This is to keep status updates short n’ sweet! If the number turns red it means your status will be cut off and your friends might not see all of what you wrote! Try rewriting your update to be more concise. If you’re inserting a URL for your friends, consider shortening it with the </w:t>
      </w:r>
      <w:r>
        <w:rPr>
          <w:i/>
        </w:rPr>
        <w:t>Shorten URL</w:t>
      </w:r>
      <w:r>
        <w:t xml:space="preserve"> button (see below in </w:t>
      </w:r>
      <w:r w:rsidRPr="00126384">
        <w:rPr>
          <w:i/>
        </w:rPr>
        <w:t>The User Interface</w:t>
      </w:r>
      <w:r>
        <w:t xml:space="preserve"> section).</w:t>
      </w:r>
    </w:p>
    <w:p w:rsidR="00C0304A" w:rsidRDefault="00C0304A" w:rsidP="00C0304A">
      <w:pPr>
        <w:rPr>
          <w:i/>
        </w:rPr>
      </w:pPr>
      <w:r>
        <w:rPr>
          <w:b/>
          <w:i/>
        </w:rPr>
        <w:t xml:space="preserve">* </w:t>
      </w:r>
      <w:r w:rsidRPr="00E54B4D">
        <w:rPr>
          <w:b/>
          <w:i/>
        </w:rPr>
        <w:t>Note</w:t>
      </w:r>
      <w:r>
        <w:rPr>
          <w:i/>
        </w:rPr>
        <w:t xml:space="preserve">: Twittle will never attempt to store your username, password, or any of your local data anywhere other than on your local machine. This notice does not apply to the use of the </w:t>
      </w:r>
      <w:hyperlink r:id="rId17" w:history="1">
        <w:r w:rsidRPr="001C0D95">
          <w:rPr>
            <w:rStyle w:val="Hyperlink"/>
            <w:i/>
          </w:rPr>
          <w:t>TwitPic</w:t>
        </w:r>
      </w:hyperlink>
      <w:r>
        <w:rPr>
          <w:i/>
        </w:rPr>
        <w:t xml:space="preserve"> service for image uploading (though they probably don’t store your data either). Please see their terms of service for a similar policy.</w:t>
      </w:r>
    </w:p>
    <w:p w:rsidR="00C0304A" w:rsidRPr="001C0D95" w:rsidRDefault="00C0304A" w:rsidP="00C0304A">
      <w:pPr>
        <w:rPr>
          <w:i/>
        </w:rPr>
      </w:pPr>
    </w:p>
    <w:p w:rsidR="00C0304A" w:rsidRDefault="00C0304A" w:rsidP="00C0304A">
      <w:pPr>
        <w:pStyle w:val="Heading1"/>
      </w:pPr>
      <w:bookmarkStart w:id="6" w:name="_Toc216558967"/>
      <w:bookmarkStart w:id="7" w:name="_Toc216627976"/>
      <w:r>
        <w:t>The User Interface</w:t>
      </w:r>
      <w:bookmarkEnd w:id="6"/>
      <w:bookmarkEnd w:id="7"/>
    </w:p>
    <w:p w:rsidR="00C0304A" w:rsidRDefault="00C0304A" w:rsidP="00C0304A">
      <w:r>
        <w:t>You might notice a few buttons on the top and a few more on the bottom. Let’s go over their functionality: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8"/>
        <w:gridCol w:w="2250"/>
        <w:gridCol w:w="6768"/>
      </w:tblGrid>
      <w:tr w:rsidR="00C0304A" w:rsidTr="008D3E39">
        <w:tc>
          <w:tcPr>
            <w:tcW w:w="558" w:type="dxa"/>
          </w:tcPr>
          <w:p w:rsidR="00C0304A" w:rsidRDefault="00C0304A" w:rsidP="008D3E39">
            <w:r>
              <w:rPr>
                <w:noProof/>
                <w:lang w:eastAsia="ja-JP" w:bidi="ar-SA"/>
              </w:rPr>
              <w:drawing>
                <wp:inline distT="0" distB="0" distL="0" distR="0">
                  <wp:extent cx="219075" cy="2000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219075" cy="200025"/>
                          </a:xfrm>
                          <a:prstGeom prst="rect">
                            <a:avLst/>
                          </a:prstGeom>
                          <a:noFill/>
                          <a:ln w="9525">
                            <a:noFill/>
                            <a:miter lim="800000"/>
                            <a:headEnd/>
                            <a:tailEnd/>
                          </a:ln>
                        </pic:spPr>
                      </pic:pic>
                    </a:graphicData>
                  </a:graphic>
                </wp:inline>
              </w:drawing>
            </w:r>
          </w:p>
        </w:tc>
        <w:tc>
          <w:tcPr>
            <w:tcW w:w="2250" w:type="dxa"/>
          </w:tcPr>
          <w:p w:rsidR="00C0304A" w:rsidRPr="00807134" w:rsidRDefault="00C0304A" w:rsidP="008D3E39">
            <w:r>
              <w:rPr>
                <w:i/>
              </w:rPr>
              <w:t>View all public tweets</w:t>
            </w:r>
          </w:p>
        </w:tc>
        <w:tc>
          <w:tcPr>
            <w:tcW w:w="6768" w:type="dxa"/>
          </w:tcPr>
          <w:p w:rsidR="00C0304A" w:rsidRDefault="00C0304A" w:rsidP="008D3E39">
            <w:r>
              <w:t>This button allows you to see what everyone in the Twitter community is saying! Be careful though, things happen very fast in the outside world!</w:t>
            </w:r>
          </w:p>
        </w:tc>
      </w:tr>
      <w:tr w:rsidR="00C0304A" w:rsidTr="008D3E39">
        <w:tc>
          <w:tcPr>
            <w:tcW w:w="558" w:type="dxa"/>
          </w:tcPr>
          <w:p w:rsidR="00C0304A" w:rsidRDefault="00C0304A" w:rsidP="008D3E39">
            <w:r>
              <w:rPr>
                <w:noProof/>
                <w:lang w:eastAsia="ja-JP" w:bidi="ar-SA"/>
              </w:rPr>
              <w:drawing>
                <wp:inline distT="0" distB="0" distL="0" distR="0">
                  <wp:extent cx="219075" cy="2095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219075" cy="209550"/>
                          </a:xfrm>
                          <a:prstGeom prst="rect">
                            <a:avLst/>
                          </a:prstGeom>
                          <a:noFill/>
                          <a:ln w="9525">
                            <a:noFill/>
                            <a:miter lim="800000"/>
                            <a:headEnd/>
                            <a:tailEnd/>
                          </a:ln>
                        </pic:spPr>
                      </pic:pic>
                    </a:graphicData>
                  </a:graphic>
                </wp:inline>
              </w:drawing>
            </w:r>
          </w:p>
        </w:tc>
        <w:tc>
          <w:tcPr>
            <w:tcW w:w="2250" w:type="dxa"/>
          </w:tcPr>
          <w:p w:rsidR="00C0304A" w:rsidRPr="00807134" w:rsidRDefault="00C0304A" w:rsidP="008D3E39">
            <w:pPr>
              <w:rPr>
                <w:i/>
              </w:rPr>
            </w:pPr>
            <w:r>
              <w:rPr>
                <w:i/>
              </w:rPr>
              <w:t>View your friends’ tweets</w:t>
            </w:r>
          </w:p>
        </w:tc>
        <w:tc>
          <w:tcPr>
            <w:tcW w:w="6768" w:type="dxa"/>
          </w:tcPr>
          <w:p w:rsidR="00C0304A" w:rsidRDefault="00C0304A" w:rsidP="008D3E39">
            <w:r>
              <w:t>This button allows you to follow your friends’ tweets (status updates) only. This is probably what you want to be looking at most of the time.</w:t>
            </w:r>
          </w:p>
        </w:tc>
      </w:tr>
      <w:tr w:rsidR="00C0304A" w:rsidTr="008D3E39">
        <w:tc>
          <w:tcPr>
            <w:tcW w:w="558" w:type="dxa"/>
          </w:tcPr>
          <w:p w:rsidR="00C0304A" w:rsidRDefault="00C0304A" w:rsidP="008D3E39">
            <w:r>
              <w:rPr>
                <w:noProof/>
                <w:lang w:eastAsia="ja-JP" w:bidi="ar-SA"/>
              </w:rPr>
              <w:drawing>
                <wp:inline distT="0" distB="0" distL="0" distR="0">
                  <wp:extent cx="219075" cy="2190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219075" cy="219075"/>
                          </a:xfrm>
                          <a:prstGeom prst="rect">
                            <a:avLst/>
                          </a:prstGeom>
                          <a:noFill/>
                          <a:ln w="9525">
                            <a:noFill/>
                            <a:miter lim="800000"/>
                            <a:headEnd/>
                            <a:tailEnd/>
                          </a:ln>
                        </pic:spPr>
                      </pic:pic>
                    </a:graphicData>
                  </a:graphic>
                </wp:inline>
              </w:drawing>
            </w:r>
          </w:p>
        </w:tc>
        <w:tc>
          <w:tcPr>
            <w:tcW w:w="2250" w:type="dxa"/>
          </w:tcPr>
          <w:p w:rsidR="00C0304A" w:rsidRPr="00807134" w:rsidRDefault="00C0304A" w:rsidP="008D3E39">
            <w:r>
              <w:rPr>
                <w:i/>
              </w:rPr>
              <w:t>View replies directed to you</w:t>
            </w:r>
          </w:p>
        </w:tc>
        <w:tc>
          <w:tcPr>
            <w:tcW w:w="6768" w:type="dxa"/>
          </w:tcPr>
          <w:p w:rsidR="00C0304A" w:rsidRDefault="00C0304A" w:rsidP="008D3E39">
            <w:r>
              <w:t>Sometimes your friends will reply to you in a tweet. A “reply” is known in the Twitter world when someone types “</w:t>
            </w:r>
            <w:r w:rsidRPr="002E2C09">
              <w:rPr>
                <w:i/>
              </w:rPr>
              <w:t>@yourusername</w:t>
            </w:r>
            <w:r>
              <w:t>” before the message. You can click this button to conveniently find all the messages where people wrote directly to you.</w:t>
            </w:r>
          </w:p>
        </w:tc>
      </w:tr>
      <w:tr w:rsidR="00C0304A" w:rsidTr="008D3E39">
        <w:tc>
          <w:tcPr>
            <w:tcW w:w="558" w:type="dxa"/>
          </w:tcPr>
          <w:p w:rsidR="00C0304A" w:rsidRDefault="00C0304A" w:rsidP="008D3E39">
            <w:r>
              <w:rPr>
                <w:noProof/>
                <w:lang w:eastAsia="ja-JP" w:bidi="ar-SA"/>
              </w:rPr>
              <w:drawing>
                <wp:inline distT="0" distB="0" distL="0" distR="0">
                  <wp:extent cx="219075" cy="2190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219075" cy="219075"/>
                          </a:xfrm>
                          <a:prstGeom prst="rect">
                            <a:avLst/>
                          </a:prstGeom>
                          <a:noFill/>
                          <a:ln w="9525">
                            <a:noFill/>
                            <a:miter lim="800000"/>
                            <a:headEnd/>
                            <a:tailEnd/>
                          </a:ln>
                        </pic:spPr>
                      </pic:pic>
                    </a:graphicData>
                  </a:graphic>
                </wp:inline>
              </w:drawing>
            </w:r>
          </w:p>
        </w:tc>
        <w:tc>
          <w:tcPr>
            <w:tcW w:w="2250" w:type="dxa"/>
          </w:tcPr>
          <w:p w:rsidR="00C0304A" w:rsidRPr="009F4DFA" w:rsidRDefault="00C0304A" w:rsidP="008D3E39">
            <w:r>
              <w:rPr>
                <w:i/>
              </w:rPr>
              <w:t>Upload an image</w:t>
            </w:r>
          </w:p>
        </w:tc>
        <w:tc>
          <w:tcPr>
            <w:tcW w:w="6768" w:type="dxa"/>
          </w:tcPr>
          <w:p w:rsidR="00C0304A" w:rsidRDefault="00C0304A" w:rsidP="008D3E39">
            <w:r>
              <w:t xml:space="preserve">This button uploads an image on your local machine to </w:t>
            </w:r>
            <w:hyperlink r:id="rId22" w:history="1">
              <w:r w:rsidRPr="00D32020">
                <w:rPr>
                  <w:rStyle w:val="Hyperlink"/>
                </w:rPr>
                <w:t>http://twitpic.com</w:t>
              </w:r>
            </w:hyperlink>
            <w:r>
              <w:t xml:space="preserve"> and puts the URL where you can find that image in your text box so you can quickly and easily share images with your friends!</w:t>
            </w:r>
          </w:p>
        </w:tc>
      </w:tr>
      <w:tr w:rsidR="00C0304A" w:rsidTr="008D3E39">
        <w:tc>
          <w:tcPr>
            <w:tcW w:w="558" w:type="dxa"/>
          </w:tcPr>
          <w:p w:rsidR="00C0304A" w:rsidRDefault="00C0304A" w:rsidP="008D3E39">
            <w:r>
              <w:rPr>
                <w:noProof/>
                <w:lang w:eastAsia="ja-JP" w:bidi="ar-SA"/>
              </w:rPr>
              <w:drawing>
                <wp:inline distT="0" distB="0" distL="0" distR="0">
                  <wp:extent cx="219075" cy="228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219075" cy="228600"/>
                          </a:xfrm>
                          <a:prstGeom prst="rect">
                            <a:avLst/>
                          </a:prstGeom>
                          <a:noFill/>
                          <a:ln w="9525">
                            <a:noFill/>
                            <a:miter lim="800000"/>
                            <a:headEnd/>
                            <a:tailEnd/>
                          </a:ln>
                        </pic:spPr>
                      </pic:pic>
                    </a:graphicData>
                  </a:graphic>
                </wp:inline>
              </w:drawing>
            </w:r>
          </w:p>
        </w:tc>
        <w:tc>
          <w:tcPr>
            <w:tcW w:w="2250" w:type="dxa"/>
          </w:tcPr>
          <w:p w:rsidR="00C0304A" w:rsidRPr="009F4DFA" w:rsidRDefault="00C0304A" w:rsidP="008D3E39">
            <w:r>
              <w:rPr>
                <w:i/>
              </w:rPr>
              <w:t xml:space="preserve">Shorten a URL </w:t>
            </w:r>
          </w:p>
        </w:tc>
        <w:tc>
          <w:tcPr>
            <w:tcW w:w="6768" w:type="dxa"/>
          </w:tcPr>
          <w:p w:rsidR="00C0304A" w:rsidRDefault="00C0304A" w:rsidP="008D3E39">
            <w:r>
              <w:t xml:space="preserve">This button takes a URL and shortens it with </w:t>
            </w:r>
            <w:hyperlink r:id="rId24" w:history="1">
              <w:r w:rsidRPr="009F4DFA">
                <w:rPr>
                  <w:rStyle w:val="Hyperlink"/>
                </w:rPr>
                <w:t>http://is.gd</w:t>
              </w:r>
            </w:hyperlink>
            <w:r>
              <w:t xml:space="preserve">. Your new URL will look like </w:t>
            </w:r>
            <w:hyperlink r:id="rId25" w:history="1">
              <w:r w:rsidRPr="00D32020">
                <w:rPr>
                  <w:rStyle w:val="Hyperlink"/>
                </w:rPr>
                <w:t>http://is.gd/something</w:t>
              </w:r>
            </w:hyperlink>
            <w:r>
              <w:t xml:space="preserve">, and it will be inserted into your text box. You can use this when you have a really long URL that you want to share with the world. </w:t>
            </w:r>
          </w:p>
        </w:tc>
      </w:tr>
    </w:tbl>
    <w:p w:rsidR="00C0304A" w:rsidRDefault="00C0304A" w:rsidP="00C0304A"/>
    <w:p w:rsidR="00C0304A" w:rsidRDefault="00C0304A" w:rsidP="00C0304A">
      <w:r>
        <w:lastRenderedPageBreak/>
        <w:t>You can also do things with your mouse:</w:t>
      </w:r>
    </w:p>
    <w:p w:rsidR="00C0304A" w:rsidRDefault="00C0304A" w:rsidP="00C0304A">
      <w:pPr>
        <w:ind w:left="4320" w:hanging="3600"/>
      </w:pPr>
      <w:r>
        <w:rPr>
          <w:b/>
        </w:rPr>
        <w:t>Right click on a status item</w:t>
      </w:r>
      <w:r>
        <w:rPr>
          <w:b/>
        </w:rPr>
        <w:tab/>
      </w:r>
      <w:r>
        <w:t>This will open a popup menu allowing you to copy the item as text or even as HTML.</w:t>
      </w:r>
    </w:p>
    <w:p w:rsidR="00C0304A" w:rsidRPr="00B62EA9" w:rsidRDefault="00C0304A" w:rsidP="00C0304A">
      <w:pPr>
        <w:ind w:left="4320" w:hanging="3600"/>
      </w:pPr>
      <w:r>
        <w:rPr>
          <w:b/>
        </w:rPr>
        <w:t>Drag an image onto the window</w:t>
      </w:r>
      <w:r>
        <w:rPr>
          <w:b/>
        </w:rPr>
        <w:tab/>
      </w:r>
      <w:r>
        <w:t>This will automatically bring up the image preview so</w:t>
      </w:r>
      <w:r>
        <w:br/>
        <w:t>that you can upload the image without clicking any buttons at all.</w:t>
      </w:r>
    </w:p>
    <w:p w:rsidR="00C0304A" w:rsidRDefault="00C0304A" w:rsidP="00C0304A">
      <w:r>
        <w:t>Now that you know what all the buttons do, let’s look at some of the key combinations you can use to make life faster:</w:t>
      </w:r>
    </w:p>
    <w:p w:rsidR="00C0304A" w:rsidRDefault="00C0304A" w:rsidP="00C0304A">
      <w:pPr>
        <w:ind w:left="1620" w:hanging="900"/>
      </w:pPr>
      <w:r>
        <w:rPr>
          <w:b/>
        </w:rPr>
        <w:t>Ctrl+L</w:t>
      </w:r>
      <w:r>
        <w:tab/>
        <w:t xml:space="preserve">This is equivalent to hitting the </w:t>
      </w:r>
      <w:r w:rsidRPr="00767BDE">
        <w:rPr>
          <w:i/>
        </w:rPr>
        <w:t>Shorten URL</w:t>
      </w:r>
      <w:r>
        <w:t xml:space="preserve"> button. If you already have text selected in your text box it will automatically use this as the URL to shorten. </w:t>
      </w:r>
    </w:p>
    <w:p w:rsidR="00C0304A" w:rsidRDefault="00C0304A" w:rsidP="00C0304A">
      <w:pPr>
        <w:ind w:left="1620" w:hanging="900"/>
      </w:pPr>
      <w:r>
        <w:rPr>
          <w:b/>
        </w:rPr>
        <w:t>Ctrl+C</w:t>
      </w:r>
      <w:r>
        <w:tab/>
        <w:t>If you need to copy a tweet from a friend, you can highlight a status item and hit Ctrl+C, it will be as if you right clicked and pressed “Copy as Text”</w:t>
      </w:r>
    </w:p>
    <w:p w:rsidR="00C0304A" w:rsidRDefault="00C0304A" w:rsidP="00C0304A">
      <w:pPr>
        <w:ind w:left="1620" w:hanging="900"/>
      </w:pPr>
      <w:r>
        <w:rPr>
          <w:b/>
        </w:rPr>
        <w:t>Ctrl+O*</w:t>
      </w:r>
      <w:r>
        <w:rPr>
          <w:b/>
        </w:rPr>
        <w:tab/>
      </w:r>
      <w:r>
        <w:t>Brings up the options dialog (we’ll see this soon).</w:t>
      </w:r>
    </w:p>
    <w:p w:rsidR="00C0304A" w:rsidRDefault="00C0304A" w:rsidP="00C0304A">
      <w:pPr>
        <w:ind w:left="1620" w:hanging="900"/>
      </w:pPr>
      <w:r>
        <w:rPr>
          <w:b/>
        </w:rPr>
        <w:t>Ctrl+Q*</w:t>
      </w:r>
      <w:r>
        <w:rPr>
          <w:b/>
        </w:rPr>
        <w:tab/>
      </w:r>
      <w:r>
        <w:t>Quits Twittle. Bye Bye!</w:t>
      </w:r>
    </w:p>
    <w:p w:rsidR="00C0304A" w:rsidRPr="00233476" w:rsidRDefault="00C0304A" w:rsidP="00C0304A">
      <w:pPr>
        <w:ind w:left="720"/>
        <w:rPr>
          <w:i/>
        </w:rPr>
      </w:pPr>
      <w:r w:rsidRPr="00233476">
        <w:rPr>
          <w:i/>
        </w:rPr>
        <w:t xml:space="preserve">** </w:t>
      </w:r>
      <w:r w:rsidRPr="00233476">
        <w:rPr>
          <w:b/>
          <w:i/>
        </w:rPr>
        <w:t>Note</w:t>
      </w:r>
      <w:r>
        <w:rPr>
          <w:i/>
        </w:rPr>
        <w:t>:  U</w:t>
      </w:r>
      <w:r w:rsidRPr="00233476">
        <w:rPr>
          <w:i/>
        </w:rPr>
        <w:t xml:space="preserve">nder </w:t>
      </w:r>
      <w:r>
        <w:rPr>
          <w:i/>
        </w:rPr>
        <w:t xml:space="preserve">Mac </w:t>
      </w:r>
      <w:r w:rsidRPr="00233476">
        <w:rPr>
          <w:i/>
        </w:rPr>
        <w:t>OS X, the options dialog is located at Command+, and quitting is done with Command+Q.</w:t>
      </w:r>
    </w:p>
    <w:p w:rsidR="00C0304A" w:rsidRDefault="00C0304A" w:rsidP="00C0304A">
      <w:r>
        <w:t>That summarizes the user interface. Now let’s look at some of the options.</w:t>
      </w:r>
    </w:p>
    <w:p w:rsidR="00C0304A" w:rsidRDefault="00C0304A" w:rsidP="00C0304A">
      <w:pPr>
        <w:autoSpaceDE/>
        <w:autoSpaceDN/>
        <w:adjustRightInd/>
        <w:spacing w:after="200"/>
        <w:rPr>
          <w:rFonts w:asciiTheme="majorHAnsi" w:eastAsiaTheme="majorEastAsia" w:hAnsiTheme="majorHAnsi" w:cstheme="majorBidi"/>
          <w:b/>
          <w:bCs/>
          <w:sz w:val="26"/>
          <w:szCs w:val="26"/>
        </w:rPr>
      </w:pPr>
      <w:r>
        <w:br w:type="page"/>
      </w:r>
    </w:p>
    <w:p w:rsidR="00C0304A" w:rsidRDefault="00C0304A" w:rsidP="00C0304A">
      <w:pPr>
        <w:pStyle w:val="Heading1"/>
      </w:pPr>
      <w:bookmarkStart w:id="8" w:name="_Toc216558968"/>
      <w:bookmarkStart w:id="9" w:name="_Toc216627977"/>
      <w:r>
        <w:lastRenderedPageBreak/>
        <w:t>Twittle Options</w:t>
      </w:r>
      <w:bookmarkEnd w:id="8"/>
      <w:bookmarkEnd w:id="9"/>
    </w:p>
    <w:p w:rsidR="00C0304A" w:rsidRDefault="00C0304A" w:rsidP="00C0304A">
      <w:r>
        <w:t xml:space="preserve">To access this menu, click </w:t>
      </w:r>
      <w:r w:rsidRPr="00893899">
        <w:rPr>
          <w:i/>
        </w:rPr>
        <w:t>File -&gt; Options</w:t>
      </w:r>
      <w:r>
        <w:t xml:space="preserve"> (</w:t>
      </w:r>
      <w:r w:rsidRPr="00893899">
        <w:rPr>
          <w:i/>
        </w:rPr>
        <w:t>Ctrl+O</w:t>
      </w:r>
      <w:r>
        <w:t xml:space="preserve">), or </w:t>
      </w:r>
      <w:r w:rsidRPr="00893899">
        <w:rPr>
          <w:i/>
        </w:rPr>
        <w:t>Twittle -&gt; Settings</w:t>
      </w:r>
      <w:r>
        <w:t xml:space="preserve"> (</w:t>
      </w:r>
      <w:r w:rsidRPr="00893899">
        <w:rPr>
          <w:i/>
        </w:rPr>
        <w:t>Command+,</w:t>
      </w:r>
      <w:r>
        <w:t>). You will see this:</w:t>
      </w:r>
    </w:p>
    <w:p w:rsidR="00C0304A" w:rsidRDefault="00C0304A" w:rsidP="00C0304A">
      <w:r>
        <w:rPr>
          <w:noProof/>
          <w:lang w:eastAsia="ja-JP" w:bidi="ar-SA"/>
        </w:rPr>
        <w:drawing>
          <wp:inline distT="0" distB="0" distL="0" distR="0">
            <wp:extent cx="4000500" cy="40290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4000500" cy="4029075"/>
                    </a:xfrm>
                    <a:prstGeom prst="rect">
                      <a:avLst/>
                    </a:prstGeom>
                    <a:noFill/>
                    <a:ln w="9525">
                      <a:noFill/>
                      <a:miter lim="800000"/>
                      <a:headEnd/>
                      <a:tailEnd/>
                    </a:ln>
                  </pic:spPr>
                </pic:pic>
              </a:graphicData>
            </a:graphic>
          </wp:inline>
        </w:drawing>
      </w:r>
    </w:p>
    <w:p w:rsidR="00C0304A" w:rsidRDefault="00C0304A" w:rsidP="00C0304A">
      <w:r>
        <w:t>Let’s go over some of the options:</w:t>
      </w:r>
    </w:p>
    <w:p w:rsidR="00C0304A" w:rsidRDefault="00C0304A" w:rsidP="00C0304A">
      <w:r>
        <w:rPr>
          <w:b/>
        </w:rPr>
        <w:t>Auto-login using saved account settings</w:t>
      </w:r>
      <w:r>
        <w:t xml:space="preserve">: </w:t>
      </w:r>
    </w:p>
    <w:p w:rsidR="00C0304A" w:rsidRDefault="00C0304A" w:rsidP="00C0304A">
      <w:pPr>
        <w:ind w:left="576"/>
      </w:pPr>
      <w:r>
        <w:t>This setting automatically logs you in with your last saved settings (if you clicked “Remember Me” in the login window).</w:t>
      </w:r>
    </w:p>
    <w:p w:rsidR="00C0304A" w:rsidRDefault="00C0304A" w:rsidP="00C0304A">
      <w:r>
        <w:rPr>
          <w:b/>
        </w:rPr>
        <w:t>Show screen name prefix in Twitter statuses:</w:t>
      </w:r>
    </w:p>
    <w:p w:rsidR="00C0304A" w:rsidRDefault="00C0304A" w:rsidP="00C0304A">
      <w:pPr>
        <w:ind w:left="576"/>
      </w:pPr>
      <w:r>
        <w:t>Usually you will see updates as “</w:t>
      </w:r>
      <w:r>
        <w:rPr>
          <w:b/>
        </w:rPr>
        <w:t>someusername:</w:t>
      </w:r>
      <w:r>
        <w:t xml:space="preserve"> I went to the store”. If you’d rather not see this prefix, you can disable it with this checkbox.</w:t>
      </w:r>
    </w:p>
    <w:p w:rsidR="00C0304A" w:rsidRDefault="00C0304A" w:rsidP="00C0304A">
      <w:r>
        <w:rPr>
          <w:b/>
        </w:rPr>
        <w:t>Show editbox on [Top/Bottom]:</w:t>
      </w:r>
    </w:p>
    <w:p w:rsidR="00C0304A" w:rsidRDefault="00C0304A" w:rsidP="00C0304A">
      <w:pPr>
        <w:ind w:left="576"/>
      </w:pPr>
      <w:r>
        <w:t>You might want to customize your user experience by moving the text box on top if you prefer it there.</w:t>
      </w:r>
    </w:p>
    <w:p w:rsidR="00C0304A" w:rsidRDefault="00C0304A" w:rsidP="00C0304A">
      <w:pPr>
        <w:rPr>
          <w:b/>
        </w:rPr>
      </w:pPr>
    </w:p>
    <w:p w:rsidR="00C0304A" w:rsidRDefault="00C0304A" w:rsidP="00C0304A">
      <w:r>
        <w:rPr>
          <w:b/>
        </w:rPr>
        <w:lastRenderedPageBreak/>
        <w:t>Always on top:</w:t>
      </w:r>
    </w:p>
    <w:p w:rsidR="00C0304A" w:rsidRDefault="00C0304A" w:rsidP="00C0304A">
      <w:pPr>
        <w:ind w:firstLine="576"/>
      </w:pPr>
      <w:r>
        <w:t>Shows the application window on top of all your other windows.</w:t>
      </w:r>
    </w:p>
    <w:p w:rsidR="00C0304A" w:rsidRDefault="00C0304A" w:rsidP="00C0304A">
      <w:r>
        <w:rPr>
          <w:b/>
        </w:rPr>
        <w:t>Minimize application icon to tray:</w:t>
      </w:r>
    </w:p>
    <w:p w:rsidR="00C0304A" w:rsidRDefault="00C0304A" w:rsidP="00C0304A">
      <w:pPr>
        <w:tabs>
          <w:tab w:val="left" w:pos="540"/>
          <w:tab w:val="left" w:pos="630"/>
        </w:tabs>
        <w:ind w:left="540"/>
      </w:pPr>
      <w:r>
        <w:t>When you minimize Twittle you can have it hide from the taskbar and only show in your system tray.</w:t>
      </w:r>
    </w:p>
    <w:p w:rsidR="00C0304A" w:rsidRDefault="00C0304A" w:rsidP="00C0304A">
      <w:pPr>
        <w:tabs>
          <w:tab w:val="left" w:pos="540"/>
          <w:tab w:val="left" w:pos="630"/>
        </w:tabs>
        <w:rPr>
          <w:b/>
        </w:rPr>
      </w:pPr>
      <w:r>
        <w:rPr>
          <w:b/>
        </w:rPr>
        <w:t>Always show application icon in tray:</w:t>
      </w:r>
    </w:p>
    <w:p w:rsidR="00C0304A" w:rsidRDefault="00C0304A" w:rsidP="00C0304A">
      <w:pPr>
        <w:tabs>
          <w:tab w:val="left" w:pos="540"/>
          <w:tab w:val="left" w:pos="630"/>
        </w:tabs>
      </w:pPr>
      <w:r>
        <w:rPr>
          <w:b/>
        </w:rPr>
        <w:tab/>
      </w:r>
      <w:r>
        <w:t>Make sure the application icon is always showing in your system tray.</w:t>
      </w:r>
    </w:p>
    <w:p w:rsidR="00C0304A" w:rsidRDefault="00C0304A" w:rsidP="00C0304A">
      <w:pPr>
        <w:tabs>
          <w:tab w:val="left" w:pos="540"/>
          <w:tab w:val="left" w:pos="630"/>
        </w:tabs>
        <w:rPr>
          <w:b/>
        </w:rPr>
      </w:pPr>
      <w:r>
        <w:rPr>
          <w:b/>
        </w:rPr>
        <w:t>Hide window from taskbar:</w:t>
      </w:r>
    </w:p>
    <w:p w:rsidR="00C0304A" w:rsidRDefault="00C0304A" w:rsidP="00C0304A">
      <w:pPr>
        <w:tabs>
          <w:tab w:val="left" w:pos="540"/>
          <w:tab w:val="left" w:pos="630"/>
        </w:tabs>
        <w:ind w:left="540"/>
      </w:pPr>
      <w:r>
        <w:t>If you are always showing the application in your system tray, you may not want to ever want to see the window in the taskbar. You can remove it with this checkbox. Make sure you are showing the application in your system tray though!</w:t>
      </w:r>
    </w:p>
    <w:p w:rsidR="00C0304A" w:rsidRDefault="00C0304A" w:rsidP="00C0304A">
      <w:pPr>
        <w:tabs>
          <w:tab w:val="left" w:pos="540"/>
          <w:tab w:val="left" w:pos="630"/>
        </w:tabs>
      </w:pPr>
      <w:r>
        <w:rPr>
          <w:b/>
        </w:rPr>
        <w:t>Show tray notifications on feed updates:</w:t>
      </w:r>
    </w:p>
    <w:p w:rsidR="00C0304A" w:rsidRDefault="00C0304A" w:rsidP="00C0304A">
      <w:pPr>
        <w:tabs>
          <w:tab w:val="left" w:pos="540"/>
          <w:tab w:val="left" w:pos="630"/>
        </w:tabs>
      </w:pPr>
      <w:r>
        <w:tab/>
        <w:t>Tray notifications are these little things:</w:t>
      </w:r>
      <w:r>
        <w:br/>
      </w:r>
      <w:r>
        <w:tab/>
      </w:r>
      <w:r>
        <w:rPr>
          <w:rFonts w:ascii="Arial" w:hAnsi="Arial" w:cs="Arial"/>
          <w:noProof/>
          <w:lang w:eastAsia="ja-JP" w:bidi="ar-SA"/>
        </w:rPr>
        <w:drawing>
          <wp:inline distT="0" distB="0" distL="0" distR="0">
            <wp:extent cx="2867025" cy="952500"/>
            <wp:effectExtent l="19050" t="0" r="9525" b="0"/>
            <wp:docPr id="48" name="pic" descr="http://twitpic.com/img/qucr-3402de8755c8a740a2cc00ed94b8685e.493e35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twitpic.com/img/qucr-3402de8755c8a740a2cc00ed94b8685e.493e35a9.png"/>
                    <pic:cNvPicPr>
                      <a:picLocks noChangeAspect="1" noChangeArrowheads="1"/>
                    </pic:cNvPicPr>
                  </pic:nvPicPr>
                  <pic:blipFill>
                    <a:blip r:embed="rId27"/>
                    <a:srcRect/>
                    <a:stretch>
                      <a:fillRect/>
                    </a:stretch>
                  </pic:blipFill>
                  <pic:spPr bwMode="auto">
                    <a:xfrm>
                      <a:off x="0" y="0"/>
                      <a:ext cx="2867025" cy="952500"/>
                    </a:xfrm>
                    <a:prstGeom prst="rect">
                      <a:avLst/>
                    </a:prstGeom>
                    <a:noFill/>
                    <a:ln w="9525">
                      <a:noFill/>
                      <a:miter lim="800000"/>
                      <a:headEnd/>
                      <a:tailEnd/>
                    </a:ln>
                  </pic:spPr>
                </pic:pic>
              </a:graphicData>
            </a:graphic>
          </wp:inline>
        </w:drawing>
      </w:r>
      <w:r>
        <w:br/>
      </w:r>
      <w:r>
        <w:br/>
      </w:r>
      <w:r>
        <w:tab/>
        <w:t>If you don’t want to see them, you can disable them here.</w:t>
      </w:r>
    </w:p>
    <w:p w:rsidR="00C0304A" w:rsidRDefault="00C0304A" w:rsidP="00C0304A">
      <w:pPr>
        <w:tabs>
          <w:tab w:val="left" w:pos="540"/>
          <w:tab w:val="left" w:pos="630"/>
        </w:tabs>
      </w:pPr>
      <w:r>
        <w:rPr>
          <w:b/>
        </w:rPr>
        <w:t>Only show transparency when window is active:</w:t>
      </w:r>
    </w:p>
    <w:p w:rsidR="00C0304A" w:rsidRDefault="00C0304A" w:rsidP="00C0304A">
      <w:pPr>
        <w:tabs>
          <w:tab w:val="left" w:pos="540"/>
          <w:tab w:val="left" w:pos="630"/>
        </w:tabs>
        <w:ind w:left="540"/>
      </w:pPr>
      <w:r>
        <w:t>You can decide to make the window more transparent when inactive. This is useful if you have the window set to “Always on top” and you have other useful applications running under it.</w:t>
      </w:r>
    </w:p>
    <w:p w:rsidR="00C0304A" w:rsidRDefault="00C0304A" w:rsidP="00C0304A">
      <w:pPr>
        <w:tabs>
          <w:tab w:val="left" w:pos="540"/>
          <w:tab w:val="left" w:pos="630"/>
        </w:tabs>
        <w:rPr>
          <w:b/>
        </w:rPr>
      </w:pPr>
      <w:r>
        <w:rPr>
          <w:b/>
        </w:rPr>
        <w:t>Window transparency:</w:t>
      </w:r>
    </w:p>
    <w:p w:rsidR="00C0304A" w:rsidRDefault="00C0304A" w:rsidP="00C0304A">
      <w:pPr>
        <w:tabs>
          <w:tab w:val="left" w:pos="540"/>
          <w:tab w:val="left" w:pos="630"/>
        </w:tabs>
      </w:pPr>
      <w:r>
        <w:tab/>
        <w:t>Makes the window slightly transparent. Try it out!</w:t>
      </w:r>
    </w:p>
    <w:p w:rsidR="00C0304A" w:rsidRDefault="00C0304A" w:rsidP="00C0304A">
      <w:pPr>
        <w:autoSpaceDE/>
        <w:autoSpaceDN/>
        <w:adjustRightInd/>
        <w:spacing w:after="200"/>
      </w:pPr>
      <w:r>
        <w:br w:type="page"/>
      </w:r>
    </w:p>
    <w:p w:rsidR="00C0304A" w:rsidRDefault="00C0304A" w:rsidP="00C0304A">
      <w:pPr>
        <w:pStyle w:val="Heading1"/>
      </w:pPr>
      <w:bookmarkStart w:id="10" w:name="_Toc216558969"/>
      <w:bookmarkStart w:id="11" w:name="_Toc216627978"/>
      <w:r>
        <w:lastRenderedPageBreak/>
        <w:t>Uninstalling Twittle</w:t>
      </w:r>
      <w:bookmarkEnd w:id="10"/>
      <w:bookmarkEnd w:id="11"/>
    </w:p>
    <w:p w:rsidR="00C0304A" w:rsidRDefault="00C0304A" w:rsidP="00C0304A">
      <w:r>
        <w:t>To uninstall Twittle simply remove the executable from your machine. You may also want to remove any saved settings that twitter stored on your machine. These can be found in the following locations (depending on your operating system):</w:t>
      </w:r>
    </w:p>
    <w:p w:rsidR="00C0304A" w:rsidRDefault="00C0304A" w:rsidP="00C0304A">
      <w:r w:rsidRPr="000B535F">
        <w:rPr>
          <w:b/>
        </w:rPr>
        <w:t>Windows XP</w:t>
      </w:r>
      <w:r>
        <w:rPr>
          <w:b/>
        </w:rPr>
        <w:tab/>
      </w:r>
      <w:r>
        <w:rPr>
          <w:b/>
        </w:rPr>
        <w:tab/>
      </w:r>
      <w:r>
        <w:t>C:\Documents and Settings\YOURUSERNAME\Application Data\Twittle\</w:t>
      </w:r>
    </w:p>
    <w:p w:rsidR="00C0304A" w:rsidRDefault="00C0304A" w:rsidP="00C0304A">
      <w:r w:rsidRPr="000B535F">
        <w:rPr>
          <w:b/>
        </w:rPr>
        <w:t>Windows Vista</w:t>
      </w:r>
      <w:r>
        <w:rPr>
          <w:b/>
        </w:rPr>
        <w:tab/>
      </w:r>
      <w:r>
        <w:rPr>
          <w:b/>
        </w:rPr>
        <w:tab/>
      </w:r>
      <w:r>
        <w:t>C:\Users\YOURUSERNAME\AppData\Roaming\Twittle\</w:t>
      </w:r>
    </w:p>
    <w:p w:rsidR="00C0304A" w:rsidRDefault="00C0304A" w:rsidP="00C0304A">
      <w:r w:rsidRPr="000B535F">
        <w:rPr>
          <w:b/>
        </w:rPr>
        <w:t>Mac OS X</w:t>
      </w:r>
      <w:r w:rsidRPr="000B535F">
        <w:rPr>
          <w:b/>
        </w:rPr>
        <w:tab/>
      </w:r>
      <w:r w:rsidRPr="000B535F">
        <w:rPr>
          <w:b/>
        </w:rPr>
        <w:tab/>
        <w:t>« </w:t>
      </w:r>
      <w:r w:rsidRPr="000B535F">
        <w:t>Application Support » in yo</w:t>
      </w:r>
      <w:r>
        <w:t>ur Home directory</w:t>
      </w:r>
    </w:p>
    <w:p w:rsidR="00C0304A" w:rsidRDefault="00C0304A" w:rsidP="00C0304A">
      <w:r w:rsidRPr="000B535F">
        <w:rPr>
          <w:b/>
        </w:rPr>
        <w:t>Linux/UNIX</w:t>
      </w:r>
      <w:r>
        <w:rPr>
          <w:b/>
        </w:rPr>
        <w:tab/>
      </w:r>
      <w:r>
        <w:rPr>
          <w:b/>
        </w:rPr>
        <w:tab/>
      </w:r>
      <w:r>
        <w:t>~/.twittle/</w:t>
      </w:r>
    </w:p>
    <w:p w:rsidR="00C0304A" w:rsidRDefault="00C0304A" w:rsidP="00C0304A">
      <w:pPr>
        <w:rPr>
          <w:i/>
        </w:rPr>
      </w:pPr>
      <w:r w:rsidRPr="000B535F">
        <w:rPr>
          <w:b/>
          <w:i/>
        </w:rPr>
        <w:t>Note</w:t>
      </w:r>
      <w:r>
        <w:rPr>
          <w:b/>
          <w:i/>
        </w:rPr>
        <w:t xml:space="preserve">: </w:t>
      </w:r>
      <w:r>
        <w:rPr>
          <w:i/>
        </w:rPr>
        <w:t>YOURUSERNAME refers to the logged in username in Windows XP/Vista, not your Twitter username.</w:t>
      </w:r>
    </w:p>
    <w:p w:rsidR="00C0304A" w:rsidRPr="000B535F" w:rsidRDefault="00C0304A" w:rsidP="00C0304A">
      <w:pPr>
        <w:rPr>
          <w:i/>
        </w:rPr>
      </w:pPr>
    </w:p>
    <w:p w:rsidR="00C0304A" w:rsidRDefault="00C0304A" w:rsidP="00C0304A">
      <w:pPr>
        <w:pStyle w:val="Heading1"/>
      </w:pPr>
      <w:bookmarkStart w:id="12" w:name="_Toc216558970"/>
      <w:bookmarkStart w:id="13" w:name="_Toc216627979"/>
      <w:r>
        <w:t>Acknowledgements &amp; Author</w:t>
      </w:r>
      <w:bookmarkEnd w:id="12"/>
      <w:bookmarkEnd w:id="13"/>
    </w:p>
    <w:p w:rsidR="00C0304A" w:rsidRDefault="00C0304A" w:rsidP="00C0304A">
      <w:r>
        <w:t xml:space="preserve">Twittle was developed by Loren Segal in 2008 for a C++ course. You can find out more about the author at </w:t>
      </w:r>
      <w:hyperlink r:id="rId28" w:history="1">
        <w:r w:rsidRPr="00361CBF">
          <w:rPr>
            <w:rStyle w:val="Hyperlink"/>
          </w:rPr>
          <w:t>http://kthx.net</w:t>
        </w:r>
      </w:hyperlink>
      <w:r>
        <w:t>. Thanks to Myriam Malca for beta testing the initial release.</w:t>
      </w:r>
    </w:p>
    <w:p w:rsidR="00C0304A" w:rsidRPr="00361CBF" w:rsidRDefault="00C0304A" w:rsidP="00C0304A"/>
    <w:p w:rsidR="00C0304A" w:rsidRDefault="00C0304A" w:rsidP="00C0304A">
      <w:pPr>
        <w:pStyle w:val="Heading1"/>
      </w:pPr>
      <w:bookmarkStart w:id="14" w:name="_Toc216558971"/>
      <w:bookmarkStart w:id="15" w:name="_Toc216627980"/>
      <w:r>
        <w:t>Licensing Information</w:t>
      </w:r>
      <w:bookmarkEnd w:id="14"/>
      <w:bookmarkEnd w:id="15"/>
    </w:p>
    <w:p w:rsidR="00C0304A" w:rsidRDefault="00C0304A" w:rsidP="00C0304A">
      <w:r>
        <w:t xml:space="preserve">Twittle 0.5 beta </w:t>
      </w:r>
      <w:r>
        <w:br/>
        <w:t>Copyright © 2008 Loren Segal</w:t>
      </w:r>
      <w:r>
        <w:br/>
        <w:t>All rights reserved.</w:t>
      </w:r>
    </w:p>
    <w:p w:rsidR="00C0304A" w:rsidRDefault="00C0304A" w:rsidP="00C0304A">
      <w:r>
        <w:t xml:space="preserve">Twittle 0.5 beta can be downloaded freely from </w:t>
      </w:r>
      <w:hyperlink r:id="rId29" w:history="1">
        <w:r w:rsidRPr="005844CE">
          <w:rPr>
            <w:rStyle w:val="Hyperlink"/>
          </w:rPr>
          <w:t>http://kthx.net/twittle</w:t>
        </w:r>
      </w:hyperlink>
      <w:r>
        <w:t xml:space="preserve">. </w:t>
      </w:r>
    </w:p>
    <w:p w:rsidR="00C0304A" w:rsidRDefault="00C0304A" w:rsidP="00C0304A">
      <w:r>
        <w:t>Twittle will never store your private data on any of its servers.</w:t>
      </w:r>
    </w:p>
    <w:p w:rsidR="00C0304A" w:rsidRDefault="00C0304A" w:rsidP="00C0304A">
      <w:r>
        <w:t>Twittle may not be sold, resold, rented, leased, or lent without written authorization from the author.</w:t>
      </w:r>
    </w:p>
    <w:p w:rsidR="00465EBA" w:rsidRDefault="00C0304A">
      <w:r>
        <w:t>Twittle is provided AS IS without warranties of any kind, either express or implied, including but not limited to the implied warranties of merchantability and fitness for a particular purpose. In no event shall the author be liable for any damages whatsoever including direct, indirect, incidental, consequential, loss of business profits or special damages, even if the author has been advised of the possibility of such damages.</w:t>
      </w:r>
    </w:p>
    <w:sectPr w:rsidR="00465EBA" w:rsidSect="00027F2F">
      <w:footerReference w:type="default" r:id="rId30"/>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A40" w:rsidRDefault="003A0A40" w:rsidP="006E6065">
      <w:pPr>
        <w:spacing w:after="0" w:line="240" w:lineRule="auto"/>
      </w:pPr>
      <w:r>
        <w:separator/>
      </w:r>
    </w:p>
  </w:endnote>
  <w:endnote w:type="continuationSeparator" w:id="1">
    <w:p w:rsidR="003A0A40" w:rsidRDefault="003A0A40" w:rsidP="006E6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72957"/>
      <w:docPartObj>
        <w:docPartGallery w:val="Page Numbers (Bottom of Page)"/>
        <w:docPartUnique/>
      </w:docPartObj>
    </w:sdtPr>
    <w:sdtContent>
      <w:p w:rsidR="00807134" w:rsidRDefault="006E6065">
        <w:pPr>
          <w:pStyle w:val="Footer"/>
          <w:jc w:val="right"/>
        </w:pPr>
        <w:r>
          <w:fldChar w:fldCharType="begin"/>
        </w:r>
        <w:r w:rsidR="00047AFC">
          <w:instrText xml:space="preserve"> PAGE   \* MERGEFORMAT </w:instrText>
        </w:r>
        <w:r>
          <w:fldChar w:fldCharType="separate"/>
        </w:r>
        <w:r w:rsidR="000E0FFC">
          <w:rPr>
            <w:noProof/>
          </w:rPr>
          <w:t>2</w:t>
        </w:r>
        <w:r>
          <w:fldChar w:fldCharType="end"/>
        </w:r>
      </w:p>
    </w:sdtContent>
  </w:sdt>
  <w:p w:rsidR="00807134" w:rsidRDefault="003A0A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A40" w:rsidRDefault="003A0A40" w:rsidP="006E6065">
      <w:pPr>
        <w:spacing w:after="0" w:line="240" w:lineRule="auto"/>
      </w:pPr>
      <w:r>
        <w:separator/>
      </w:r>
    </w:p>
  </w:footnote>
  <w:footnote w:type="continuationSeparator" w:id="1">
    <w:p w:rsidR="003A0A40" w:rsidRDefault="003A0A40" w:rsidP="006E6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27332"/>
    <w:multiLevelType w:val="multilevel"/>
    <w:tmpl w:val="494EB1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304A"/>
    <w:rsid w:val="00047AFC"/>
    <w:rsid w:val="000E0FFC"/>
    <w:rsid w:val="003A0A40"/>
    <w:rsid w:val="00465EBA"/>
    <w:rsid w:val="006E6065"/>
    <w:rsid w:val="00924045"/>
    <w:rsid w:val="00BF72C4"/>
    <w:rsid w:val="00C0304A"/>
    <w:rsid w:val="00D45B90"/>
    <w:rsid w:val="00E6396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04A"/>
    <w:pPr>
      <w:autoSpaceDE w:val="0"/>
      <w:autoSpaceDN w:val="0"/>
      <w:adjustRightInd w:val="0"/>
      <w:spacing w:after="240"/>
    </w:pPr>
    <w:rPr>
      <w:rFonts w:ascii="Calibri" w:hAnsi="Calibri" w:cs="Calibri"/>
      <w:color w:val="000000"/>
      <w:lang w:eastAsia="en-US" w:bidi="en-US"/>
    </w:rPr>
  </w:style>
  <w:style w:type="paragraph" w:styleId="Heading1">
    <w:name w:val="heading 1"/>
    <w:basedOn w:val="Normal"/>
    <w:next w:val="Normal"/>
    <w:link w:val="Heading1Char"/>
    <w:uiPriority w:val="9"/>
    <w:qFormat/>
    <w:rsid w:val="00C0304A"/>
    <w:pPr>
      <w:numPr>
        <w:numId w:val="1"/>
      </w:numPr>
      <w:spacing w:before="480" w:after="0" w:line="48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0304A"/>
    <w:pPr>
      <w:numPr>
        <w:ilvl w:val="1"/>
        <w:numId w:val="1"/>
      </w:numPr>
      <w:spacing w:before="200" w:after="0" w:line="48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304A"/>
    <w:pPr>
      <w:numPr>
        <w:ilvl w:val="2"/>
        <w:numId w:val="1"/>
      </w:numPr>
      <w:spacing w:before="200" w:after="0" w:line="48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0304A"/>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0304A"/>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0304A"/>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0304A"/>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304A"/>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0304A"/>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4A"/>
    <w:rPr>
      <w:rFonts w:asciiTheme="majorHAnsi" w:eastAsiaTheme="majorEastAsia" w:hAnsiTheme="majorHAnsi" w:cstheme="majorBidi"/>
      <w:b/>
      <w:bCs/>
      <w:color w:val="000000"/>
      <w:sz w:val="28"/>
      <w:szCs w:val="28"/>
      <w:lang w:eastAsia="en-US" w:bidi="en-US"/>
    </w:rPr>
  </w:style>
  <w:style w:type="character" w:customStyle="1" w:styleId="Heading2Char">
    <w:name w:val="Heading 2 Char"/>
    <w:basedOn w:val="DefaultParagraphFont"/>
    <w:link w:val="Heading2"/>
    <w:uiPriority w:val="9"/>
    <w:rsid w:val="00C0304A"/>
    <w:rPr>
      <w:rFonts w:asciiTheme="majorHAnsi" w:eastAsiaTheme="majorEastAsia" w:hAnsiTheme="majorHAnsi" w:cstheme="majorBidi"/>
      <w:b/>
      <w:bCs/>
      <w:color w:val="000000"/>
      <w:sz w:val="26"/>
      <w:szCs w:val="26"/>
      <w:lang w:eastAsia="en-US" w:bidi="en-US"/>
    </w:rPr>
  </w:style>
  <w:style w:type="character" w:customStyle="1" w:styleId="Heading3Char">
    <w:name w:val="Heading 3 Char"/>
    <w:basedOn w:val="DefaultParagraphFont"/>
    <w:link w:val="Heading3"/>
    <w:uiPriority w:val="9"/>
    <w:rsid w:val="00C0304A"/>
    <w:rPr>
      <w:rFonts w:asciiTheme="majorHAnsi" w:eastAsiaTheme="majorEastAsia" w:hAnsiTheme="majorHAnsi" w:cstheme="majorBidi"/>
      <w:b/>
      <w:bCs/>
      <w:color w:val="000000"/>
      <w:lang w:eastAsia="en-US" w:bidi="en-US"/>
    </w:rPr>
  </w:style>
  <w:style w:type="character" w:customStyle="1" w:styleId="Heading4Char">
    <w:name w:val="Heading 4 Char"/>
    <w:basedOn w:val="DefaultParagraphFont"/>
    <w:link w:val="Heading4"/>
    <w:uiPriority w:val="9"/>
    <w:semiHidden/>
    <w:rsid w:val="00C0304A"/>
    <w:rPr>
      <w:rFonts w:asciiTheme="majorHAnsi" w:eastAsiaTheme="majorEastAsia" w:hAnsiTheme="majorHAnsi" w:cstheme="majorBidi"/>
      <w:b/>
      <w:bCs/>
      <w:i/>
      <w:iCs/>
      <w:color w:val="000000"/>
      <w:lang w:eastAsia="en-US" w:bidi="en-US"/>
    </w:rPr>
  </w:style>
  <w:style w:type="character" w:customStyle="1" w:styleId="Heading5Char">
    <w:name w:val="Heading 5 Char"/>
    <w:basedOn w:val="DefaultParagraphFont"/>
    <w:link w:val="Heading5"/>
    <w:uiPriority w:val="9"/>
    <w:semiHidden/>
    <w:rsid w:val="00C0304A"/>
    <w:rPr>
      <w:rFonts w:asciiTheme="majorHAnsi" w:eastAsiaTheme="majorEastAsia" w:hAnsiTheme="majorHAnsi" w:cstheme="majorBidi"/>
      <w:b/>
      <w:bCs/>
      <w:color w:val="7F7F7F" w:themeColor="text1" w:themeTint="80"/>
      <w:lang w:eastAsia="en-US" w:bidi="en-US"/>
    </w:rPr>
  </w:style>
  <w:style w:type="character" w:customStyle="1" w:styleId="Heading6Char">
    <w:name w:val="Heading 6 Char"/>
    <w:basedOn w:val="DefaultParagraphFont"/>
    <w:link w:val="Heading6"/>
    <w:uiPriority w:val="9"/>
    <w:semiHidden/>
    <w:rsid w:val="00C0304A"/>
    <w:rPr>
      <w:rFonts w:asciiTheme="majorHAnsi" w:eastAsiaTheme="majorEastAsia" w:hAnsiTheme="majorHAnsi" w:cstheme="majorBidi"/>
      <w:b/>
      <w:bCs/>
      <w:i/>
      <w:iCs/>
      <w:color w:val="7F7F7F" w:themeColor="text1" w:themeTint="80"/>
      <w:lang w:eastAsia="en-US" w:bidi="en-US"/>
    </w:rPr>
  </w:style>
  <w:style w:type="character" w:customStyle="1" w:styleId="Heading7Char">
    <w:name w:val="Heading 7 Char"/>
    <w:basedOn w:val="DefaultParagraphFont"/>
    <w:link w:val="Heading7"/>
    <w:uiPriority w:val="9"/>
    <w:semiHidden/>
    <w:rsid w:val="00C0304A"/>
    <w:rPr>
      <w:rFonts w:asciiTheme="majorHAnsi" w:eastAsiaTheme="majorEastAsia" w:hAnsiTheme="majorHAnsi" w:cstheme="majorBidi"/>
      <w:i/>
      <w:iCs/>
      <w:color w:val="000000"/>
      <w:lang w:eastAsia="en-US" w:bidi="en-US"/>
    </w:rPr>
  </w:style>
  <w:style w:type="character" w:customStyle="1" w:styleId="Heading8Char">
    <w:name w:val="Heading 8 Char"/>
    <w:basedOn w:val="DefaultParagraphFont"/>
    <w:link w:val="Heading8"/>
    <w:uiPriority w:val="9"/>
    <w:semiHidden/>
    <w:rsid w:val="00C0304A"/>
    <w:rPr>
      <w:rFonts w:asciiTheme="majorHAnsi" w:eastAsiaTheme="majorEastAsia" w:hAnsiTheme="majorHAnsi" w:cstheme="majorBidi"/>
      <w:color w:val="000000"/>
      <w:sz w:val="20"/>
      <w:szCs w:val="20"/>
      <w:lang w:eastAsia="en-US" w:bidi="en-US"/>
    </w:rPr>
  </w:style>
  <w:style w:type="character" w:customStyle="1" w:styleId="Heading9Char">
    <w:name w:val="Heading 9 Char"/>
    <w:basedOn w:val="DefaultParagraphFont"/>
    <w:link w:val="Heading9"/>
    <w:uiPriority w:val="9"/>
    <w:semiHidden/>
    <w:rsid w:val="00C0304A"/>
    <w:rPr>
      <w:rFonts w:asciiTheme="majorHAnsi" w:eastAsiaTheme="majorEastAsia" w:hAnsiTheme="majorHAnsi" w:cstheme="majorBidi"/>
      <w:i/>
      <w:iCs/>
      <w:color w:val="000000"/>
      <w:spacing w:val="5"/>
      <w:sz w:val="20"/>
      <w:szCs w:val="20"/>
      <w:lang w:eastAsia="en-US" w:bidi="en-US"/>
    </w:rPr>
  </w:style>
  <w:style w:type="character" w:styleId="Hyperlink">
    <w:name w:val="Hyperlink"/>
    <w:basedOn w:val="DefaultParagraphFont"/>
    <w:uiPriority w:val="99"/>
    <w:unhideWhenUsed/>
    <w:rsid w:val="00C0304A"/>
    <w:rPr>
      <w:color w:val="0000FF" w:themeColor="hyperlink"/>
      <w:u w:val="single"/>
    </w:rPr>
  </w:style>
  <w:style w:type="paragraph" w:styleId="Footer">
    <w:name w:val="footer"/>
    <w:basedOn w:val="Normal"/>
    <w:link w:val="FooterChar"/>
    <w:uiPriority w:val="99"/>
    <w:unhideWhenUsed/>
    <w:rsid w:val="00C0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04A"/>
    <w:rPr>
      <w:rFonts w:ascii="Calibri" w:hAnsi="Calibri" w:cs="Calibri"/>
      <w:color w:val="000000"/>
      <w:lang w:eastAsia="en-US" w:bidi="en-US"/>
    </w:rPr>
  </w:style>
  <w:style w:type="table" w:styleId="TableGrid">
    <w:name w:val="Table Grid"/>
    <w:basedOn w:val="TableNormal"/>
    <w:uiPriority w:val="59"/>
    <w:rsid w:val="00C0304A"/>
    <w:pPr>
      <w:spacing w:after="0" w:line="240" w:lineRule="auto"/>
    </w:pPr>
    <w:rPr>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04A"/>
    <w:rPr>
      <w:rFonts w:ascii="Tahoma" w:hAnsi="Tahoma" w:cs="Tahoma"/>
      <w:color w:val="000000"/>
      <w:sz w:val="16"/>
      <w:szCs w:val="16"/>
      <w:lang w:eastAsia="en-US" w:bidi="en-US"/>
    </w:rPr>
  </w:style>
  <w:style w:type="paragraph" w:styleId="NoSpacing">
    <w:name w:val="No Spacing"/>
    <w:link w:val="NoSpacingChar"/>
    <w:uiPriority w:val="1"/>
    <w:qFormat/>
    <w:rsid w:val="00C0304A"/>
    <w:pPr>
      <w:spacing w:after="0" w:line="240" w:lineRule="auto"/>
    </w:pPr>
    <w:rPr>
      <w:lang w:eastAsia="en-US"/>
    </w:rPr>
  </w:style>
  <w:style w:type="character" w:customStyle="1" w:styleId="NoSpacingChar">
    <w:name w:val="No Spacing Char"/>
    <w:basedOn w:val="DefaultParagraphFont"/>
    <w:link w:val="NoSpacing"/>
    <w:uiPriority w:val="1"/>
    <w:rsid w:val="00C0304A"/>
    <w:rPr>
      <w:lang w:eastAsia="en-US"/>
    </w:rPr>
  </w:style>
  <w:style w:type="paragraph" w:styleId="TOCHeading">
    <w:name w:val="TOC Heading"/>
    <w:basedOn w:val="Heading1"/>
    <w:next w:val="Normal"/>
    <w:uiPriority w:val="39"/>
    <w:unhideWhenUsed/>
    <w:qFormat/>
    <w:rsid w:val="00BF72C4"/>
    <w:pPr>
      <w:keepNext/>
      <w:keepLines/>
      <w:numPr>
        <w:numId w:val="0"/>
      </w:numPr>
      <w:autoSpaceDE/>
      <w:autoSpaceDN/>
      <w:adjustRightInd/>
      <w:spacing w:line="276" w:lineRule="auto"/>
      <w:contextualSpacing w:val="0"/>
      <w:outlineLvl w:val="9"/>
    </w:pPr>
    <w:rPr>
      <w:color w:val="365F91" w:themeColor="accent1" w:themeShade="BF"/>
      <w:lang w:bidi="ar-SA"/>
    </w:rPr>
  </w:style>
  <w:style w:type="paragraph" w:styleId="TOC1">
    <w:name w:val="toc 1"/>
    <w:basedOn w:val="Normal"/>
    <w:next w:val="Normal"/>
    <w:autoRedefine/>
    <w:uiPriority w:val="39"/>
    <w:unhideWhenUsed/>
    <w:rsid w:val="00BF72C4"/>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icrosoft.com/downloads/details.aspx?FamilyID=200B2FD9-AE1A-4A14-984D-389C36F85647&amp;displaylang=en"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s.gd" TargetMode="External"/><Relationship Id="rId17" Type="http://schemas.openxmlformats.org/officeDocument/2006/relationships/hyperlink" Target="http://twitpic.com/" TargetMode="External"/><Relationship Id="rId25" Type="http://schemas.openxmlformats.org/officeDocument/2006/relationships/hyperlink" Target="http://is.gd/someth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kthx.net/twitt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pic.com/" TargetMode="External"/><Relationship Id="rId24" Type="http://schemas.openxmlformats.org/officeDocument/2006/relationships/hyperlink" Target="http://is.gd"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kthx.net" TargetMode="External"/><Relationship Id="rId10" Type="http://schemas.openxmlformats.org/officeDocument/2006/relationships/hyperlink" Target="http://twitter.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twitter.com" TargetMode="External"/><Relationship Id="rId22" Type="http://schemas.openxmlformats.org/officeDocument/2006/relationships/hyperlink" Target="http://twitpic.com" TargetMode="External"/><Relationship Id="rId27" Type="http://schemas.openxmlformats.org/officeDocument/2006/relationships/image" Target="media/image10.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63C26A1CF7473DA7CB76136E63FA37"/>
        <w:category>
          <w:name w:val="General"/>
          <w:gallery w:val="placeholder"/>
        </w:category>
        <w:types>
          <w:type w:val="bbPlcHdr"/>
        </w:types>
        <w:behaviors>
          <w:behavior w:val="content"/>
        </w:behaviors>
        <w:guid w:val="{81D04775-4C08-4737-8631-E35CD5802A1C}"/>
      </w:docPartPr>
      <w:docPartBody>
        <w:p w:rsidR="00051CCB" w:rsidRDefault="00525580" w:rsidP="00525580">
          <w:pPr>
            <w:pStyle w:val="1063C26A1CF7473DA7CB76136E63FA3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580"/>
    <w:rsid w:val="00051CCB"/>
    <w:rsid w:val="00525580"/>
    <w:rsid w:val="0080357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42CE043064ECE9D718F04C1770EFB">
    <w:name w:val="7EB42CE043064ECE9D718F04C1770EFB"/>
    <w:rsid w:val="00525580"/>
  </w:style>
  <w:style w:type="paragraph" w:customStyle="1" w:styleId="9ECA08135BC44EFBA9559DF5D8F88198">
    <w:name w:val="9ECA08135BC44EFBA9559DF5D8F88198"/>
    <w:rsid w:val="00525580"/>
  </w:style>
  <w:style w:type="paragraph" w:customStyle="1" w:styleId="D1EC8EA16C214F52920C27F9A29DFAE4">
    <w:name w:val="D1EC8EA16C214F52920C27F9A29DFAE4"/>
    <w:rsid w:val="00525580"/>
  </w:style>
  <w:style w:type="paragraph" w:customStyle="1" w:styleId="55C908190A95402794CB84D8C0B1D9F2">
    <w:name w:val="55C908190A95402794CB84D8C0B1D9F2"/>
    <w:rsid w:val="00525580"/>
  </w:style>
  <w:style w:type="paragraph" w:customStyle="1" w:styleId="F691CDE18BB543D99ECC1163B5FC7A70">
    <w:name w:val="F691CDE18BB543D99ECC1163B5FC7A70"/>
    <w:rsid w:val="00525580"/>
  </w:style>
  <w:style w:type="paragraph" w:customStyle="1" w:styleId="BCF16F7CE81F4B44A1D9335148E68BAD">
    <w:name w:val="BCF16F7CE81F4B44A1D9335148E68BAD"/>
    <w:rsid w:val="00525580"/>
  </w:style>
  <w:style w:type="paragraph" w:customStyle="1" w:styleId="632B5ED70C3340F7B0148D576FE8505F">
    <w:name w:val="632B5ED70C3340F7B0148D576FE8505F"/>
    <w:rsid w:val="00525580"/>
  </w:style>
  <w:style w:type="paragraph" w:customStyle="1" w:styleId="1063C26A1CF7473DA7CB76136E63FA37">
    <w:name w:val="1063C26A1CF7473DA7CB76136E63FA37"/>
    <w:rsid w:val="00525580"/>
  </w:style>
  <w:style w:type="paragraph" w:customStyle="1" w:styleId="910AC83C22094131AF556BE6C6A41126">
    <w:name w:val="910AC83C22094131AF556BE6C6A41126"/>
    <w:rsid w:val="00525580"/>
  </w:style>
  <w:style w:type="paragraph" w:customStyle="1" w:styleId="BC7E2E06838044C5A866CBF53FCD78D9">
    <w:name w:val="BC7E2E06838044C5A866CBF53FCD78D9"/>
    <w:rsid w:val="005255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A13158D-B42D-441B-A131-AEEF05676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Twittle User Manual</dc:title>
  <dc:creator>Loren</dc:creator>
  <cp:lastModifiedBy>Loren</cp:lastModifiedBy>
  <cp:revision>6</cp:revision>
  <dcterms:created xsi:type="dcterms:W3CDTF">2008-12-10T04:14:00Z</dcterms:created>
  <dcterms:modified xsi:type="dcterms:W3CDTF">2008-12-10T20:17:00Z</dcterms:modified>
</cp:coreProperties>
</file>