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6661" w14:textId="77777777" w:rsidR="00B73BC3" w:rsidRDefault="00451FB6">
      <w:pPr>
        <w:spacing w:after="40"/>
      </w:pPr>
      <w:r>
        <w:rPr>
          <w:b/>
          <w:bCs/>
          <w:color w:val="00789E"/>
          <w:sz w:val="36"/>
          <w:szCs w:val="36"/>
        </w:rPr>
        <w:t>Module 2 — Task Checklist</w:t>
      </w:r>
    </w:p>
    <w:p w14:paraId="61426662" w14:textId="77777777" w:rsidR="00B73BC3" w:rsidRDefault="00451FB6">
      <w:pPr>
        <w:spacing w:after="40"/>
      </w:pPr>
      <w:r>
        <w:rPr>
          <w:color w:val="5C6467"/>
        </w:rPr>
        <w:t>Abu Dhabi Impact Evaluation Training  ·  Oct 12–15, 2026</w:t>
      </w:r>
    </w:p>
    <w:p w14:paraId="61426663" w14:textId="77777777" w:rsidR="00B73BC3" w:rsidRDefault="00451FB6">
      <w:pPr>
        <w:pBdr>
          <w:bottom w:val="single" w:sz="6" w:space="0" w:color="00789E"/>
        </w:pBdr>
        <w:spacing w:after="160"/>
      </w:pPr>
      <w:r>
        <w:rPr>
          <w:i/>
          <w:iCs/>
          <w:color w:val="5C6467"/>
          <w:sz w:val="18"/>
          <w:szCs w:val="18"/>
        </w:rPr>
        <w:t>☑</w:t>
      </w:r>
      <w:r>
        <w:rPr>
          <w:i/>
          <w:iCs/>
          <w:color w:val="5C6467"/>
          <w:sz w:val="18"/>
          <w:szCs w:val="18"/>
        </w:rPr>
        <w:t xml:space="preserve"> = done   ☐ = to do.  Tags show who owns each task.</w:t>
      </w:r>
    </w:p>
    <w:tbl>
      <w:tblPr>
        <w:tblW w:w="10680" w:type="dxa"/>
        <w:tblBorders>
          <w:top w:val="single" w:sz="2" w:space="0" w:color="DCE1E3"/>
          <w:bottom w:val="single" w:sz="2" w:space="0" w:color="DCE1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2892"/>
        <w:gridCol w:w="2803"/>
        <w:gridCol w:w="2800"/>
      </w:tblGrid>
      <w:tr w:rsidR="00B73BC3" w14:paraId="614266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6664" w14:textId="77777777" w:rsidR="00B73BC3" w:rsidRDefault="00451FB6">
            <w:r>
              <w:rPr>
                <w:b/>
                <w:bCs/>
                <w:color w:val="FFFFFF"/>
                <w:sz w:val="15"/>
                <w:szCs w:val="15"/>
                <w:shd w:val="clear" w:color="auto" w:fill="9A2515"/>
              </w:rPr>
              <w:t xml:space="preserve"> FK </w:t>
            </w:r>
          </w:p>
        </w:tc>
        <w:tc>
          <w:tcPr>
            <w:tcW w:w="3000" w:type="dxa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1426665" w14:textId="77777777" w:rsidR="00B73BC3" w:rsidRDefault="00451FB6">
            <w:r>
              <w:rPr>
                <w:color w:val="5C6467"/>
                <w:sz w:val="18"/>
                <w:szCs w:val="18"/>
              </w:rPr>
              <w:t>Fiona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6666" w14:textId="77777777" w:rsidR="00B73BC3" w:rsidRDefault="00451FB6">
            <w:r>
              <w:rPr>
                <w:b/>
                <w:bCs/>
                <w:color w:val="FFFFFF"/>
                <w:sz w:val="15"/>
                <w:szCs w:val="15"/>
                <w:shd w:val="clear" w:color="auto" w:fill="00789E"/>
              </w:rPr>
              <w:t xml:space="preserve"> LUCAS </w:t>
            </w:r>
          </w:p>
        </w:tc>
        <w:tc>
          <w:tcPr>
            <w:tcW w:w="3000" w:type="dxa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1426667" w14:textId="77777777" w:rsidR="00B73BC3" w:rsidRDefault="00451FB6">
            <w:r>
              <w:rPr>
                <w:color w:val="5C6467"/>
                <w:sz w:val="18"/>
                <w:szCs w:val="18"/>
              </w:rPr>
              <w:t>Lucas</w:t>
            </w:r>
          </w:p>
        </w:tc>
      </w:tr>
      <w:tr w:rsidR="00B73BC3" w14:paraId="614266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6669" w14:textId="77777777" w:rsidR="00B73BC3" w:rsidRDefault="00451FB6">
            <w:r>
              <w:rPr>
                <w:b/>
                <w:bCs/>
                <w:color w:val="FFFFFF"/>
                <w:sz w:val="15"/>
                <w:szCs w:val="15"/>
                <w:shd w:val="clear" w:color="auto" w:fill="5C6467"/>
              </w:rPr>
              <w:t xml:space="preserve"> ASK </w:t>
            </w:r>
          </w:p>
        </w:tc>
        <w:tc>
          <w:tcPr>
            <w:tcW w:w="3000" w:type="dxa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142666A" w14:textId="77777777" w:rsidR="00B73BC3" w:rsidRDefault="00451FB6">
            <w:r>
              <w:rPr>
                <w:color w:val="5C6467"/>
                <w:sz w:val="18"/>
                <w:szCs w:val="18"/>
              </w:rPr>
              <w:t>Waiting on someone/something</w:t>
            </w:r>
          </w:p>
        </w:tc>
        <w:tc>
          <w:tcPr>
            <w:tcW w:w="3000" w:type="dxa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142666B" w14:textId="77777777" w:rsidR="00B73BC3" w:rsidRDefault="00B73BC3"/>
        </w:tc>
        <w:tc>
          <w:tcPr>
            <w:tcW w:w="3000" w:type="dxa"/>
            <w:tcMar>
              <w:top w:w="60" w:type="dxa"/>
              <w:left w:w="60" w:type="dxa"/>
              <w:bottom w:w="60" w:type="dxa"/>
              <w:right w:w="100" w:type="dxa"/>
            </w:tcMar>
          </w:tcPr>
          <w:p w14:paraId="6142666C" w14:textId="77777777" w:rsidR="00B73BC3" w:rsidRDefault="00B73BC3"/>
        </w:tc>
      </w:tr>
    </w:tbl>
    <w:p w14:paraId="6142666E" w14:textId="77777777" w:rsidR="00B73BC3" w:rsidRDefault="00B73BC3">
      <w:pPr>
        <w:spacing w:after="80"/>
      </w:pPr>
    </w:p>
    <w:p w14:paraId="6142666F" w14:textId="77777777" w:rsidR="00B73BC3" w:rsidRDefault="00451FB6"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  GENERAL — across all sessions</w:t>
      </w:r>
    </w:p>
    <w:p w14:paraId="61426670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Run the AI questions/tasks myself to capture examples of bad vs good responses</w:t>
      </w:r>
    </w:p>
    <w:p w14:paraId="61426671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Ask Claude whether there is anything else for me to resolve / any other placeholders outstanding</w:t>
      </w:r>
    </w:p>
    <w:p w14:paraId="61426672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Think about ways to incorporate our "AI for IE" slides (and exercises, if we have any)</w:t>
      </w:r>
    </w:p>
    <w:p w14:paraId="61426673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Review wording across the materials to make it sound less like AI</w:t>
      </w:r>
    </w:p>
    <w:p w14:paraId="61426674" w14:textId="77777777" w:rsidR="00B73BC3" w:rsidRDefault="00451FB6"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  DAY 1 · Oct 12</w:t>
      </w:r>
    </w:p>
    <w:p w14:paraId="61426675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1 — Compared to What? / Know the Language First</w:t>
      </w:r>
    </w:p>
    <w:p w14:paraId="61426676" w14:textId="77777777" w:rsidR="00B73BC3" w:rsidRDefault="00451FB6">
      <w:pPr>
        <w:spacing w:after="60"/>
        <w:ind w:left="360" w:hanging="300"/>
      </w:pPr>
      <w:r>
        <w:rPr>
          <w:color w:val="1E7A46"/>
          <w:sz w:val="24"/>
          <w:szCs w:val="24"/>
        </w:rPr>
        <w:t>☑</w:t>
      </w:r>
      <w:r>
        <w:rPr>
          <w:color w:val="1E7A4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Drafted by FK</w:t>
      </w:r>
    </w:p>
    <w:p w14:paraId="61426677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Review the draft</w:t>
      </w:r>
    </w:p>
    <w:p w14:paraId="61426678" w14:textId="77777777" w:rsidR="00B73BC3" w:rsidRPr="009B14E5" w:rsidRDefault="00451FB6">
      <w:pPr>
        <w:pBdr>
          <w:bottom w:val="single" w:sz="4" w:space="0" w:color="DCE1E3"/>
        </w:pBdr>
        <w:spacing w:before="140" w:after="40"/>
        <w:rPr>
          <w:lang w:val="fr-FR"/>
        </w:rPr>
      </w:pPr>
      <w:r w:rsidRPr="009B14E5">
        <w:rPr>
          <w:b/>
          <w:bCs/>
          <w:color w:val="131516"/>
          <w:sz w:val="22"/>
          <w:szCs w:val="22"/>
          <w:lang w:val="fr-FR"/>
        </w:rPr>
        <w:t>Session 2 — Abu Dhabi Police (descriptives)</w:t>
      </w:r>
    </w:p>
    <w:p w14:paraId="61426679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Build the session</w:t>
      </w:r>
    </w:p>
    <w:p w14:paraId="6142667A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3 — Spot the Problem / Naive Comparisons &amp; RCT</w:t>
      </w:r>
    </w:p>
    <w:p w14:paraId="6142667B" w14:textId="77777777" w:rsidR="00B73BC3" w:rsidRDefault="00451FB6">
      <w:pPr>
        <w:spacing w:after="60"/>
        <w:ind w:left="360" w:hanging="300"/>
      </w:pPr>
      <w:r>
        <w:rPr>
          <w:color w:val="1E7A46"/>
          <w:sz w:val="24"/>
          <w:szCs w:val="24"/>
        </w:rPr>
        <w:t>☑</w:t>
      </w:r>
      <w:r>
        <w:rPr>
          <w:color w:val="1E7A4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Drafted by FK using old material</w:t>
      </w:r>
    </w:p>
    <w:p w14:paraId="6142667C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Review the draft</w:t>
      </w:r>
    </w:p>
    <w:p w14:paraId="6142667D" w14:textId="77777777" w:rsidR="00B73BC3" w:rsidRDefault="00451FB6">
      <w:pPr>
        <w:spacing w:after="60"/>
        <w:ind w:left="78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Add the Abu Dhabi Police findings from Session 2 into the placeholder (as a comparison) once we have them</w:t>
      </w:r>
    </w:p>
    <w:p w14:paraId="6142667E" w14:textId="77777777" w:rsidR="00B73BC3" w:rsidRDefault="00451FB6"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  DAY 2 · Oct 13  (one programme, four methods)</w:t>
      </w:r>
    </w:p>
    <w:p w14:paraId="6142667F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1 — DiD (Reading DiD Results)</w:t>
      </w:r>
    </w:p>
    <w:p w14:paraId="61426680" w14:textId="77777777" w:rsidR="00B73BC3" w:rsidRDefault="00451FB6">
      <w:pPr>
        <w:spacing w:after="60"/>
        <w:ind w:left="360" w:hanging="300"/>
      </w:pPr>
      <w:r>
        <w:rPr>
          <w:color w:val="1E7A46"/>
          <w:sz w:val="24"/>
          <w:szCs w:val="24"/>
        </w:rPr>
        <w:t>☑</w:t>
      </w:r>
      <w:r>
        <w:rPr>
          <w:color w:val="1E7A4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Drafted by FK</w:t>
      </w:r>
    </w:p>
    <w:p w14:paraId="61426681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Review; consider shortening further</w:t>
      </w:r>
    </w:p>
    <w:p w14:paraId="61426682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Compare the new version against the old one to make sure nothing important/better is missing</w:t>
      </w:r>
    </w:p>
    <w:p w14:paraId="61426683" w14:textId="77777777" w:rsidR="00B73BC3" w:rsidRDefault="00451FB6">
      <w:pPr>
        <w:spacing w:after="60"/>
        <w:ind w:left="78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Add the case study (framed as an exercise for participants: description, code, and a few questions to answer)</w:t>
      </w:r>
    </w:p>
    <w:p w14:paraId="61426684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2 — RDD (Reading RDD Results)</w:t>
      </w:r>
    </w:p>
    <w:p w14:paraId="61426685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 with Claude. First get a slide-by-slide plan/outline and which previous code file it will reference — before any Quarto doc is created.</w:t>
      </w:r>
    </w:p>
    <w:p w14:paraId="61426686" w14:textId="77777777" w:rsidR="00B73BC3" w:rsidRDefault="00451FB6">
      <w:pPr>
        <w:spacing w:after="100"/>
        <w:ind w:left="1080"/>
      </w:pPr>
      <w:r>
        <w:rPr>
          <w:i/>
          <w:iCs/>
          <w:color w:val="5C6467"/>
        </w:rPr>
        <w:t>Keep it interactive: lots of interaction, engagement, exercises, quizzes. Don't over-fill the time; build in enough room for careful interpretation, discussion, activities, and breaks.</w:t>
      </w:r>
    </w:p>
    <w:p w14:paraId="61426687" w14:textId="77777777" w:rsidR="00B73BC3" w:rsidRDefault="00451FB6">
      <w:pPr>
        <w:spacing w:after="60"/>
        <w:ind w:left="78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Add the case study</w:t>
      </w:r>
    </w:p>
    <w:p w14:paraId="61426688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3 — Matching (Reading Matching Results)</w:t>
      </w:r>
    </w:p>
    <w:p w14:paraId="61426689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 with Claude</w:t>
      </w:r>
    </w:p>
    <w:p w14:paraId="6142668A" w14:textId="77777777" w:rsidR="00B73BC3" w:rsidRDefault="00451FB6">
      <w:pPr>
        <w:spacing w:after="60"/>
        <w:ind w:left="78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Add the case study</w:t>
      </w:r>
    </w:p>
    <w:p w14:paraId="6142668B" w14:textId="77777777" w:rsidR="00B73BC3" w:rsidRDefault="00451FB6"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DAY 3 · Oct 14</w:t>
      </w:r>
    </w:p>
    <w:p w14:paraId="6142668C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1 — Cost Analysis</w:t>
      </w:r>
    </w:p>
    <w:p w14:paraId="6142668D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Build the session</w:t>
      </w:r>
    </w:p>
    <w:p w14:paraId="6142668E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2 — Data Visualisation</w:t>
      </w:r>
    </w:p>
    <w:p w14:paraId="6142668F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Build the session</w:t>
      </w:r>
    </w:p>
    <w:p w14:paraId="61426690" w14:textId="77777777" w:rsidR="00B73BC3" w:rsidRDefault="00451FB6">
      <w:pPr>
        <w:spacing w:after="60"/>
        <w:ind w:left="78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If time allows: come up with an idea for reading IE visualisations critically, with Claude</w:t>
      </w:r>
    </w:p>
    <w:p w14:paraId="61426691" w14:textId="389A2384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3 — "Interrogate the Analyst" QA Clinic</w:t>
      </w:r>
    </w:p>
    <w:p w14:paraId="4F481D9D" w14:textId="037E91EA" w:rsidR="009B14E5" w:rsidRDefault="009B14E5" w:rsidP="009B14E5">
      <w:pPr>
        <w:spacing w:after="60"/>
        <w:ind w:left="360" w:hanging="300"/>
        <w:rPr>
          <w:color w:val="131516"/>
          <w:sz w:val="21"/>
          <w:szCs w:val="21"/>
        </w:rPr>
      </w:pPr>
      <w:r>
        <w:rPr>
          <w:color w:val="131516"/>
          <w:sz w:val="24"/>
          <w:szCs w:val="24"/>
        </w:rPr>
        <w:t xml:space="preserve">☐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Build the session</w:t>
      </w:r>
      <w:r w:rsidR="00A02F69">
        <w:rPr>
          <w:color w:val="131516"/>
          <w:sz w:val="21"/>
          <w:szCs w:val="21"/>
        </w:rPr>
        <w:t xml:space="preserve"> - d</w:t>
      </w:r>
      <w:r w:rsidR="00A02F69">
        <w:rPr>
          <w:color w:val="131516"/>
          <w:sz w:val="21"/>
          <w:szCs w:val="21"/>
        </w:rPr>
        <w:t>o we have a</w:t>
      </w:r>
      <w:r w:rsidR="00A02F69">
        <w:rPr>
          <w:color w:val="131516"/>
          <w:sz w:val="21"/>
          <w:szCs w:val="21"/>
        </w:rPr>
        <w:t>n existing</w:t>
      </w:r>
      <w:r w:rsidR="00A02F69">
        <w:rPr>
          <w:color w:val="131516"/>
          <w:sz w:val="21"/>
          <w:szCs w:val="21"/>
        </w:rPr>
        <w:t xml:space="preserve"> QA checklist</w:t>
      </w:r>
      <w:r w:rsidR="00A02F69">
        <w:rPr>
          <w:color w:val="131516"/>
          <w:sz w:val="21"/>
          <w:szCs w:val="21"/>
        </w:rPr>
        <w:t xml:space="preserve"> in mind</w:t>
      </w:r>
      <w:r w:rsidR="00A02F69">
        <w:rPr>
          <w:color w:val="131516"/>
          <w:sz w:val="21"/>
          <w:szCs w:val="21"/>
        </w:rPr>
        <w:t>?</w:t>
      </w:r>
    </w:p>
    <w:p w14:paraId="61426693" w14:textId="3EC01419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 w:rsidR="00A02F69">
        <w:rPr>
          <w:color w:val="131516"/>
          <w:sz w:val="21"/>
          <w:szCs w:val="21"/>
        </w:rPr>
        <w:t>Check</w:t>
      </w:r>
      <w:r>
        <w:rPr>
          <w:color w:val="131516"/>
          <w:sz w:val="21"/>
          <w:szCs w:val="21"/>
        </w:rPr>
        <w:t xml:space="preserve"> my notes </w:t>
      </w:r>
      <w:r>
        <w:rPr>
          <w:color w:val="131516"/>
          <w:sz w:val="21"/>
          <w:szCs w:val="21"/>
        </w:rPr>
        <w:t xml:space="preserve">for </w:t>
      </w:r>
      <w:r w:rsidR="00A02F69">
        <w:rPr>
          <w:color w:val="131516"/>
          <w:sz w:val="21"/>
          <w:szCs w:val="21"/>
        </w:rPr>
        <w:t>some</w:t>
      </w:r>
      <w:r>
        <w:rPr>
          <w:color w:val="131516"/>
          <w:sz w:val="21"/>
          <w:szCs w:val="21"/>
        </w:rPr>
        <w:t xml:space="preserve"> critical questions I think they should ask AI</w:t>
      </w:r>
    </w:p>
    <w:p w14:paraId="61426695" w14:textId="476AB850" w:rsidR="00B73BC3" w:rsidRDefault="00451FB6" w:rsidP="00A02F69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 w:rsidR="00A02F69">
        <w:rPr>
          <w:color w:val="131516"/>
          <w:sz w:val="21"/>
          <w:szCs w:val="21"/>
        </w:rPr>
        <w:t>May be a good</w:t>
      </w:r>
      <w:r>
        <w:rPr>
          <w:color w:val="131516"/>
          <w:sz w:val="21"/>
          <w:szCs w:val="21"/>
        </w:rPr>
        <w:t xml:space="preserve"> place to add some AI content</w:t>
      </w:r>
    </w:p>
    <w:p w14:paraId="61426696" w14:textId="77777777" w:rsidR="00B73BC3" w:rsidRDefault="00451FB6">
      <w:pPr>
        <w:pBdr>
          <w:bottom w:val="single" w:sz="2" w:space="0" w:color="00789E"/>
        </w:pBdr>
        <w:shd w:val="clear" w:color="auto" w:fill="00789E"/>
        <w:spacing w:before="240" w:after="120"/>
      </w:pPr>
      <w:r>
        <w:rPr>
          <w:b/>
          <w:bCs/>
          <w:color w:val="FFFFFF"/>
          <w:sz w:val="24"/>
          <w:szCs w:val="24"/>
        </w:rPr>
        <w:t xml:space="preserve">  DAY 4 · Oct 15</w:t>
      </w:r>
    </w:p>
    <w:p w14:paraId="61426697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1 — Is This Evidence Credible? / QA Deep Dive</w:t>
      </w:r>
    </w:p>
    <w:p w14:paraId="61426698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00789E"/>
        </w:rPr>
        <w:t xml:space="preserve"> LUCAS </w:t>
      </w:r>
      <w:r>
        <w:t xml:space="preserve">  </w:t>
      </w:r>
      <w:r>
        <w:rPr>
          <w:color w:val="131516"/>
          <w:sz w:val="21"/>
          <w:szCs w:val="21"/>
        </w:rPr>
        <w:t>Build the session</w:t>
      </w:r>
    </w:p>
    <w:p w14:paraId="61426699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2 — From Findings to Policy / Evidence Translation (1.5 hrs)</w:t>
      </w:r>
    </w:p>
    <w:p w14:paraId="6142669A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 with AI how this would look over 1.5 hrs, for PwC to support in creating</w:t>
      </w:r>
    </w:p>
    <w:p w14:paraId="6142669B" w14:textId="77777777" w:rsidR="00B73BC3" w:rsidRDefault="00451FB6">
      <w:pPr>
        <w:spacing w:after="60"/>
        <w:ind w:left="78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5C6467"/>
        </w:rPr>
        <w:t xml:space="preserve"> ASK · SCO </w:t>
      </w:r>
      <w:r>
        <w:t xml:space="preserve">  </w:t>
      </w:r>
      <w:r>
        <w:rPr>
          <w:color w:val="131516"/>
          <w:sz w:val="21"/>
          <w:szCs w:val="21"/>
        </w:rPr>
        <w:t>Ask SCO whether they have a favourite (or a few favourite) policy briefs as examples of an ideal one</w:t>
      </w:r>
    </w:p>
    <w:p w14:paraId="6142669C" w14:textId="77777777" w:rsidR="00B73BC3" w:rsidRDefault="00451FB6">
      <w:pPr>
        <w:pBdr>
          <w:bottom w:val="single" w:sz="4" w:space="0" w:color="DCE1E3"/>
        </w:pBdr>
        <w:spacing w:before="140" w:after="40"/>
      </w:pPr>
      <w:r>
        <w:rPr>
          <w:b/>
          <w:bCs/>
          <w:color w:val="131516"/>
          <w:sz w:val="22"/>
          <w:szCs w:val="22"/>
        </w:rPr>
        <w:t>Session 3 — Plan Your Own Evaluation (building on Module 1)</w:t>
      </w:r>
    </w:p>
    <w:p w14:paraId="6142669D" w14:textId="77777777" w:rsidR="00B73BC3" w:rsidRDefault="00451FB6">
      <w:pPr>
        <w:spacing w:after="60"/>
        <w:ind w:left="36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9A2515"/>
        </w:rPr>
        <w:t xml:space="preserve"> FK </w:t>
      </w:r>
      <w:r>
        <w:t xml:space="preserve">  </w:t>
      </w:r>
      <w:r>
        <w:rPr>
          <w:color w:val="131516"/>
          <w:sz w:val="21"/>
          <w:szCs w:val="21"/>
        </w:rPr>
        <w:t>Draft with Claude</w:t>
      </w:r>
    </w:p>
    <w:p w14:paraId="6142669E" w14:textId="50091815" w:rsidR="00B73BC3" w:rsidRDefault="00451FB6">
      <w:pPr>
        <w:spacing w:after="60"/>
        <w:ind w:left="780" w:hanging="300"/>
      </w:pPr>
      <w:r>
        <w:rPr>
          <w:color w:val="131516"/>
          <w:sz w:val="24"/>
          <w:szCs w:val="24"/>
        </w:rPr>
        <w:t>☐</w:t>
      </w:r>
      <w:r>
        <w:rPr>
          <w:color w:val="131516"/>
          <w:sz w:val="24"/>
          <w:szCs w:val="24"/>
        </w:rPr>
        <w:t xml:space="preserve">  </w:t>
      </w:r>
      <w:r>
        <w:rPr>
          <w:b/>
          <w:bCs/>
          <w:color w:val="FFFFFF"/>
          <w:sz w:val="15"/>
          <w:szCs w:val="15"/>
          <w:shd w:val="clear" w:color="auto" w:fill="5C6467"/>
        </w:rPr>
        <w:t xml:space="preserve"> ASK · SEB</w:t>
      </w:r>
      <w:r w:rsidR="0032449E">
        <w:rPr>
          <w:b/>
          <w:bCs/>
          <w:color w:val="FFFFFF"/>
          <w:sz w:val="15"/>
          <w:szCs w:val="15"/>
          <w:shd w:val="clear" w:color="auto" w:fill="5C6467"/>
        </w:rPr>
        <w:t>ASTIAN</w:t>
      </w:r>
      <w:r>
        <w:rPr>
          <w:b/>
          <w:bCs/>
          <w:color w:val="FFFFFF"/>
          <w:sz w:val="15"/>
          <w:szCs w:val="15"/>
          <w:shd w:val="clear" w:color="auto" w:fill="5C6467"/>
        </w:rPr>
        <w:t xml:space="preserve">/MONICA </w:t>
      </w:r>
      <w:r>
        <w:t xml:space="preserve">  </w:t>
      </w:r>
      <w:r>
        <w:rPr>
          <w:color w:val="131516"/>
          <w:sz w:val="21"/>
          <w:szCs w:val="21"/>
        </w:rPr>
        <w:t>Ask Seb</w:t>
      </w:r>
      <w:r w:rsidR="0032449E">
        <w:rPr>
          <w:color w:val="131516"/>
          <w:sz w:val="21"/>
          <w:szCs w:val="21"/>
        </w:rPr>
        <w:t>astian</w:t>
      </w:r>
      <w:r>
        <w:rPr>
          <w:color w:val="131516"/>
          <w:sz w:val="21"/>
          <w:szCs w:val="21"/>
        </w:rPr>
        <w:t xml:space="preserve"> / Monica for their Module 1 slides, especially on evaluation design and evidence translation/use</w:t>
      </w:r>
    </w:p>
    <w:p w14:paraId="6142669F" w14:textId="77777777" w:rsidR="00B73BC3" w:rsidRDefault="00B73BC3">
      <w:pPr>
        <w:spacing w:before="200"/>
      </w:pPr>
    </w:p>
    <w:p w14:paraId="614266A0" w14:textId="77777777" w:rsidR="00B73BC3" w:rsidRDefault="00451FB6">
      <w:pPr>
        <w:pBdr>
          <w:top w:val="single" w:sz="4" w:space="0" w:color="DCE1E3"/>
        </w:pBdr>
        <w:spacing w:before="120"/>
      </w:pPr>
      <w:r>
        <w:rPr>
          <w:i/>
          <w:iCs/>
          <w:color w:val="5C6467"/>
          <w:sz w:val="16"/>
          <w:szCs w:val="16"/>
        </w:rPr>
        <w:t>Checked items reflect drafts already in the Module_2_Oct_2026 folder (Oct 12 S1, Oct 12 S3, Oct 13 S1). Review and case-study work on those remains open.</w:t>
      </w:r>
    </w:p>
    <w:sectPr w:rsidR="00B73BC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D0389"/>
    <w:multiLevelType w:val="hybridMultilevel"/>
    <w:tmpl w:val="7DF0F2AC"/>
    <w:lvl w:ilvl="0" w:tplc="70805704">
      <w:start w:val="1"/>
      <w:numFmt w:val="bullet"/>
      <w:lvlText w:val="●"/>
      <w:lvlJc w:val="left"/>
      <w:pPr>
        <w:ind w:left="720" w:hanging="360"/>
      </w:pPr>
    </w:lvl>
    <w:lvl w:ilvl="1" w:tplc="B726BF3C">
      <w:start w:val="1"/>
      <w:numFmt w:val="bullet"/>
      <w:lvlText w:val="○"/>
      <w:lvlJc w:val="left"/>
      <w:pPr>
        <w:ind w:left="1440" w:hanging="360"/>
      </w:pPr>
    </w:lvl>
    <w:lvl w:ilvl="2" w:tplc="0A2E0638">
      <w:start w:val="1"/>
      <w:numFmt w:val="bullet"/>
      <w:lvlText w:val="■"/>
      <w:lvlJc w:val="left"/>
      <w:pPr>
        <w:ind w:left="2160" w:hanging="360"/>
      </w:pPr>
    </w:lvl>
    <w:lvl w:ilvl="3" w:tplc="F29AB76A">
      <w:start w:val="1"/>
      <w:numFmt w:val="bullet"/>
      <w:lvlText w:val="●"/>
      <w:lvlJc w:val="left"/>
      <w:pPr>
        <w:ind w:left="2880" w:hanging="360"/>
      </w:pPr>
    </w:lvl>
    <w:lvl w:ilvl="4" w:tplc="F8403802">
      <w:start w:val="1"/>
      <w:numFmt w:val="bullet"/>
      <w:lvlText w:val="○"/>
      <w:lvlJc w:val="left"/>
      <w:pPr>
        <w:ind w:left="3600" w:hanging="360"/>
      </w:pPr>
    </w:lvl>
    <w:lvl w:ilvl="5" w:tplc="2624B6F2">
      <w:start w:val="1"/>
      <w:numFmt w:val="bullet"/>
      <w:lvlText w:val="■"/>
      <w:lvlJc w:val="left"/>
      <w:pPr>
        <w:ind w:left="4320" w:hanging="360"/>
      </w:pPr>
    </w:lvl>
    <w:lvl w:ilvl="6" w:tplc="F954B406">
      <w:start w:val="1"/>
      <w:numFmt w:val="bullet"/>
      <w:lvlText w:val="●"/>
      <w:lvlJc w:val="left"/>
      <w:pPr>
        <w:ind w:left="5040" w:hanging="360"/>
      </w:pPr>
    </w:lvl>
    <w:lvl w:ilvl="7" w:tplc="BD00370E">
      <w:start w:val="1"/>
      <w:numFmt w:val="bullet"/>
      <w:lvlText w:val="●"/>
      <w:lvlJc w:val="left"/>
      <w:pPr>
        <w:ind w:left="5760" w:hanging="360"/>
      </w:pPr>
    </w:lvl>
    <w:lvl w:ilvl="8" w:tplc="7FC8B3B6">
      <w:start w:val="1"/>
      <w:numFmt w:val="bullet"/>
      <w:lvlText w:val="●"/>
      <w:lvlJc w:val="left"/>
      <w:pPr>
        <w:ind w:left="6480" w:hanging="360"/>
      </w:pPr>
    </w:lvl>
  </w:abstractNum>
  <w:num w:numId="1" w16cid:durableId="2043020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BC3"/>
    <w:rsid w:val="00322C59"/>
    <w:rsid w:val="0032449E"/>
    <w:rsid w:val="00451FB6"/>
    <w:rsid w:val="009B14E5"/>
    <w:rsid w:val="00A02F69"/>
    <w:rsid w:val="00B7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6661"/>
  <w15:docId w15:val="{08F15694-0380-4840-A644-CAABFC46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579</Words>
  <Characters>2592</Characters>
  <Application>Microsoft Office Word</Application>
  <DocSecurity>0</DocSecurity>
  <Lines>70</Lines>
  <Paragraphs>72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— Task Checklist</dc:title>
  <dc:creator>3ie</dc:creator>
  <cp:lastModifiedBy>Fiona Kastel</cp:lastModifiedBy>
  <cp:revision>4</cp:revision>
  <dcterms:created xsi:type="dcterms:W3CDTF">2026-09-16T14:09:00Z</dcterms:created>
  <dcterms:modified xsi:type="dcterms:W3CDTF">2026-09-16T14:14:00Z</dcterms:modified>
</cp:coreProperties>
</file>