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Credibility Rating Sheet</w:t>
      </w:r>
    </w:p>
    <w:p>
      <w:pPr>
        <w:pStyle w:val="Subtitle"/>
      </w:pPr>
      <w:r>
        <w:t xml:space="preserve">Is This Evidence Credible? · Module 2, Day 4 Session 1</w:t>
      </w:r>
    </w:p>
    <w:p>
      <w:pPr>
        <w:pStyle w:val="Author"/>
      </w:pPr>
      <w:r>
        <w:t xml:space="preserve">3ie</w:t>
      </w:r>
    </w:p>
    <w:p>
      <w:pPr>
        <w:pStyle w:val="FirstParagraph"/>
      </w:pPr>
      <w:r>
        <w:t xml:space="preserve">Work through the evaluation report one section at a time. For each section,</w:t>
      </w:r>
      <w:r>
        <w:t xml:space="preserve"> </w:t>
      </w:r>
      <w:r>
        <w:t xml:space="preserve">rate its credibility and give the one reason that decided your rating. The</w:t>
      </w:r>
      <w:r>
        <w:t xml:space="preserve"> </w:t>
      </w:r>
      <w:r>
        <w:t xml:space="preserve">reason matters more than the colour: a red with no reason is an opinion, and an</w:t>
      </w:r>
      <w:r>
        <w:t xml:space="preserve"> </w:t>
      </w:r>
      <w:r>
        <w:t xml:space="preserve">amber with a named caveat is a finding.</w:t>
      </w:r>
    </w:p>
    <w:bookmarkStart w:id="20" w:name="the-scale"/>
    <w:p>
      <w:pPr>
        <w:pStyle w:val="Heading1"/>
      </w:pPr>
      <w:r>
        <w:t xml:space="preserve">The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Green.</w:t>
      </w:r>
      <w:r>
        <w:t xml:space="preserve"> </w:t>
      </w:r>
      <w:r>
        <w:t xml:space="preserve">Credible as it stands. You would rely on this section without further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Amber.</w:t>
      </w:r>
      <w:r>
        <w:t xml:space="preserve"> </w:t>
      </w:r>
      <w:r>
        <w:t xml:space="preserve">Credible with a specific caveat. Name the caveat and say what would settle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Red.</w:t>
      </w:r>
      <w:r>
        <w:t xml:space="preserve"> </w:t>
      </w:r>
      <w:r>
        <w:t xml:space="preserve">Not credible. The problem undermines a claim made in this section.</w:t>
      </w:r>
    </w:p>
    <w:bookmarkEnd w:id="20"/>
    <w:bookmarkStart w:id="27" w:name="sections-to-rate"/>
    <w:p>
      <w:pPr>
        <w:pStyle w:val="Heading1"/>
      </w:pPr>
      <w:r>
        <w:t xml:space="preserve">Sections to rate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1"/>
    <w:bookmarkStart w:id="22" w:name="evaluation-design"/>
    <w:p>
      <w:pPr>
        <w:pStyle w:val="Heading2"/>
      </w:pPr>
      <w:r>
        <w:t xml:space="preserve">3. Evaluation design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2"/>
    <w:bookmarkStart w:id="23" w:name="data"/>
    <w:p>
      <w:pPr>
        <w:pStyle w:val="Heading2"/>
      </w:pPr>
      <w:r>
        <w:t xml:space="preserve">4. Data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3"/>
    <w:bookmarkStart w:id="24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4"/>
    <w:bookmarkStart w:id="25" w:name="limitations"/>
    <w:p>
      <w:pPr>
        <w:pStyle w:val="Heading2"/>
      </w:pPr>
      <w:r>
        <w:t xml:space="preserve">6. Limitations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5"/>
    <w:bookmarkStart w:id="26" w:name="conclusions-and-recommendations"/>
    <w:p>
      <w:pPr>
        <w:pStyle w:val="Heading2"/>
      </w:pPr>
      <w:r>
        <w:t xml:space="preserve">7. Conclusions and recommendations</w:t>
      </w:r>
    </w:p>
    <w:p>
      <w:pPr>
        <w:pStyle w:val="FirstParagraph"/>
      </w:pPr>
      <w:r>
        <w:t xml:space="preserve">Rating (circle one):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The reason that decided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If amber or red, what would settle it: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6"/>
    <w:bookmarkEnd w:id="27"/>
    <w:bookmarkStart w:id="28" w:name="your-verdict"/>
    <w:p>
      <w:pPr>
        <w:pStyle w:val="Heading1"/>
      </w:pPr>
      <w:r>
        <w:t xml:space="preserve">Your verdict</w:t>
      </w:r>
    </w:p>
    <w:p>
      <w:pPr>
        <w:pStyle w:val="FirstParagraph"/>
      </w:pPr>
      <w:r>
        <w:t xml:space="preserve">Would you sign off on this evaluation for national scale-up?</w:t>
      </w:r>
    </w:p>
    <w:p>
      <w:pPr>
        <w:pStyle w:val="BodyText"/>
      </w:pPr>
      <w:r>
        <w:rPr>
          <w:b/>
          <w:bCs/>
        </w:rPr>
        <w:t xml:space="preserve">Yes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Not without more answers</w:t>
      </w:r>
    </w:p>
    <w:p>
      <w:pPr>
        <w:pStyle w:val="BodyText"/>
      </w:pPr>
      <w:r>
        <w:t xml:space="preserve">The single most important problem you found: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The strongest thing in the report, and why it does not rescue the above: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8"/>
    <w:bookmarkStart w:id="29" w:name="what-changed-your-mind"/>
    <w:p>
      <w:pPr>
        <w:pStyle w:val="Heading1"/>
      </w:pPr>
      <w:r>
        <w:t xml:space="preserve">What changed your mind</w:t>
      </w:r>
    </w:p>
    <w:p>
      <w:pPr>
        <w:pStyle w:val="FirstParagraph"/>
      </w:pPr>
      <w:r>
        <w:t xml:space="preserve">How did your rating of the executive summary compare with your rating of the</w:t>
      </w:r>
      <w:r>
        <w:t xml:space="preserve"> </w:t>
      </w:r>
      <w:r>
        <w:t xml:space="preserve">results section? If they differ, the report has done something to you.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Credibility Rating Sheet</dc:title>
  <dc:creator>3ie</dc:creator>
  <cp:keywords/>
  <dcterms:created xsi:type="dcterms:W3CDTF">2026-09-20T09:41:25Z</dcterms:created>
  <dcterms:modified xsi:type="dcterms:W3CDTF">2026-09-20T09:41:25Z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Is This Evidence Credible? · Module 2, Day 4 Session 1</vt:lpwstr>
  </property>
  <property fmtid="{D5CDD505-2E9C-101B-9397-08002B2CF9AE}" pid="11" name="toc-title">
    <vt:lpwstr>Table of contents</vt:lpwstr>
  </property>
</Properties>
</file>