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find the twins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As a group: three businesses that took part in GreenWaste and four that did not. Pair each business that took part with its closest twin, matching on who they are (manager age and size), not on their cost. Then take the average cost difference across the three pairs. Your group reports one answer: the three pairs, the average, and the business that is nobody's twin.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Took part</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Did not take part</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2,300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These seven businesses are invented for the exercise.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Your pairs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2016"/>
        <w:gridCol w:w="432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Took part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Its twin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difference (took part minus twin)</w:t>
            </w:r>
          </w:p>
        </w:tc>
      </w:tr>
      <w:tr>
        <w:trPr>
          <w:trHeight w:val="576"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difference across the three pairs: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business that did not take part is nobody's twin. Which business? What happens to that business in the analysis?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Find the twins: profile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24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40"/>
                <w:szCs w:val="40"/>
                <w:color w:val="063360"/>
              </w:rPr>
              <w:t xml:space="preserve">A  ·  Took part</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Manager age: 45</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Size: small</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Cost after: 900 AED</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Find your closest twin. Match on who you are, not on cost.</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40"/>
                <w:szCs w:val="40"/>
                <w:color w:val="063360"/>
              </w:rPr>
              <w:t xml:space="preserve">B  ·  Took part</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Manager age: 38</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Size: large</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Cost after: 1,400 AED</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Find your closest twin. Match on who you are, not on cost.</w:t>
            </w:r>
          </w:p>
        </w:tc>
      </w:tr>
      <w:tr>
        <w:trPr>
          <w:trHeight w:val="324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40"/>
                <w:szCs w:val="40"/>
                <w:color w:val="063360"/>
              </w:rPr>
              <w:t xml:space="preserve">C  ·  Took part</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Manager age: 52</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Size: small</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Cost after: 700 AED</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Find your closest twin. Match on who you are, not on cost.</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40"/>
                <w:szCs w:val="40"/>
                <w:color w:val="063360"/>
              </w:rPr>
              <w:t xml:space="preserve">1  ·  Did not take part</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Manager age: 39</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Size: large</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Cost after: 2,300 AED</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Wait to be chosen as someone's twin.</w:t>
            </w:r>
          </w:p>
        </w:tc>
      </w:tr>
      <w:tr>
        <w:trPr>
          <w:trHeight w:val="324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40"/>
                <w:szCs w:val="40"/>
                <w:color w:val="063360"/>
              </w:rPr>
              <w:t xml:space="preserve">2  ·  Did not take part</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Manager age: 46</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Size: small</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Cost after: 1,900 AED</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Wait to be chosen as someone's twin.</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40"/>
                <w:szCs w:val="40"/>
                <w:color w:val="063360"/>
              </w:rPr>
              <w:t xml:space="preserve">3  ·  Did not take part</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Manager age: 51</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Size: small</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Cost after: 1,800 AED</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Wait to be chosen as someone's twin.</w:t>
            </w:r>
          </w:p>
        </w:tc>
      </w:tr>
      <w:tr>
        <w:trPr>
          <w:trHeight w:val="3240"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40"/>
                <w:szCs w:val="40"/>
                <w:color w:val="063360"/>
              </w:rPr>
              <w:t xml:space="preserve">4  ·  Did not take part</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Manager age: 29</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Size: large</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Cost after: 2,600 AED</w:t>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br/>
            </w:r>
            <w:r>
              <w:rPr>
                <w:rFonts w:ascii="Arial" w:hAnsi="Arial" w:eastAsia="Arial" w:cs="Arial"/>
                <w:i w:val="false"/>
                <w:b w:val="false"/>
                <w:u w:val="none"/>
                <w:strike w:val="false"/>
                <w:sz w:val="30"/>
                <w:szCs w:val="30"/>
                <w:color w:val="000000"/>
              </w:rPr>
              <w:t xml:space="preserve">Wait to be chosen as someone's twin.</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These seven businesses are invented for the exercise.</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Which evaluator would you trust?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matching studies of the same GreenWaste businesses. Evaluator A matched on manager age, staff, premises and filtration. Evaluator B used a survey that never asked the manager's age. The decision rule: GreenWaste must cut costs by at least 1,000 AED.</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3168"/>
        <w:gridCol w:w="316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Evaluator A</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Evaluator B</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Matched on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manager age, staff, premises, filtration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staff, premises, filtration</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Comparison businesses used as twins (some more than once)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580 twins for 4,786 businesses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623 twins for 4,786 businesses</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Balanced on what they matched on?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partly: 1 of 4 over 0.1 (largest difference 0.27)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(largest difference 0.00)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Manager age after matching (not in B's table)</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years apart</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 years apart</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Was the outcome similar before the programme?</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close (161 AED apart)</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(540 AED apart)</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costs after the programme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-1,031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-1,342 AED</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Least generous end of the 95% interval, against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854 against 1,000: below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1,263 against 1,000: clears</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In your group, ten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evaluator gives you more confidence, and why?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would you ask evaluator B that A does not raise?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B's whole interval clears the rule; A's straddles it. Does that change your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A: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B:   Act  /  Act with conditions  /  Send back to the evaluator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comparing two studies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with the side-by-side table and both balance tables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"Summarise the key differences between these two studies and identify what a commissioner should flag."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Evaluator A: Manager age remains somewhat imbalanced. The programme reduced costs by around 1,030 AED, with an interval that straddles the 1,000 AED threshold.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Evaluator B: Matching was even stronger, with near-perfect balance on every characteristic. The matched estimate shows a cut of 1,342 AED, comfortably exceeding the 1,000 AED threshold, so the programme should be scaled.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groups (four minutes): underline each sentence you agree is correct. Cross out each sentence that is wrong or claims too much.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The same question, a better prompt</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273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of the same businesses. For each: what was left off the list; were the pairs' costs similar before the programme; how far apart are characteristics that were not matched on? Our decision rule is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of the same businesses. For each: what was left off the list; were the pairs' costs similar before the programme; how far apart are characteristics that were not matched on? Our decision rule is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of the same businesses. For each: what was left off the list; were the pairs' costs similar before the programme; how far apart are characteristics that were not matched on? Our decision rule is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of the same businesses. For each: what was left off the list; were the pairs' costs similar before the programme; how far apart are characteristics that were not matched on? Our decision rule is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 matching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74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how often was each twin reused?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how often was each twin reused?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how often was each twin reused?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how often was each twin reused?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how often was each twin reused?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how often was each twin reused?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2026-10-06T19:28:21Z</dcterms:modified>
  <cp:category/>
</cp:coreProperties>
</file>