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3 · Plan Your Own Evaluation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Evaluation Design Update</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team</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Team name:  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Members:  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programme you are evaluating:  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Part 1. Where your design stands (20 minutes)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You started this design in Module 1. Write your design as it is now, one row for each of the eight conditions. If you do not have your Module 1 document, use the short description in each row: the conditions are the same as in Module 1.</w:t>
      </w:r>
    </w:p>
    <w:tbl xmlns:a="http://schemas.openxmlformats.org/drawingml/2006/main" xmlns:pic="http://schemas.openxmlformats.org/drawingml/2006/picture">
      <w:tblPr>
        <w:tblLayout w:type="fixed"/>
        <w:jc w:val="center"/>
        <w:tblLook w:firstRow="1" w:lastRow="0" w:firstColumn="0" w:lastColumn="0" w:noHBand="0" w:noVBand="1"/>
      </w:tblPr>
      <w:tblGrid>
        <w:gridCol w:w="4176"/>
        <w:gridCol w:w="5616"/>
      </w:tblGrid>
      <w:tr>
        <w:trPr>
          <w:trHeight w:val="360" w:hRule="auto"/>
          <w:tblHeader/>
        </w:trPr>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Condition</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Your design</w:t>
            </w:r>
          </w:p>
        </w:tc>
      </w:tr>
      <w:tr>
        <w:trPr>
          <w:trHeight w:val="1123" w:hRule="atLeast"/>
        </w:trPr>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1. Intervention. The programme itself: clearly defined, with a known start and duration, and stated eligibility criteria.</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123" w:hRule="atLeast"/>
        </w:trPr>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2. Outcomes. One or more observable, measurable outcomes of interest.</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123" w:hRule="atLeast"/>
        </w:trPr>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3. Problem diagnosis. Evidence that the programme addresses a real need and a binding constraint, so that the solution matches the problem.</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123" w:hRule="atLeast"/>
        </w:trPr>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4. Theory of change. The causal pathway from inputs to outcomes, with the key assumption at each step.</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123" w:hRule="atLeast"/>
        </w:trPr>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5. Dose and duration. Enough scope, scale and duration that the intended effect could plausibly appear within the observation window.</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123" w:hRule="atLeast"/>
        </w:trPr>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6. Counterfactual. A clearly defined counterfactual, made operational by a credible identification strategy.</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123" w:hRule="atLeast"/>
        </w:trPr>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7. Data quality. Reasonably accurate and complete data, with minimal systematic bias.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123" w:hRule="atLeast"/>
        </w:trPr>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19"/>
                <w:szCs w:val="19"/>
                <w:color w:val="000000"/>
              </w:rPr>
            </w:pPr>
            <w:r>
              <w:rPr>
                <w:rFonts w:ascii="Arial" w:hAnsi="Arial" w:eastAsia="Arial" w:cs="Arial"/>
                <w:i w:val="false"/>
                <w:b w:val="false"/>
                <w:u w:val="none"/>
                <w:strike w:val="false"/>
                <w:sz w:val="19"/>
                <w:szCs w:val="19"/>
                <w:color w:val="000000"/>
              </w:rPr>
              <w:t xml:space="preserve">8. Data sufficiency. Enough data to compare outcomes between programme and comparison groups.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bl>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Your counterfactual (what would have happened without the programme), in one sentence. You will read this sentence out in the pitch:</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3 · Plan Your Own Evaluation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Part 2. The four additions (30 minutes)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team (continues the Design Update)</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1. Results presentation plan</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18"/>
          <w:szCs w:val="18"/>
          <w:color w:val="545860"/>
        </w:rPr>
        <w:t xml:space="preserve">Uses what you learned in: Day 2 and Day 4 Session 1</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What will you show, to whom, and in what order? Name the one number you will lead with. Say what wrong conclusion a reader might draw from that number, and how you will prevent it.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2. Cost-benefit framework</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18"/>
          <w:szCs w:val="18"/>
          <w:color w:val="545860"/>
        </w:rPr>
        <w:t xml:space="preserve">Uses what you learned in: Day 3 Session 1</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What is the decision rule, what is the estimated benefit per unit per year, over what horizon, and at what discount rate? Which of these choices changes the answer most?</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3. Data visualisation sketch</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18"/>
          <w:szCs w:val="18"/>
          <w:color w:val="545860"/>
        </w:rPr>
        <w:t xml:space="preserve">Uses what you learned in: Day 3 Session 2</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Sketch the figure that carries your headline result. Then sketch the same data presented a second way, and say what the second version hides.</w:t>
      </w:r>
    </w:p>
    <w:tbl xmlns:a="http://schemas.openxmlformats.org/drawingml/2006/main" xmlns:pic="http://schemas.openxmlformats.org/drawingml/2006/picture">
      <w:tblPr>
        <w:tblLayout w:type="fixed"/>
        <w:jc w:val="center"/>
        <w:tblLook w:firstRow="1" w:lastRow="0" w:firstColumn="0" w:lastColumn="0" w:noHBand="0" w:noVBand="1"/>
      </w:tblPr>
      <w:tblGrid>
        <w:gridCol w:w="4824"/>
        <w:gridCol w:w="4824"/>
      </w:tblGrid>
      <w:tr>
        <w:trPr>
          <w:trHeight w:val="2736" w:hRule="atLeast"/>
        </w:trPr>
        <w:tc>
          <w:tcPr>
            <w:tcBorders>
              <w:bottom w:val="single" w:sz="6" w:space="0" w:color="9AA8B8"/>
              <w:top w:val="single" w:sz="6" w:space="0" w:color="9AA8B8"/>
              <w:left w:val="single" w:sz="6" w:space="0" w:color="9AA8B8"/>
              <w:right w:val="single" w:sz="6"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Figure A</w:t>
            </w:r>
          </w:p>
        </w:tc>
        <w:tc>
          <w:tcPr>
            <w:tcBorders>
              <w:bottom w:val="single" w:sz="6" w:space="0" w:color="9AA8B8"/>
              <w:top w:val="single" w:sz="6" w:space="0" w:color="9AA8B8"/>
              <w:left w:val="single" w:sz="6" w:space="0" w:color="9AA8B8"/>
              <w:right w:val="single" w:sz="6"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Figure B: what this version hides</w:t>
            </w:r>
          </w:p>
        </w:tc>
      </w:tr>
    </w:tbl>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4. Evidence translation plan</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true"/>
          <w:b w:val="false"/>
          <w:u w:val="none"/>
          <w:strike w:val="false"/>
          <w:sz w:val="18"/>
          <w:szCs w:val="18"/>
          <w:color w:val="545860"/>
        </w:rPr>
        <w:t xml:space="preserve">Uses what you learned in: Day 4 Session 2</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Write the headline sentence of your brief, with the number in it, and name the one thing you will state plainly that your evaluation did not establish.</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pStyle w:val="Normal"/>
        <w:jc w:val="left"/>
        <w:pBdr>
          <w:bottom w:val="none" w:sz="0" w:space="0" w:color="000000"/>
          <w:top w:val="none" w:sz="0" w:space="0" w:color="000000"/>
          <w:left w:val="none" w:sz="0" w:space="0" w:color="000000"/>
          <w:right w:val="none" w:sz="0" w:space="0" w:color="000000"/>
        </w:pBdr>
        <w:spacing w:after="120" w:before="0" w:line="240"/>
        <w:ind w:left="0" w:right="0" w:firstLine="0" w:firstLineChars="0"/>
      </w:pPr>
      <w:r>
        <w:rPr>
          <w:rFonts w:ascii="Arial" w:hAnsi="Arial" w:eastAsia="Arial" w:cs="Arial"/>
          <w:i w:val="false"/>
          <w:b w:val="false"/>
          <w:u w:val="none"/>
          <w:strike w:val="false"/>
          <w:sz w:val="22"/>
          <w:szCs w:val="22"/>
          <w:color w:val="B5BEC9"/>
        </w:rPr>
        <w:t xml:space="preserve">____________________________________________________________________________</w:t>
      </w:r>
    </w:p>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3 · Plan Your Own Evaluation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Part 3. Your five-minute pitch</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team (continues the Design Update)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Five minutes per team, then three minutes of feedback from the room. Explain what your design cannot show before you make your request.</w:t>
      </w:r>
    </w:p>
    <w:tbl xmlns:a="http://schemas.openxmlformats.org/drawingml/2006/main" xmlns:pic="http://schemas.openxmlformats.org/drawingml/2006/picture">
      <w:tblPr>
        <w:tblLayout w:type="fixed"/>
        <w:jc w:val="center"/>
        <w:tblLook w:firstRow="1" w:lastRow="0" w:firstColumn="0" w:lastColumn="0" w:noHBand="0" w:noVBand="1"/>
      </w:tblPr>
      <w:tblGrid>
        <w:gridCol w:w="2016"/>
        <w:gridCol w:w="864"/>
        <w:gridCol w:w="3456"/>
        <w:gridCol w:w="3456"/>
      </w:tblGrid>
      <w:tr>
        <w:trPr>
          <w:trHeight w:val="360" w:hRule="auto"/>
          <w:tblHeader/>
        </w:trPr>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Part</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Time</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What this part covers</w:t>
            </w:r>
          </w:p>
        </w:tc>
        <w:tc>
          <w:tcPr>
            <w:tcBorders>
              <w:bottom w:val="single" w:sz="8" w:space="0" w:color="063360"/>
              <w:top w:val="single" w:sz="12"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true"/>
                <w:u w:val="none"/>
                <w:strike w:val="false"/>
                <w:sz w:val="21"/>
                <w:szCs w:val="21"/>
                <w:color w:val="063360"/>
              </w:rPr>
            </w:pPr>
            <w:r>
              <w:rPr>
                <w:rFonts w:ascii="Arial" w:hAnsi="Arial" w:eastAsia="Arial" w:cs="Arial"/>
                <w:i w:val="false"/>
                <w:b w:val="true"/>
                <w:u w:val="none"/>
                <w:strike w:val="false"/>
                <w:sz w:val="21"/>
                <w:szCs w:val="21"/>
                <w:color w:val="063360"/>
              </w:rPr>
              <w:t xml:space="preserve">Our notes</w:t>
            </w:r>
          </w:p>
        </w:tc>
      </w:tr>
      <w:tr>
        <w:trPr>
          <w:trHeight w:val="1440" w:hRule="atLeast"/>
        </w:trPr>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The question</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0:45</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The decision this evaluation informs, and the counterfactual you will use.</w:t>
            </w:r>
          </w:p>
        </w:tc>
        <w:tc>
          <w:tcPr>
            <w:tcBorders>
              <w:bottom w:val="single" w:sz="6" w:space="0" w:color="9AA8B8"/>
              <w:top w:val="single" w:sz="8" w:space="0" w:color="06336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440" w:hRule="atLeast"/>
        </w:trPr>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The design</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0:45</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Why that design identifies the effect, in two sentences and no jargon.</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440" w:hRule="atLeast"/>
        </w:trPr>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The four additions</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2:00</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One minute on presentation and costing, one on the figure and the translation.</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440" w:hRule="atLeast"/>
        </w:trPr>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The main limit</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0:45</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What your design cannot show. Say this before your request.</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r>
        <w:trPr>
          <w:trHeight w:val="1440" w:hRule="atLeast"/>
        </w:trPr>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Your request</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0:45</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The specific decision or resource you are asking for.</w:t>
            </w:r>
          </w:p>
        </w:tc>
        <w:tc>
          <w:tcPr>
            <w:tcBorders>
              <w:bottom w:val="single" w:sz="6" w:space="0" w:color="9AA8B8"/>
              <w:top w:val="single" w:sz="6" w:space="0" w:color="9AA8B8"/>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80" w:before="80" w:line="240"/>
              <w:ind w:left="80" w:right="8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false"/>
                <w:u w:val="none"/>
                <w:strike w:val="false"/>
                <w:sz w:val="21"/>
                <w:szCs w:val="21"/>
                <w:color w:val="000000"/>
              </w:rPr>
              <w:t xml:space="preserve"/>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3 · Plan Your Own Evaluation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AI prompt card: stress-test your design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card per team (four cards per page), cut along the dashed lines</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4320"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Stress-test your design with AI</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Type your Part 1 answers and your counterfactual sentence into the AI tool. Prompt: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"You are a sceptical commissioner. Ask me three questions about this design before you comment. Then name the one assumption that, if it broke, would make the estimate wrong."</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Paste the AI's answer into a new chat and ask the AI to check that answer.</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Stress-test your design with AI</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Type your Part 1 answers and your counterfactual sentence into the AI tool. Prompt: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"You are a sceptical commissioner. Ask me three questions about this design before you comment. Then name the one assumption that, if it broke, would make the estimate wrong."</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Paste the AI's answer into a new chat and ask the AI to check that answer.</w:t>
            </w:r>
          </w:p>
        </w:tc>
      </w:tr>
      <w:tr>
        <w:trPr>
          <w:trHeight w:val="4320"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Stress-test your design with AI</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Type your Part 1 answers and your counterfactual sentence into the AI tool. Prompt: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"You are a sceptical commissioner. Ask me three questions about this design before you comment. Then name the one assumption that, if it broke, would make the estimate wrong."</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Paste the AI's answer into a new chat and ask the AI to check that answer.</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Stress-test your design with AI</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Type your Part 1 answers and your counterfactual sentence into the AI tool. Prompt:</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"You are a sceptical commissioner. Ask me three questions about this design before you comment. Then name the one assumption that, if it broke, would make the estimate wrong."</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Paste the AI's answer into a new chat and ask the AI to check that answer.</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3 · Plan Your Own Evaluation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Feedback slips</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One slip per participant for each other team (four slips per page); each slip goes to the team after its pitch</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6048"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Feedback for team: 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design? Say it back in one sentence.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would make the design fail? Name the one assumption that would have to break.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What is missing? One thing you would have wanted to hear.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4. Which mistake from this week could affect this design? (for example: headline vs preferred estimate, time horizon, truncated axis, missing threshold)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Comment on the design, not on the people.</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Feedback for team: 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design? Say it back in one sentence.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would make the design fail? Name the one assumption that would have to break.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What is missing? One thing you would have wanted to hear.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4. Which mistake from this week could affect this design? (for example: headline vs preferred estimate, time horizon, truncated axis, missing threshold)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Comment on the design, not on the people.</w:t>
            </w:r>
          </w:p>
        </w:tc>
      </w:tr>
      <w:tr>
        <w:trPr>
          <w:trHeight w:val="6048"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Feedback for team: 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design? Say it back in one sentence.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would make the design fail? Name the one assumption that would have to break.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What is missing? One thing you would have wanted to hear.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4. Which mistake from this week could affect this design? (for example: headline vs preferred estimate, time horizon, truncated axis, missing threshold)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Comment on the design, not on the people.</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Feedback for team: 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1. What is the design? Say it back in one sentence.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2. What would make the design fail? Name the one assumption that would have to break.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3. What is missing? One thing you would have wanted to hear.</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4. Which mistake from this week could affect this design? (for example: headline vs preferred estimate, time horizon, truncated axis, missing threshold)</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Comment on the design, not on the people.</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3 · Plan Your Own Evaluation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Take-away card: the one question</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1 per participant, cut into cards</w:t>
      </w:r>
    </w:p>
    <w:tbl xmlns:a="http://schemas.openxmlformats.org/drawingml/2006/main" xmlns:pic="http://schemas.openxmlformats.org/drawingml/2006/picture">
      <w:tblPr>
        <w:tblLayout w:type="fixed"/>
        <w:jc w:val="center"/>
        <w:tblLook w:firstRow="1" w:lastRow="0" w:firstColumn="0" w:lastColumn="0" w:noHBand="0" w:noVBand="1"/>
      </w:tblPr>
      <w:tblGrid>
        <w:gridCol w:w="4896"/>
        <w:gridCol w:w="4896"/>
      </w:tblGrid>
      <w:tr>
        <w:trPr>
          <w:trHeight w:val="2736"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work: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work: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2736"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work: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work: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2736"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work: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work: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r>
        <w:trPr>
          <w:trHeight w:val="2736" w:hRule="atLeast"/>
        </w:trPr>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work: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c>
          <w:tcPr>
            <w:tcBorders>
              <w:bottom w:val="dashed" w:sz="8" w:space="0" w:color="9AA8B8"/>
              <w:top w:val="dashed" w:sz="8" w:space="0" w:color="9AA8B8"/>
              <w:left w:val="dashed" w:sz="8" w:space="0" w:color="9AA8B8"/>
              <w:right w:val="dashed" w:sz="8" w:space="0" w:color="9AA8B8"/>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200" w:before="200" w:line="240"/>
              <w:ind w:left="200" w:right="200" w:firstLine="0" w:firstLineChars="0"/>
              <w:rPr>
                <w:rFonts w:ascii="Arial" w:hAnsi="Arial" w:eastAsia="Arial" w:cs="Arial"/>
                <w:i w:val="false"/>
                <w:b w:val="false"/>
                <w:u w:val="none"/>
                <w:strike w:val="false"/>
                <w:sz w:val="21"/>
                <w:szCs w:val="21"/>
                <w:color w:val="000000"/>
              </w:rPr>
            </w:pPr>
            <w:r>
              <w:rPr>
                <w:rFonts w:ascii="Arial" w:hAnsi="Arial" w:eastAsia="Arial" w:cs="Arial"/>
                <w:i w:val="false"/>
                <w:b w:val="true"/>
                <w:u w:val="none"/>
                <w:strike w:val="false"/>
                <w:sz w:val="22"/>
                <w:szCs w:val="22"/>
                <w:color w:val="063360"/>
              </w:rPr>
              <w:t xml:space="preserve">The question behind every session this week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What is being compared to what, and why should those two things be comparable?</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The first evaluation decision I will make back at work:</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r>
              <w:rPr>
                <w:rFonts w:ascii="Arial" w:hAnsi="Arial" w:eastAsia="Arial" w:cs="Arial"/>
                <w:i w:val="false"/>
                <w:b w:val="false"/>
                <w:u w:val="none"/>
                <w:strike w:val="false"/>
                <w:sz w:val="21"/>
                <w:szCs w:val="21"/>
                <w:color w:val="000000"/>
              </w:rPr>
              <w:br/>
            </w:r>
            <w:r>
              <w:rPr>
                <w:rFonts w:ascii="Arial" w:hAnsi="Arial" w:eastAsia="Arial" w:cs="Arial"/>
                <w:i w:val="false"/>
                <w:b w:val="false"/>
                <w:u w:val="none"/>
                <w:strike w:val="false"/>
                <w:sz w:val="21"/>
                <w:szCs w:val="21"/>
                <w:color w:val="000000"/>
              </w:rPr>
              <w:t xml:space="preserve">______________________________</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Arial" w:hAnsi="Arial" w:eastAsia="Arial" w:cs="Arial"/>
          <w:i w:val="false"/>
          <w:b w:val="false"/>
          <w:u w:val="none"/>
          <w:strike w:val="false"/>
          <w:sz w:val="18"/>
          <w:szCs w:val="18"/>
          <w:color w:val="545860"/>
        </w:rPr>
        <w:t xml:space="preserve">Module 2 · Day 4, Session 3 · Plan Your Own Evaluation</w:t>
      </w:r>
    </w:p>
    <w:p>
      <w:pPr>
        <w:pStyle w:val="Normal"/>
        <w:jc w:val="left"/>
        <w:pBdr>
          <w:bottom w:val="none" w:sz="0" w:space="0" w:color="000000"/>
          <w:top w:val="none" w:sz="0" w:space="0" w:color="000000"/>
          <w:left w:val="none" w:sz="0" w:space="0" w:color="000000"/>
          <w:right w:val="none" w:sz="0" w:space="0" w:color="000000"/>
        </w:pBdr>
        <w:spacing w:after="40" w:before="0" w:line="240"/>
        <w:ind w:left="0" w:right="0" w:firstLine="0" w:firstLineChars="0"/>
      </w:pPr>
      <w:r>
        <w:rPr>
          <w:rFonts w:ascii="Arial" w:hAnsi="Arial" w:eastAsia="Arial" w:cs="Arial"/>
          <w:i w:val="false"/>
          <w:b w:val="true"/>
          <w:u w:val="none"/>
          <w:strike w:val="false"/>
          <w:sz w:val="36"/>
          <w:szCs w:val="36"/>
          <w:color w:val="063360"/>
        </w:rPr>
        <w:t xml:space="preserve">Facilitator key</w:t>
      </w:r>
    </w:p>
    <w:p>
      <w:pPr>
        <w:pStyle w:val="Normal"/>
        <w:jc w:val="left"/>
        <w:pBdr>
          <w:bottom w:val="none" w:sz="0" w:space="0" w:color="000000"/>
          <w:top w:val="none" w:sz="0" w:space="0" w:color="000000"/>
          <w:left w:val="none" w:sz="0" w:space="0" w:color="000000"/>
          <w:right w:val="none" w:sz="0" w:space="0" w:color="000000"/>
        </w:pBdr>
        <w:spacing w:after="160" w:before="0" w:line="240"/>
        <w:ind w:left="0" w:right="0" w:firstLine="0" w:firstLineChars="0"/>
      </w:pPr>
      <w:r>
        <w:rPr>
          <w:rFonts w:ascii="Arial" w:hAnsi="Arial" w:eastAsia="Arial" w:cs="Arial"/>
          <w:i w:val="true"/>
          <w:b w:val="false"/>
          <w:u w:val="none"/>
          <w:strike w:val="false"/>
          <w:sz w:val="18"/>
          <w:szCs w:val="18"/>
          <w:color w:val="215A9E"/>
        </w:rPr>
        <w:t xml:space="preserve">Print: trainer only</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There are no right answers to the template. Use this page while circulating.</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Timing</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Part 1: twenty minutes. Part 2: thirty minutes, with a checkpoint at 15 minutes (each team reads out its counterfactual sentence), then a five-minute break. Pitches from about 85 minutes in: five minutes each, then three minutes of feedback in the fixed order (say it back, what would make it fail, what is missing, which trap from this week could hit it).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This fits three teams. More than three: cut each pitch to 3 minutes plus 2 of feedback, or Part 2 to 25 minutes.</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Running the pitches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Call time at 5:00; feedback in the fixed order.</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Prompts on the slides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The one condition that decides the rest: the counterfactual. Every method this week was a way of making it operational: randomisation, a cut-off, a matched comparison, a parallel trend.</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Hardest addition before any data: usually the cost-benefit framework, because the benefit per unit is the thing the evaluation has yet to estimate. Teams can still state the decision rule, the horizon and the discount rate.</w:t>
      </w:r>
    </w:p>
    <w:p>
      <w:pPr>
        <w:pStyle w:val="Normal"/>
        <w:jc w:val="left"/>
        <w:pBdr>
          <w:bottom w:val="none" w:sz="0" w:space="0" w:color="000000"/>
          <w:top w:val="none" w:sz="0" w:space="0" w:color="000000"/>
          <w:left w:val="none" w:sz="0" w:space="0" w:color="000000"/>
          <w:right w:val="none" w:sz="0" w:space="0" w:color="000000"/>
        </w:pBdr>
        <w:spacing w:after="60" w:before="0" w:line="240"/>
        <w:ind w:left="0" w:right="0" w:firstLine="0" w:firstLineChars="0"/>
      </w:pPr>
      <w:r>
        <w:rPr>
          <w:rFonts w:ascii="Arial" w:hAnsi="Arial" w:eastAsia="Arial" w:cs="Arial"/>
          <w:i w:val="false"/>
          <w:b w:val="true"/>
          <w:u w:val="none"/>
          <w:strike w:val="false"/>
          <w:sz w:val="26"/>
          <w:szCs w:val="26"/>
          <w:color w:val="215A9E"/>
        </w:rPr>
        <w:t xml:space="preserve">What to check at each table</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Part 1: can the team say its counterfactual in one sentence? If not, the design is not finished.</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Addition 1: have they named the one number they will lead with, and what a reader must not conclude from it?</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Addition 2: is the horizon written down? Five years against two moves the GreenWaste ratio from 1.87 to 0.80.</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Addition 3: have they sketched the second version of the figure, and said what it hides?</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Addition 4: does the headline sentence contain the number, and does the plan name something the evaluation did not establish?</w:t>
      </w:r>
    </w:p>
    <w:p>
      <w:pPr>
        <w:pStyle w:val="Normal"/>
        <w:jc w:val="left"/>
        <w:pBdr>
          <w:bottom w:val="none" w:sz="0" w:space="0" w:color="000000"/>
          <w:top w:val="none" w:sz="0" w:space="0" w:color="000000"/>
          <w:left w:val="none" w:sz="0" w:space="0" w:color="000000"/>
          <w:right w:val="none" w:sz="0" w:space="0" w:color="000000"/>
        </w:pBdr>
        <w:spacing w:after="80" w:before="0" w:line="240"/>
        <w:ind w:left="0" w:right="0" w:firstLine="0" w:firstLineChars="0"/>
      </w:pPr>
      <w:r>
        <w:rPr>
          <w:rFonts w:ascii="Arial" w:hAnsi="Arial" w:eastAsia="Arial" w:cs="Arial"/>
          <w:i w:val="false"/>
          <w:b w:val="false"/>
          <w:u w:val="none"/>
          <w:strike w:val="false"/>
          <w:sz w:val="22"/>
          <w:szCs w:val="22"/>
          <w:color w:val="000000"/>
        </w:rPr>
        <w:t xml:space="preserve">Pitch: does the limit come before the ask?</w:t>
      </w:r>
    </w:p>
    <w:sectPr>
      <w:pgMar w:header="708" w:bottom="1008" w:top="1008" w:right="1152" w:left="1152" w:footer="708" w:gutter="0"/>
      <w:pgSz w:h="16838" w:w="11906"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2026-10-05T15:45:57Z</dcterms:modified>
  <cp:category/>
</cp:coreProperties>
</file>