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odule-2-exercise-plan"/>
    <w:p>
      <w:pPr>
        <w:pStyle w:val="Heading1"/>
      </w:pPr>
      <w:r>
        <w:t>Module 2: Exercise Plan</w:t>
      </w:r>
    </w:p>
    <w:p>
      <w:pPr>
        <w:pStyle w:val="FirstParagraph"/>
      </w:pPr>
      <w:r>
        <w:rPr>
          <w:b/>
          <w:bCs/>
        </w:rPr>
        <w:t xml:space="preserve">Running brief for PwC · Abu Dhabi Impact Evaluation Training · October 2026</w:t>
      </w:r>
    </w:p>
    <w:p>
      <w:pPr>
        <w:pStyle w:val="BodyText"/>
      </w:pPr>
      <w:r>
        <w:t xml:space="preserve">This document lists every in-session exercise across Module 2, so PwC can build the materials for each one. For each exercise it gives what it is, roughly when in the session it appears, its type, the materials needed, and a description of what PwC should build.</w:t>
      </w:r>
    </w:p>
    <w:p>
      <w:pPr>
        <w:pStyle w:val="BodyText"/>
      </w:pPr>
      <w:r>
        <w:t xml:space="preserve">Where an exercise is not fully built into the slides, the slide carries a placeholder (a short Menti quiz or the exercise instructions) and the build details live here. The slides carry the in-room instructions; this doc is the build brief.</w:t>
      </w:r>
    </w:p>
    <w:p>
      <w:pPr>
        <w:pStyle w:val="BodyText"/>
      </w:pPr>
      <w:r>
        <w:t>All twelve sessions now have print materials: one Word pack per session, generated by make_session_materials.R. Lucas’s six sessions (Oct 12 S1 and S3, Oct 13 S2, Oct 14 S1 and S3, Oct 15 S2) were revised on 25 Sep for the live decks. Fiona’s six (Oct 12 S2, Oct 13 S1 and S3, Oct 14 S2, Oct 15 S1 and S3) were given their packs on 25 Sep. Every session uses one example only, so the Abu Dhabi DOH and DCD case slots are dropped.</w:t>
      </w:r>
      <w:r/>
      <w:r>
        <w:rPr>
          <w:rStyle w:val="VerbatimChar"/>
        </w:rPr>
      </w:r>
      <w:r/>
    </w:p>
    <w:p>
      <w:r>
        <w:pict>
          <v:rect style="width:0;height:1.5pt" o:hralign="center" o:hrstd="t" o:hr="t"/>
        </w:pict>
      </w:r>
    </w:p>
    <w:bookmarkStart w:id="9" w:name="X4602827c826e9031fed019035e3a1f0ae8fa7ba"/>
    <w:p>
      <w:pPr>
        <w:pStyle w:val="Heading2"/>
      </w:pPr>
      <w:r>
        <w:t>Oct 12, Session 1: Compared to What? (Know the Language First)</w:t>
      </w:r>
    </w:p>
    <w:p>
      <w:pPr>
        <w:pStyle w:val="FirstParagraph"/>
      </w:pPr>
      <w:r>
        <w:rPr>
          <w:i/>
          <w:iCs/>
        </w:rPr>
        <w:t xml:space="preserve">Revised 25 Sep for the live deck (</w:t>
      </w:r>
      <w:r>
        <w:rPr>
          <w:rStyle w:val="VerbatimChar"/>
          <w:i/>
          <w:iCs/>
        </w:rPr>
        <w:t xml:space="preserve">Oct12_session1_live.qmd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Oct12_session1_materials.docx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One example all session: the fictional traffic-camera programme (the same data Session 2 opens in full). This session works on a ten-road slice and on average speed, so it does not give away Session 2’s collision results.</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Opening decision poll:</w:t>
            </w:r>
            <w:r>
              <w:t xml:space="preserve"> </w:t>
            </w:r>
            <w:r>
              <w:t xml:space="preserve">“extend the cameras?”</w:t>
            </w:r>
          </w:p>
        </w:tc>
        <w:tc>
          <w:tcPr/>
          <w:p>
            <w:pPr>
              <w:pStyle w:val="Compact"/>
            </w:pPr>
            <w:r>
              <w:t xml:space="preserve">~0:08 · Section 1,</w:t>
            </w:r>
            <w:r>
              <w:t xml:space="preserve"> </w:t>
            </w:r>
            <w:r>
              <w:t xml:space="preserve">“The headline”</w:t>
            </w:r>
          </w:p>
        </w:tc>
        <w:tc>
          <w:tcPr/>
          <w:p>
            <w:pPr>
              <w:pStyle w:val="Compact"/>
            </w:pPr>
            <w:r>
              <w:t xml:space="preserve">Live poll, QR on slide</w:t>
            </w:r>
          </w:p>
        </w:tc>
        <w:tc>
          <w:tcPr/>
          <w:p>
            <w:pPr>
              <w:pStyle w:val="Compact"/>
            </w:pPr>
            <w:r>
              <w:t xml:space="preserve">Menti (placeholder) or the planned in-slide poll</w:t>
            </w:r>
          </w:p>
        </w:tc>
        <w:tc>
          <w:tcPr/>
          <w:p>
            <w:pPr>
              <w:pStyle w:val="Compact"/>
            </w:pPr>
            <w:r>
              <w:t xml:space="preserve">Single MC after the headline</w:t>
            </w:r>
            <w:r>
              <w:t xml:space="preserve"> </w:t>
            </w:r>
            <w:r>
              <w:t xml:space="preserve">“fatal collisions fell 32%”</w:t>
            </w:r>
            <w:r>
              <w:t xml:space="preserve">: On this number alone, would you extend the cameras to the other twelve sectors? Yes / No / Not on this alone. Revisit after the traffic slider.</w:t>
            </w:r>
          </w:p>
        </w:tc>
        <w:tc>
          <w:tcPr/>
          <w:p>
            <w:pPr>
              <w:pStyle w:val="Compact"/>
            </w:pPr>
            <w:r>
              <w:t xml:space="preserve">Poll to build</w:t>
            </w:r>
          </w:p>
        </w:tc>
      </w:tr>
      <w:tr>
        <w:tc>
          <w:tcPr/>
          <w:p>
            <w:pPr>
              <w:pStyle w:val="Compact"/>
            </w:pPr>
            <w:r>
              <w:t xml:space="preserve">What if traffic had changed? (slider)</w:t>
            </w:r>
          </w:p>
        </w:tc>
        <w:tc>
          <w:tcPr/>
          <w:p>
            <w:pPr>
              <w:pStyle w:val="Compact"/>
            </w:pPr>
            <w:r>
              <w:t xml:space="preserve">~0:12 · Section 1</w:t>
            </w:r>
          </w:p>
        </w:tc>
        <w:tc>
          <w:tcPr/>
          <w:p>
            <w:pPr>
              <w:pStyle w:val="Compact"/>
            </w:pPr>
            <w:r>
              <w:t xml:space="preserve">Whole-room prediction, live slider</w:t>
            </w:r>
          </w:p>
        </w:tc>
        <w:tc>
          <w:tcPr/>
          <w:p>
            <w:pPr>
              <w:pStyle w:val="Compact"/>
            </w:pPr>
            <w:r>
              <w:t xml:space="preserve">None</w:t>
            </w:r>
          </w:p>
        </w:tc>
        <w:tc>
          <w:tcPr/>
          <w:p>
            <w:pPr>
              <w:pStyle w:val="Compact"/>
            </w:pPr>
            <w:r>
              <w:t xml:space="preserve">The room calls a change in driving; the trainer moves the slider. At -32% the risk per kilometre stops moving. No build.</w:t>
            </w:r>
          </w:p>
        </w:tc>
        <w:tc>
          <w:tcPr/>
          <w:p>
            <w:pPr>
              <w:pStyle w:val="Compact"/>
            </w:pPr>
            <w:r>
              <w:t xml:space="preserve">In slides</w:t>
            </w:r>
          </w:p>
        </w:tc>
      </w:tr>
      <w:tr>
        <w:tc>
          <w:tcPr/>
          <w:p>
            <w:pPr>
              <w:pStyle w:val="Compact"/>
            </w:pPr>
            <w:r>
              <w:t xml:space="preserve">By hand: ten roads</w:t>
            </w:r>
          </w:p>
        </w:tc>
        <w:tc>
          <w:tcPr/>
          <w:p>
            <w:pPr>
              <w:pStyle w:val="Compact"/>
            </w:pPr>
            <w:r>
              <w:t xml:space="preserve">~0:30 · Word 1</w:t>
            </w:r>
          </w:p>
        </w:tc>
        <w:tc>
          <w:tcPr/>
          <w:p>
            <w:pPr>
              <w:pStyle w:val="Compact"/>
            </w:pPr>
            <w:r>
              <w:t xml:space="preserve">Individual arithmetic (printed)</w:t>
            </w:r>
          </w:p>
        </w:tc>
        <w:tc>
          <w:tcPr/>
          <w:p>
            <w:pPr>
              <w:pStyle w:val="Compact"/>
            </w:pPr>
            <w:r>
              <w:t xml:space="preserve">Worksheet, page 1 of the pack, 1 per participant</w:t>
            </w:r>
          </w:p>
        </w:tc>
        <w:tc>
          <w:tcPr/>
          <w:p>
            <w:pPr>
              <w:pStyle w:val="Compact"/>
            </w:pPr>
            <w:r>
              <w:t xml:space="preserve">Ten camera roads with their 2019 injury collisions. Participants work out the mean, how many roads sit below it and the median, then remove the busiest road and compare. The trainer then shows the same numbers live. Print only.</w:t>
            </w:r>
          </w:p>
        </w:tc>
        <w:tc>
          <w:tcPr/>
          <w:p>
            <w:pPr>
              <w:pStyle w:val="Compact"/>
            </w:pPr>
            <w:r>
              <w:t xml:space="preserve">Built: print</w:t>
            </w:r>
          </w:p>
        </w:tc>
      </w:tr>
      <w:tr>
        <w:tc>
          <w:tcPr/>
          <w:p>
            <w:pPr>
              <w:pStyle w:val="Compact"/>
            </w:pPr>
            <w:r>
              <w:t xml:space="preserve">By hand: the speed table</w:t>
            </w:r>
          </w:p>
        </w:tc>
        <w:tc>
          <w:tcPr/>
          <w:p>
            <w:pPr>
              <w:pStyle w:val="Compact"/>
            </w:pPr>
            <w:r>
              <w:t xml:space="preserve">~0:40 · Word 2</w:t>
            </w:r>
          </w:p>
        </w:tc>
        <w:tc>
          <w:tcPr/>
          <w:p>
            <w:pPr>
              <w:pStyle w:val="Compact"/>
            </w:pPr>
            <w:r>
              <w:t xml:space="preserve">Individual/pair arithmetic (printed)</w:t>
            </w:r>
          </w:p>
        </w:tc>
        <w:tc>
          <w:tcPr/>
          <w:p>
            <w:pPr>
              <w:pStyle w:val="Compact"/>
            </w:pPr>
            <w:r>
              <w:t xml:space="preserve">Back of the worksheet</w:t>
            </w:r>
          </w:p>
        </w:tc>
        <w:tc>
          <w:tcPr/>
          <w:p>
            <w:pPr>
              <w:pStyle w:val="Compact"/>
            </w:pPr>
            <w:r>
              <w:t xml:space="preserve">A 2x2 of average speed (camera roads vs others, 2019 vs 2021) with the Change column and Difference row blank. Participants name the three numbers and pick the effect. Print only.</w:t>
            </w:r>
          </w:p>
        </w:tc>
        <w:tc>
          <w:tcPr/>
          <w:p>
            <w:pPr>
              <w:pStyle w:val="Compact"/>
            </w:pPr>
            <w:r>
              <w:t xml:space="preserve">Built: print</w:t>
            </w:r>
          </w:p>
        </w:tc>
      </w:tr>
      <w:tr>
        <w:tc>
          <w:tcPr/>
          <w:p>
            <w:pPr>
              <w:pStyle w:val="Compact"/>
            </w:pPr>
            <w:r>
              <w:t xml:space="preserve">Shuffle the labels; significant is not big; the warning cuts both ways</w:t>
            </w:r>
          </w:p>
        </w:tc>
        <w:tc>
          <w:tcPr/>
          <w:p>
            <w:pPr>
              <w:pStyle w:val="Compact"/>
            </w:pPr>
            <w:r>
              <w:t xml:space="preserve">~0:50–1:05 · Word 4</w:t>
            </w:r>
          </w:p>
        </w:tc>
        <w:tc>
          <w:tcPr/>
          <w:p>
            <w:pPr>
              <w:pStyle w:val="Compact"/>
            </w:pPr>
            <w:r>
              <w:t xml:space="preserve">Whole-room prediction, live sliders</w:t>
            </w:r>
          </w:p>
        </w:tc>
        <w:tc>
          <w:tcPr/>
          <w:p>
            <w:pPr>
              <w:pStyle w:val="Compact"/>
            </w:pPr>
            <w:r>
              <w:t xml:space="preserve">None</w:t>
            </w:r>
          </w:p>
        </w:tc>
        <w:tc>
          <w:tcPr/>
          <w:p>
            <w:pPr>
              <w:pStyle w:val="Compact"/>
            </w:pPr>
            <w:r>
              <w:t xml:space="preserve">The room predicts before each slider move (shuffles, the size of the effect, the number of roads). No build.</w:t>
            </w:r>
          </w:p>
        </w:tc>
        <w:tc>
          <w:tcPr/>
          <w:p>
            <w:pPr>
              <w:pStyle w:val="Compact"/>
            </w:pPr>
            <w:r>
              <w:t xml:space="preserve">In slides</w:t>
            </w:r>
          </w:p>
        </w:tc>
      </w:tr>
      <w:tr>
        <w:tc>
          <w:tcPr/>
          <w:p>
            <w:pPr>
              <w:pStyle w:val="Compact"/>
            </w:pPr>
            <w:r>
              <w:t xml:space="preserve">Which one would you act on?</w:t>
            </w:r>
          </w:p>
        </w:tc>
        <w:tc>
          <w:tcPr/>
          <w:p>
            <w:pPr>
              <w:pStyle w:val="Compact"/>
            </w:pPr>
            <w:r>
              <w:t xml:space="preserve">~1:10 · Word 5</w:t>
            </w:r>
          </w:p>
        </w:tc>
        <w:tc>
          <w:tcPr/>
          <w:p>
            <w:pPr>
              <w:pStyle w:val="Compact"/>
            </w:pPr>
            <w:r>
              <w:t xml:space="preserve">Individual tick-box</w:t>
            </w:r>
          </w:p>
        </w:tc>
        <w:tc>
          <w:tcPr/>
          <w:p>
            <w:pPr>
              <w:pStyle w:val="Compact"/>
            </w:pPr>
            <w:r>
              <w:t xml:space="preserve">Part 3 of the worksheet</w:t>
            </w:r>
          </w:p>
        </w:tc>
        <w:tc>
          <w:tcPr/>
          <w:p>
            <w:pPr>
              <w:pStyle w:val="Compact"/>
            </w:pPr>
            <w:r>
              <w:t xml:space="preserve">Three invented reports (1.8 fewer collisions against a bar of 2.0, three different intervals): act / do not act / cannot tell yet. Print only.</w:t>
            </w:r>
          </w:p>
        </w:tc>
        <w:tc>
          <w:tcPr/>
          <w:p>
            <w:pPr>
              <w:pStyle w:val="Compact"/>
            </w:pPr>
            <w:r>
              <w:t xml:space="preserve">Built: print</w:t>
            </w:r>
          </w:p>
        </w:tc>
      </w:tr>
      <w:tr>
        <w:tc>
          <w:tcPr/>
          <w:p>
            <w:pPr>
              <w:pStyle w:val="Compact"/>
            </w:pPr>
            <w:r>
              <w:t xml:space="preserve">AI prompt cards</w:t>
            </w:r>
          </w:p>
        </w:tc>
        <w:tc>
          <w:tcPr/>
          <w:p>
            <w:pPr>
              <w:pStyle w:val="Compact"/>
            </w:pPr>
            <w:r>
              <w:t xml:space="preserve">~1:15 · Section 4</w:t>
            </w:r>
          </w:p>
        </w:tc>
        <w:tc>
          <w:tcPr/>
          <w:p>
            <w:pPr>
              <w:pStyle w:val="Compact"/>
            </w:pPr>
            <w:r>
              <w:t xml:space="preserve">Small-group hands-on + AI</w:t>
            </w:r>
          </w:p>
        </w:tc>
        <w:tc>
          <w:tcPr/>
          <w:p>
            <w:pPr>
              <w:pStyle w:val="Compact"/>
            </w:pPr>
            <w:r>
              <w:t xml:space="preserve">4 cards per group (pack page 3); one AI device per group</w:t>
            </w:r>
          </w:p>
        </w:tc>
        <w:tc>
          <w:tcPr/>
          <w:p>
            <w:pPr>
              <w:pStyle w:val="Compact"/>
            </w:pPr>
            <w:r>
              <w:t xml:space="preserve">Each group pastes one prompt (confidence interval; p-value;</w:t>
            </w:r>
            <w:r>
              <w:t xml:space="preserve"> </w:t>
            </w:r>
            <w:r>
              <w:t xml:space="preserve">“fatal collisions fell 32%, is that good?”</w:t>
            </w:r>
            <w:r>
              <w:t xml:space="preserve">; the school_within_500m coefficient), notes what the AI gets wrong, then the debrief slide. Confirm an AI tool per table.</w:t>
            </w:r>
          </w:p>
        </w:tc>
        <w:tc>
          <w:tcPr/>
          <w:p>
            <w:pPr>
              <w:pStyle w:val="Compact"/>
            </w:pPr>
            <w:r>
              <w:t xml:space="preserve">Built: print and cut</w:t>
            </w:r>
          </w:p>
        </w:tc>
      </w:tr>
      <w:tr>
        <w:tc>
          <w:tcPr/>
          <w:p>
            <w:pPr>
              <w:pStyle w:val="Compact"/>
            </w:pPr>
            <w:r>
              <w:t xml:space="preserve">Triage the claims</w:t>
            </w:r>
          </w:p>
        </w:tc>
        <w:tc>
          <w:tcPr/>
          <w:p>
            <w:pPr>
              <w:pStyle w:val="Compact"/>
            </w:pPr>
            <w:r>
              <w:t xml:space="preserve">~1:20 · Section 5</w:t>
            </w:r>
          </w:p>
        </w:tc>
        <w:tc>
          <w:tcPr/>
          <w:p>
            <w:pPr>
              <w:pStyle w:val="Compact"/>
            </w:pPr>
            <w:r>
              <w:t xml:space="preserve">Group decision exercise</w:t>
            </w:r>
          </w:p>
        </w:tc>
        <w:tc>
          <w:tcPr/>
          <w:p>
            <w:pPr>
              <w:pStyle w:val="Compact"/>
            </w:pPr>
            <w:r>
              <w:t xml:space="preserve">Triage sheet (pack page 4) and one set of 8 excerpt slips (page 5) per group</w:t>
            </w:r>
          </w:p>
        </w:tc>
        <w:tc>
          <w:tcPr/>
          <w:p>
            <w:pPr>
              <w:pStyle w:val="Compact"/>
            </w:pPr>
            <w:r>
              <w:t xml:space="preserve">Groups act as the commissioner: for each of eight report sentences they name the unanswered question (compared to what / how big / how sure) and decide act / do not act / ask first, then say which one they were most tempted to act on. Replaces terms bingo, which only tested recognition. Key in the pack.</w:t>
            </w:r>
          </w:p>
        </w:tc>
        <w:tc>
          <w:tcPr/>
          <w:p>
            <w:pPr>
              <w:pStyle w:val="Compact"/>
            </w:pPr>
            <w:r>
              <w:t xml:space="preserve">Built: print and cut</w:t>
            </w:r>
          </w:p>
        </w:tc>
      </w:tr>
      <w:tr>
        <w:tc>
          <w:tcPr/>
          <w:p>
            <w:pPr>
              <w:pStyle w:val="Compact"/>
            </w:pPr>
            <w:r>
              <w:t xml:space="preserve">Take-away card: three questions</w:t>
            </w:r>
          </w:p>
        </w:tc>
        <w:tc>
          <w:tcPr/>
          <w:p>
            <w:pPr>
              <w:pStyle w:val="Compact"/>
            </w:pPr>
            <w:r>
              <w:t xml:space="preserve">~1:28 · Close</w:t>
            </w:r>
          </w:p>
        </w:tc>
        <w:tc>
          <w:tcPr/>
          <w:p>
            <w:pPr>
              <w:pStyle w:val="Compact"/>
            </w:pPr>
            <w:r>
              <w:t xml:space="preserve">Handout + one-minute reflection</w:t>
            </w:r>
          </w:p>
        </w:tc>
        <w:tc>
          <w:tcPr/>
          <w:p>
            <w:pPr>
              <w:pStyle w:val="Compact"/>
            </w:pPr>
            <w:r>
              <w:t xml:space="preserve">Pocket cards, 1 per participant</w:t>
            </w:r>
          </w:p>
        </w:tc>
        <w:tc>
          <w:tcPr/>
          <w:p>
            <w:pPr>
              <w:pStyle w:val="Compact"/>
            </w:pPr>
            <w:r>
              <w:t xml:space="preserve">Compared to what? How big? How sure? Each card has an</w:t>
            </w:r>
            <w:r>
              <w:t xml:space="preserve"> </w:t>
            </w:r>
            <w:r>
              <w:t xml:space="preserve">“On my desk”</w:t>
            </w:r>
            <w:r>
              <w:t xml:space="preserve"> </w:t>
            </w:r>
            <w:r>
              <w:t xml:space="preserve">line: participants name one report they will ask these about.</w:t>
            </w:r>
          </w:p>
        </w:tc>
        <w:tc>
          <w:tcPr/>
          <w:p>
            <w:pPr>
              <w:pStyle w:val="Compact"/>
            </w:pPr>
            <w:r>
              <w:t xml:space="preserve">Built: print and cut</w:t>
            </w:r>
          </w:p>
        </w:tc>
      </w:tr>
    </w:tbl>
    <w:p>
      <w:r>
        <w:pict>
          <v:rect style="width:0;height:1.5pt" o:hralign="center" o:hrstd="t" o:hr="t"/>
        </w:pict>
      </w:r>
    </w:p>
    <w:bookmarkEnd w:id="9"/>
    <w:bookmarkStart w:id="10" w:name="X577a741332d86cab655e4f6f203efe0846edeb0"/>
    <w:p>
      <w:pPr>
        <w:pStyle w:val="Heading2"/>
      </w:pPr>
      <w:r>
        <w:t>Oct 12, Session 2: What Do the Numbers Say? (Illustrative Traffic-Camera Case)</w:t>
      </w:r>
    </w:p>
    <w:p>
      <w:pPr>
        <w:pStyle w:val="FirstParagraph"/>
      </w:pPr>
      <w:r>
        <w:rPr>
          <w:i/>
          <w:iCs/>
        </w:rPr>
        <w:t>Revised 24 Sep. Runs on a fictional automated-speed-camera dataset (the case names no real body); every figure carries an illustrative-data disclaimer. The session is now descriptive and run live: the trainer runs R in the browser (webR, needs internet) to open the data, graph it and measure the before-and-after change in camera sectors, using the Session 1 vocabulary. It ends on “compared to what?” and hands over to Session 3. The case is not reused in later sessions. The old AI Snapshot (“three sentences for a decision-maker” on a DiD table) is replaced by the chart exercise below, and the annotate handout now uses the before-and-after regression output. Print materials are in Oct12_session2_materials.docx, generated by make_session_materials.R from the same data as the deck; each item opens with a print line (copies, cut or not) and the last page is the facilitator key. Participant copies, without the key, are on the course website.</w:t>
      </w:r>
      <w:r>
        <w:rPr>
          <w:i/>
          <w:iCs/>
        </w:rPr>
      </w:r>
      <w:r>
        <w:rPr>
          <w:i/>
          <w:iCs/>
        </w:rPr>
      </w:r>
      <w:r>
        <w:rPr>
          <w:i/>
          <w:iCs/>
        </w:rPr>
      </w:r>
      <w:r>
        <w:rPr>
          <w:i/>
          <w:iCs/>
        </w:rPr>
      </w:r>
      <w:r>
        <w:rPr>
          <w:i/>
          <w:iCs/>
        </w:rPr>
      </w:r>
      <w:r>
        <w:rPr>
          <w:i/>
          <w:iCs/>
        </w:rPr>
      </w:r>
      <w:r>
        <w:rPr>
          <w:i/>
          <w:iCs/>
        </w:rPr>
      </w:r>
    </w:p>
    <w:tbl>
      <w:tblPr>
        <w:tblStyle w:val="Table"/>
        <w:tblW w:type="pct" w:w="4989"/>
        <w:tblLayout w:type="fixed"/>
        <w:tblLook w:firstRow="1" w:lastRow="0" w:firstColumn="0" w:lastColumn="0" w:noHBand="0" w:noVBand="0" w:val="0020"/>
      </w:tblPr>
      <w:tblGrid>
        <w:gridCol w:w="478"/>
        <w:gridCol w:w="1054"/>
        <w:gridCol w:w="549"/>
        <w:gridCol w:w="1257"/>
        <w:gridCol w:w="4323"/>
        <w:gridCol w:w="239"/>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Commitment poll:</w:t>
            </w:r>
            <w:r>
              <w:t xml:space="preserve"> </w:t>
            </w:r>
            <w:r>
              <w:t xml:space="preserve">“Would you fund the extension?”</w:t>
            </w:r>
          </w:p>
        </w:tc>
        <w:tc>
          <w:tcPr/>
          <w:p>
            <w:pPr>
              <w:pStyle w:val="Compact"/>
              <w:jc w:val="left"/>
            </w:pPr>
            <w:r>
              <w:t xml:space="preserve">~0:32 · Section 3,</w:t>
            </w:r>
            <w:r>
              <w:t xml:space="preserve"> </w:t>
            </w:r>
            <w:r>
              <w:t xml:space="preserve">“Would you fund the extension?”</w:t>
            </w:r>
            <w:r>
              <w:t xml:space="preserve">; results revisited ~1:18 in Section 6,</w:t>
            </w:r>
            <w:r>
              <w:t xml:space="preserve"> </w:t>
            </w:r>
            <w:r>
              <w:t xml:space="preserve">“Look back at your vote”</w:t>
            </w:r>
          </w:p>
        </w:tc>
        <w:tc>
          <w:tcPr/>
          <w:p>
            <w:pPr>
              <w:pStyle w:val="Compact"/>
              <w:jc w:val="left"/>
            </w:pPr>
            <w:r>
              <w:t xml:space="preserve">Live Menti poll (embedded), QR on slide</w:t>
            </w:r>
          </w:p>
        </w:tc>
        <w:tc>
          <w:tcPr/>
          <w:p>
            <w:pPr>
              <w:pStyle w:val="Compact"/>
              <w:jc w:val="left"/>
            </w:pPr>
            <w:r>
              <w:t xml:space="preserve">The Menti poll; QR and results embed are in the deck (set MENTI_CODE and MENTI_EMBED)</w:t>
            </w:r>
          </w:p>
        </w:tc>
        <w:tc>
          <w:tcPr/>
          <w:p>
            <w:pPr>
              <w:pStyle w:val="Compact"/>
              <w:jc w:val="left"/>
            </w:pPr>
            <w:r>
              <w:t xml:space="preserve">Single MC on the before-and-after chart for camera sectors only (11.5 to 9.0 injury collisions per segment):</w:t>
            </w:r>
            <w:r>
              <w:t xml:space="preserve"> </w:t>
            </w:r>
            <w:r>
              <w:t xml:space="preserve">“Would you commit the money to extend them?”</w:t>
            </w:r>
            <w:r>
              <w:t xml:space="preserve"> </w:t>
            </w:r>
            <w:r>
              <w:t xml:space="preserve">Options: Yes / No / Not on this alone. Results are shown again after the room sees that roads without cameras also improved.</w:t>
            </w:r>
          </w:p>
        </w:tc>
        <w:tc>
          <w:tcPr/>
          <w:p>
            <w:pPr>
              <w:pStyle w:val="Compact"/>
              <w:jc w:val="left"/>
            </w:pPr>
            <w:r>
              <w:t xml:space="preserve">Menti poll to build</w:t>
            </w:r>
          </w:p>
        </w:tc>
      </w:tr>
      <w:tr>
        <w:tc>
          <w:tcPr/>
          <w:p>
            <w:pPr>
              <w:pStyle w:val="Compact"/>
              <w:jc w:val="left"/>
            </w:pPr>
            <w:r>
              <w:t>Call the number: live-code predictions</w:t>
            </w:r>
          </w:p>
        </w:tc>
        <w:tc>
          <w:tcPr/>
          <w:p>
            <w:pPr>
              <w:pStyle w:val="Compact"/>
              <w:jc w:val="left"/>
            </w:pPr>
            <w:r>
              <w:t xml:space="preserve">Throughout Sections 2–4 (e.g. </w:t>
            </w:r>
            <w:r>
              <w:t xml:space="preserve">“How many road segments?”</w:t>
            </w:r>
            <w:r>
              <w:t xml:space="preserve">,</w:t>
            </w:r>
            <w:r>
              <w:t xml:space="preserve"> </w:t>
            </w:r>
            <w:r>
              <w:t xml:space="preserve">“Which number is the change?”</w:t>
            </w:r>
            <w:r>
              <w:t xml:space="preserve">)</w:t>
            </w:r>
          </w:p>
        </w:tc>
        <w:tc>
          <w:tcPr/>
          <w:p>
            <w:pPr>
              <w:pStyle w:val="Compact"/>
              <w:jc w:val="left"/>
            </w:pPr>
            <w:r>
              <w:t xml:space="preserve">Whole-room verbal prediction before the trainer presses Run</w:t>
            </w:r>
          </w:p>
        </w:tc>
        <w:tc>
          <w:tcPr/>
          <w:p>
            <w:pPr>
              <w:pStyle w:val="Compact"/>
              <w:jc w:val="left"/>
            </w:pPr>
            <w:r>
              <w:t xml:space="preserve">None</w:t>
            </w:r>
          </w:p>
        </w:tc>
        <w:tc>
          <w:tcPr/>
          <w:p>
            <w:pPr>
              <w:pStyle w:val="Compact"/>
              <w:jc w:val="left"/>
            </w:pPr>
            <w:r>
              <w:t xml:space="preserve">No build. Participants say a number or pick a row before each live result appears.</w:t>
            </w:r>
          </w:p>
        </w:tc>
        <w:tc>
          <w:tcPr/>
          <w:p>
            <w:pPr>
              <w:pStyle w:val="Compact"/>
              <w:jc w:val="left"/>
            </w:pPr>
            <w:r>
              <w:t xml:space="preserve">In slides</w:t>
            </w:r>
          </w:p>
        </w:tc>
      </w:tr>
      <w:tr>
        <w:tc>
          <w:tcPr/>
          <w:p>
            <w:pPr>
              <w:pStyle w:val="Compact"/>
              <w:jc w:val="left"/>
            </w:pPr>
            <w:r>
              <w:t>AI Snapshot: ask AI to read the chart</w:t>
            </w:r>
          </w:p>
        </w:tc>
        <w:tc>
          <w:tcPr/>
          <w:p>
            <w:pPr>
              <w:pStyle w:val="Compact"/>
              <w:jc w:val="left"/>
            </w:pPr>
            <w:r>
              <w:t xml:space="preserve">~0:55–1:10 · Section 5,</w:t>
            </w:r>
            <w:r>
              <w:t xml:space="preserve"> </w:t>
            </w:r>
            <w:r>
              <w:t xml:space="preserve">“AI Snapshot”</w:t>
            </w:r>
            <w:r>
              <w:t xml:space="preserve">,</w:t>
            </w:r>
            <w:r>
              <w:t xml:space="preserve"> </w:t>
            </w:r>
            <w:r>
              <w:t xml:space="preserve">“Debrief”</w:t>
            </w:r>
            <w:r>
              <w:t xml:space="preserve">,</w:t>
            </w:r>
            <w:r>
              <w:t xml:space="preserve"> </w:t>
            </w:r>
            <w:r>
              <w:t xml:space="preserve">“A better prompt”</w:t>
            </w:r>
          </w:p>
        </w:tc>
        <w:tc>
          <w:tcPr/>
          <w:p>
            <w:pPr>
              <w:pStyle w:val="Compact"/>
              <w:jc w:val="left"/>
            </w:pPr>
            <w:r>
              <w:t xml:space="preserve">Pair hands-on + AI (mark-up, then bad vs good prompt)</w:t>
            </w:r>
          </w:p>
        </w:tc>
        <w:tc>
          <w:tcPr/>
          <w:p>
            <w:pPr>
              <w:pStyle w:val="Compact"/>
              <w:jc w:val="left"/>
            </w:pPr>
            <w:r>
              <w:t>AI handout with the chart (pack page 2), 1 per pair; one device with AI access per pair</w:t>
            </w:r>
          </w:p>
        </w:tc>
        <w:tc>
          <w:tcPr/>
          <w:p>
            <w:pPr>
              <w:pStyle w:val="Compact"/>
              <w:jc w:val="left"/>
            </w:pPr>
            <w:r>
              <w:t>(1) Pairs mark up the illustrative AI answer to “What does this chart show? Did the cameras work?”. Planted errors: an invented p-value, a causal claim from a before-and-after chart, an invented “consistent across all road types”, and a recommendation with no rule or comparison. (2) Pairs run the better prompt from the handout on a photo of the chart, compare, then paste the second answer into a fresh chat to check it. Print only.</w:t>
            </w:r>
            <w:r/>
            <w:r/>
            <w:r/>
            <w:r/>
            <w:r/>
            <w:r/>
            <w:r/>
            <w:r/>
            <w:r/>
            <w:r/>
          </w:p>
        </w:tc>
        <w:tc>
          <w:tcPr/>
          <w:p>
            <w:pPr>
              <w:pStyle w:val="Compact"/>
              <w:jc w:val="left"/>
            </w:pPr>
            <w:r>
              <w:t>Built: print</w:t>
            </w:r>
          </w:p>
        </w:tc>
      </w:tr>
      <w:tr>
        <w:tc>
          <w:tcPr/>
          <w:p>
            <w:pPr>
              <w:pStyle w:val="Compact"/>
              <w:jc w:val="left"/>
            </w:pPr>
            <w:r>
              <w:t xml:space="preserve">“Compared to what?”</w:t>
            </w:r>
            <w:r>
              <w:t xml:space="preserve"> </w:t>
            </w:r>
            <w:r>
              <w:t xml:space="preserve">table discussion</w:t>
            </w:r>
          </w:p>
        </w:tc>
        <w:tc>
          <w:tcPr/>
          <w:p>
            <w:pPr>
              <w:pStyle w:val="Compact"/>
              <w:jc w:val="left"/>
            </w:pPr>
            <w:r>
              <w:t xml:space="preserve">~1:10 · Section 6,</w:t>
            </w:r>
            <w:r>
              <w:t xml:space="preserve"> </w:t>
            </w:r>
            <w:r>
              <w:t xml:space="preserve">“What else happened between 2019 and 2021?”</w:t>
            </w:r>
          </w:p>
        </w:tc>
        <w:tc>
          <w:tcPr/>
          <w:p>
            <w:pPr>
              <w:pStyle w:val="Compact"/>
              <w:jc w:val="left"/>
            </w:pPr>
            <w:r>
              <w:t xml:space="preserve">Table discussion (no tech)</w:t>
            </w:r>
          </w:p>
        </w:tc>
        <w:tc>
          <w:tcPr/>
          <w:p>
            <w:pPr>
              <w:pStyle w:val="Compact"/>
              <w:jc w:val="left"/>
            </w:pPr>
            <w:r>
              <w:t xml:space="preserve">None (optional flipchart)</w:t>
            </w:r>
          </w:p>
        </w:tc>
        <w:tc>
          <w:tcPr/>
          <w:p>
            <w:pPr>
              <w:pStyle w:val="Compact"/>
              <w:jc w:val="left"/>
            </w:pPr>
            <w:r>
              <w:t xml:space="preserve">Tables list two or three things apart from cameras that could have cut collisions, and what they would compare the camera roads with. No build.</w:t>
            </w:r>
          </w:p>
        </w:tc>
        <w:tc>
          <w:tcPr/>
          <w:p>
            <w:pPr>
              <w:pStyle w:val="Compact"/>
              <w:jc w:val="left"/>
            </w:pPr>
            <w:r>
              <w:t xml:space="preserve">In slides</w:t>
            </w:r>
          </w:p>
        </w:tc>
      </w:tr>
      <w:tr>
        <w:tc>
          <w:tcPr/>
          <w:p>
            <w:pPr>
              <w:pStyle w:val="Compact"/>
              <w:jc w:val="left"/>
            </w:pPr>
            <w:r>
              <w:t xml:space="preserve">Annotate this output</w:t>
            </w:r>
          </w:p>
        </w:tc>
        <w:tc>
          <w:tcPr/>
          <w:p>
            <w:pPr>
              <w:pStyle w:val="Compact"/>
              <w:jc w:val="left"/>
            </w:pPr>
            <w:r>
              <w:t xml:space="preserve">~1:20 · Section 7,</w:t>
            </w:r>
            <w:r>
              <w:t xml:space="preserve"> </w:t>
            </w:r>
            <w:r>
              <w:t xml:space="preserve">“Annotate this output”</w:t>
            </w:r>
          </w:p>
        </w:tc>
        <w:tc>
          <w:tcPr/>
          <w:p>
            <w:pPr>
              <w:pStyle w:val="Compact"/>
              <w:jc w:val="left"/>
            </w:pPr>
            <w:r>
              <w:t xml:space="preserve">Individual hands-on (printed handout)</w:t>
            </w:r>
          </w:p>
        </w:tc>
        <w:tc>
          <w:tcPr/>
          <w:p>
            <w:pPr>
              <w:pStyle w:val="Compact"/>
              <w:jc w:val="left"/>
            </w:pPr>
            <w:r>
              <w:t>Annotate sheet (pack page 1), 1 per participant</w:t>
            </w:r>
          </w:p>
        </w:tc>
        <w:tc>
          <w:tcPr/>
          <w:p>
            <w:pPr>
              <w:pStyle w:val="Compact"/>
              <w:jc w:val="left"/>
            </w:pPr>
            <w:r>
              <w:t>The before-and-after regression table (camera sectors only) with the slide’s four tasks: circle the change, box its confidence interval, underline the 2019 average and say why it is not an effect, write the comparison you would ask the evaluator for. Print only.</w:t>
            </w:r>
          </w:p>
        </w:tc>
        <w:tc>
          <w:tcPr/>
          <w:p>
            <w:pPr>
              <w:pStyle w:val="Compact"/>
              <w:jc w:val="left"/>
            </w:pPr>
            <w:r>
              <w:t>Built: print</w:t>
            </w:r>
          </w:p>
        </w:tc>
      </w:tr>
      <w:tr>
        <w:tc>
          <w:tcPr/>
          <w:p>
            <w:pPr>
              <w:pStyle w:val="Compact"/>
              <w:jc w:val="left"/>
            </w:pPr>
            <w:r>
              <w:t>Take-away card: three questions</w:t>
            </w:r>
          </w:p>
        </w:tc>
        <w:tc>
          <w:tcPr/>
          <w:p>
            <w:pPr>
              <w:pStyle w:val="Compact"/>
              <w:jc w:val="left"/>
            </w:pPr>
            <w:r>
              <w:t>~1:25 · Section 7, “Three questions to ask the evaluator”</w:t>
            </w:r>
            <w:r/>
            <w:r/>
          </w:p>
        </w:tc>
        <w:tc>
          <w:tcPr/>
          <w:p>
            <w:pPr>
              <w:pStyle w:val="Compact"/>
              <w:jc w:val="left"/>
            </w:pPr>
            <w:r>
              <w:t>Handout (take-away)</w:t>
            </w:r>
          </w:p>
        </w:tc>
        <w:tc>
          <w:tcPr/>
          <w:p>
            <w:pPr>
              <w:pStyle w:val="Compact"/>
              <w:jc w:val="left"/>
            </w:pPr>
            <w:r>
              <w:t>Take-away card (pack page 3), 1 per participant, cut</w:t>
            </w:r>
          </w:p>
        </w:tc>
        <w:tc>
          <w:tcPr/>
          <w:p>
            <w:pPr>
              <w:pStyle w:val="Compact"/>
              <w:jc w:val="left"/>
            </w:pPr>
            <w:r>
              <w:t>The closing slide’s three questions (how big, how sure, compared to what), six cards per page. Print only.</w:t>
            </w:r>
          </w:p>
        </w:tc>
        <w:tc>
          <w:tcPr/>
          <w:p>
            <w:pPr>
              <w:pStyle w:val="Compact"/>
              <w:jc w:val="left"/>
            </w:pPr>
            <w:r>
              <w:t>Built: print</w:t>
            </w:r>
          </w:p>
        </w:tc>
      </w:tr>
    </w:tbl>
    <w:p>
      <w:r>
        <w:pict>
          <v:rect style="width:0;height:1.5pt" o:hralign="center" o:hrstd="t" o:hr="t"/>
        </w:pict>
      </w:r>
    </w:p>
    <w:bookmarkEnd w:id="10"/>
    <w:bookmarkStart w:id="11" w:name="X9f11730ae1f03f7dae29b516503145703eb2022"/>
    <w:p>
      <w:pPr>
        <w:pStyle w:val="Heading2"/>
      </w:pPr>
      <w:r>
        <w:t>Oct 12, Session 3: Spot the Problem (Naive Comparisons and RCT Reading)</w:t>
      </w:r>
    </w:p>
    <w:p>
      <w:pPr>
        <w:pStyle w:val="FirstParagraph"/>
      </w:pPr>
      <w:r>
        <w:rPr>
          <w:i/>
          <w:iCs/>
        </w:rPr>
        <w:t xml:space="preserve">Revised 25 Sep for the live deck (</w:t>
      </w:r>
      <w:r>
        <w:rPr>
          <w:rStyle w:val="VerbatimChar"/>
          <w:i/>
          <w:iCs/>
        </w:rPr>
        <w:t xml:space="preserve">Oct12_session3_live.qmd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Oct12_session3_materials.docx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One example all session: GreenWaste. The Abu Dhabi RCT slot and the school-zone case are dropped (one example per session).</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Recall: Module 1’s three numbers</w:t>
            </w:r>
          </w:p>
        </w:tc>
        <w:tc>
          <w:tcPr/>
          <w:p>
            <w:pPr>
              <w:pStyle w:val="Compact"/>
            </w:pPr>
            <w:r>
              <w:t xml:space="preserve">~0:03 · Section 0</w:t>
            </w:r>
          </w:p>
        </w:tc>
        <w:tc>
          <w:tcPr/>
          <w:p>
            <w:pPr>
              <w:pStyle w:val="Compact"/>
            </w:pPr>
            <w:r>
              <w:t xml:space="preserve">Whole-room recall</w:t>
            </w:r>
          </w:p>
        </w:tc>
        <w:tc>
          <w:tcPr/>
          <w:p>
            <w:pPr>
              <w:pStyle w:val="Compact"/>
            </w:pPr>
            <w:r>
              <w:t xml:space="preserve">None</w:t>
            </w:r>
          </w:p>
        </w:tc>
        <w:tc>
          <w:tcPr/>
          <w:p>
            <w:pPr>
              <w:pStyle w:val="Compact"/>
            </w:pPr>
            <w:r>
              <w:t xml:space="preserve">From memory: which number did Module 1 trust, and what was wrong with the other two? No build.</w:t>
            </w:r>
          </w:p>
        </w:tc>
        <w:tc>
          <w:tcPr/>
          <w:p>
            <w:pPr>
              <w:pStyle w:val="Compact"/>
            </w:pPr>
            <w:r>
              <w:t xml:space="preserve">In slides</w:t>
            </w:r>
          </w:p>
        </w:tc>
      </w:tr>
      <w:tr>
        <w:tc>
          <w:tcPr/>
          <w:p>
            <w:pPr>
              <w:pStyle w:val="Compact"/>
            </w:pPr>
            <w:r>
              <w:t xml:space="preserve">Session tracker</w:t>
            </w:r>
          </w:p>
        </w:tc>
        <w:tc>
          <w:tcPr/>
          <w:p>
            <w:pPr>
              <w:pStyle w:val="Compact"/>
            </w:pPr>
            <w:r>
              <w:t xml:space="preserve">Throughout</w:t>
            </w:r>
          </w:p>
        </w:tc>
        <w:tc>
          <w:tcPr/>
          <w:p>
            <w:pPr>
              <w:pStyle w:val="Compact"/>
            </w:pPr>
            <w:r>
              <w:t xml:space="preserve">Individual record sheet</w:t>
            </w:r>
          </w:p>
        </w:tc>
        <w:tc>
          <w:tcPr/>
          <w:p>
            <w:pPr>
              <w:pStyle w:val="Compact"/>
            </w:pPr>
            <w:r>
              <w:t xml:space="preserve">Tracker (pack page 1), 1 per participant</w:t>
            </w:r>
          </w:p>
        </w:tc>
        <w:tc>
          <w:tcPr/>
          <w:p>
            <w:pPr>
              <w:pStyle w:val="Compact"/>
            </w:pPr>
            <w:r>
              <w:t xml:space="preserve">Participants fill in each number as it is rebuilt live (-665, -1,447, -1,014), mark it too big / too small / fair with a reason, record the lottery gaps and the randomised interval, and write one question for the evaluator. Print only.</w:t>
            </w:r>
          </w:p>
        </w:tc>
        <w:tc>
          <w:tcPr/>
          <w:p>
            <w:pPr>
              <w:pStyle w:val="Compact"/>
            </w:pPr>
            <w:r>
              <w:t xml:space="preserve">Built: print</w:t>
            </w:r>
          </w:p>
        </w:tc>
      </w:tr>
      <w:tr>
        <w:tc>
          <w:tcPr/>
          <w:p>
            <w:pPr>
              <w:pStyle w:val="Compact"/>
            </w:pPr>
            <w:r>
              <w:t xml:space="preserve">Poll: which way is each one wrong?</w:t>
            </w:r>
          </w:p>
        </w:tc>
        <w:tc>
          <w:tcPr/>
          <w:p>
            <w:pPr>
              <w:pStyle w:val="Compact"/>
            </w:pPr>
            <w:r>
              <w:t xml:space="preserve">~0:25 · Section 2</w:t>
            </w:r>
          </w:p>
        </w:tc>
        <w:tc>
          <w:tcPr/>
          <w:p>
            <w:pPr>
              <w:pStyle w:val="Compact"/>
            </w:pPr>
            <w:r>
              <w:t xml:space="preserve">Live poll, QR on slide</w:t>
            </w:r>
          </w:p>
        </w:tc>
        <w:tc>
          <w:tcPr/>
          <w:p>
            <w:pPr>
              <w:pStyle w:val="Compact"/>
            </w:pPr>
            <w:r>
              <w:t xml:space="preserve">Menti (placeholder)</w:t>
            </w:r>
          </w:p>
        </w:tc>
        <w:tc>
          <w:tcPr/>
          <w:p>
            <w:pPr>
              <w:pStyle w:val="Compact"/>
            </w:pPr>
            <w:r>
              <w:t xml:space="preserve">Two items: is 665 too big or too small? Is 1,447 too big or too small? The next three slides answer it from the data.</w:t>
            </w:r>
          </w:p>
        </w:tc>
        <w:tc>
          <w:tcPr/>
          <w:p>
            <w:pPr>
              <w:pStyle w:val="Compact"/>
            </w:pPr>
            <w:r>
              <w:t xml:space="preserve">Poll to build</w:t>
            </w:r>
          </w:p>
        </w:tc>
      </w:tr>
      <w:tr>
        <w:tc>
          <w:tcPr/>
          <w:p>
            <w:pPr>
              <w:pStyle w:val="Compact"/>
            </w:pPr>
            <w:r>
              <w:t xml:space="preserve">Run the lottery yourself</w:t>
            </w:r>
          </w:p>
        </w:tc>
        <w:tc>
          <w:tcPr/>
          <w:p>
            <w:pPr>
              <w:pStyle w:val="Compact"/>
            </w:pPr>
            <w:r>
              <w:t xml:space="preserve">~0:50 · Section 4</w:t>
            </w:r>
          </w:p>
        </w:tc>
        <w:tc>
          <w:tcPr/>
          <w:p>
            <w:pPr>
              <w:pStyle w:val="Compact"/>
            </w:pPr>
            <w:r>
              <w:t xml:space="preserve">Whole room, live button and switch</w:t>
            </w:r>
          </w:p>
        </w:tc>
        <w:tc>
          <w:tcPr/>
          <w:p>
            <w:pPr>
              <w:pStyle w:val="Compact"/>
            </w:pPr>
            <w:r>
              <w:t xml:space="preserve">None</w:t>
            </w:r>
          </w:p>
        </w:tc>
        <w:tc>
          <w:tcPr/>
          <w:p>
            <w:pPr>
              <w:pStyle w:val="Compact"/>
            </w:pPr>
            <w:r>
              <w:t xml:space="preserve">The trainer presses</w:t>
            </w:r>
            <w:r>
              <w:t xml:space="preserve"> </w:t>
            </w:r>
            <w:r>
              <w:t xml:space="preserve">“Draw again”</w:t>
            </w:r>
            <w:r>
              <w:t xml:space="preserve"> </w:t>
            </w:r>
            <w:r>
              <w:t xml:space="preserve">at the room’s call, then lets</w:t>
            </w:r>
            <w:r>
              <w:t xml:space="preserve"> </w:t>
            </w:r>
            <w:r>
              <w:t xml:space="preserve">“officials pick”</w:t>
            </w:r>
            <w:r>
              <w:t xml:space="preserve">; a slider shows balance tightening as the number of neighbourhoods grows. No build.</w:t>
            </w:r>
          </w:p>
        </w:tc>
        <w:tc>
          <w:tcPr/>
          <w:p>
            <w:pPr>
              <w:pStyle w:val="Compact"/>
            </w:pPr>
            <w:r>
              <w:t xml:space="preserve">In slides</w:t>
            </w:r>
          </w:p>
        </w:tc>
      </w:tr>
      <w:tr>
        <w:tc>
          <w:tcPr/>
          <w:p>
            <w:pPr>
              <w:pStyle w:val="Compact"/>
            </w:pPr>
            <w:r>
              <w:t xml:space="preserve">Poll: would you trust this draw?</w:t>
            </w:r>
          </w:p>
        </w:tc>
        <w:tc>
          <w:tcPr/>
          <w:p>
            <w:pPr>
              <w:pStyle w:val="Compact"/>
            </w:pPr>
            <w:r>
              <w:t xml:space="preserve">~0:58 · Section 4</w:t>
            </w:r>
          </w:p>
        </w:tc>
        <w:tc>
          <w:tcPr/>
          <w:p>
            <w:pPr>
              <w:pStyle w:val="Compact"/>
            </w:pPr>
            <w:r>
              <w:t xml:space="preserve">Live poll (application)</w:t>
            </w:r>
          </w:p>
        </w:tc>
        <w:tc>
          <w:tcPr/>
          <w:p>
            <w:pPr>
              <w:pStyle w:val="Compact"/>
            </w:pPr>
            <w:r>
              <w:t xml:space="preserve">Menti (placeholder)</w:t>
            </w:r>
          </w:p>
        </w:tc>
        <w:tc>
          <w:tcPr/>
          <w:p>
            <w:pPr>
              <w:pStyle w:val="Compact"/>
            </w:pPr>
            <w:r>
              <w:t xml:space="preserve">A six-neighbourhood lottery where the offered side started 300 AED ahead and ends 900 AED ahead: A the effect is 900 / B about 600 / C too few units to trust either / D need more first. Replaces a true/false quiz with a judgement the room could face.</w:t>
            </w:r>
          </w:p>
        </w:tc>
        <w:tc>
          <w:tcPr/>
          <w:p>
            <w:pPr>
              <w:pStyle w:val="Compact"/>
            </w:pPr>
            <w:r>
              <w:t xml:space="preserve">Poll to build</w:t>
            </w:r>
          </w:p>
        </w:tc>
      </w:tr>
      <w:tr>
        <w:tc>
          <w:tcPr/>
          <w:p>
            <w:pPr>
              <w:pStyle w:val="Compact"/>
            </w:pPr>
            <w:r>
              <w:t xml:space="preserve">Would you sign a roll-out?</w:t>
            </w:r>
          </w:p>
        </w:tc>
        <w:tc>
          <w:tcPr/>
          <w:p>
            <w:pPr>
              <w:pStyle w:val="Compact"/>
            </w:pPr>
            <w:r>
              <w:t xml:space="preserve">~1:15 ·</w:t>
            </w:r>
            <w:r>
              <w:t xml:space="preserve"> </w:t>
            </w:r>
            <w:r>
              <w:t xml:space="preserve">“Does it clear the rule?”</w:t>
            </w:r>
          </w:p>
        </w:tc>
        <w:tc>
          <w:tcPr/>
          <w:p>
            <w:pPr>
              <w:pStyle w:val="Compact"/>
            </w:pPr>
            <w:r>
              <w:t xml:space="preserve">Commitment vote</w:t>
            </w:r>
          </w:p>
        </w:tc>
        <w:tc>
          <w:tcPr/>
          <w:p>
            <w:pPr>
              <w:pStyle w:val="Compact"/>
            </w:pPr>
            <w:r>
              <w:t xml:space="preserve">Hands, or Menti</w:t>
            </w:r>
          </w:p>
        </w:tc>
        <w:tc>
          <w:tcPr/>
          <w:p>
            <w:pPr>
              <w:pStyle w:val="Compact"/>
            </w:pPr>
            <w:r>
              <w:t xml:space="preserve">The estimate clears 1,000 AED but the interval spans it; take</w:t>
            </w:r>
            <w:r>
              <w:t xml:space="preserve"> </w:t>
            </w:r>
            <w:r>
              <w:t xml:space="preserve">“why”</w:t>
            </w:r>
            <w:r>
              <w:t xml:space="preserve"> </w:t>
            </w:r>
            <w:r>
              <w:t xml:space="preserve">answers.</w:t>
            </w:r>
          </w:p>
        </w:tc>
        <w:tc>
          <w:tcPr/>
          <w:p>
            <w:pPr>
              <w:pStyle w:val="Compact"/>
            </w:pPr>
            <w:r>
              <w:t xml:space="preserve">In slides</w:t>
            </w:r>
          </w:p>
        </w:tc>
      </w:tr>
      <w:tr>
        <w:tc>
          <w:tcPr/>
          <w:p>
            <w:pPr>
              <w:pStyle w:val="Compact"/>
            </w:pPr>
            <w:r>
              <w:t xml:space="preserve">What if the trial had been smaller? (slider)</w:t>
            </w:r>
          </w:p>
        </w:tc>
        <w:tc>
          <w:tcPr/>
          <w:p>
            <w:pPr>
              <w:pStyle w:val="Compact"/>
            </w:pPr>
            <w:r>
              <w:t xml:space="preserve">~1:18 · Section 5</w:t>
            </w:r>
          </w:p>
        </w:tc>
        <w:tc>
          <w:tcPr/>
          <w:p>
            <w:pPr>
              <w:pStyle w:val="Compact"/>
            </w:pPr>
            <w:r>
              <w:t xml:space="preserve">Whole-room prediction, live slider</w:t>
            </w:r>
          </w:p>
        </w:tc>
        <w:tc>
          <w:tcPr/>
          <w:p>
            <w:pPr>
              <w:pStyle w:val="Compact"/>
            </w:pPr>
            <w:r>
              <w:t xml:space="preserve">None</w:t>
            </w:r>
          </w:p>
        </w:tc>
        <w:tc>
          <w:tcPr/>
          <w:p>
            <w:pPr>
              <w:pStyle w:val="Compact"/>
            </w:pPr>
            <w:r>
              <w:t xml:space="preserve">196 down to 20 neighbourhoods: the estimate barely moves, the interval widens. No build.</w:t>
            </w:r>
          </w:p>
        </w:tc>
        <w:tc>
          <w:tcPr/>
          <w:p>
            <w:pPr>
              <w:pStyle w:val="Compact"/>
            </w:pPr>
            <w:r>
              <w:t xml:space="preserve">In slides</w:t>
            </w:r>
          </w:p>
        </w:tc>
      </w:tr>
      <w:tr>
        <w:tc>
          <w:tcPr/>
          <w:p>
            <w:pPr>
              <w:pStyle w:val="Compact"/>
            </w:pPr>
            <w:r>
              <w:t xml:space="preserve">AI Snapshot: a paragraph for the minister</w:t>
            </w:r>
          </w:p>
        </w:tc>
        <w:tc>
          <w:tcPr/>
          <w:p>
            <w:pPr>
              <w:pStyle w:val="Compact"/>
            </w:pPr>
            <w:r>
              <w:t xml:space="preserve">~1:25 · Section 6</w:t>
            </w:r>
          </w:p>
        </w:tc>
        <w:tc>
          <w:tcPr/>
          <w:p>
            <w:pPr>
              <w:pStyle w:val="Compact"/>
            </w:pPr>
            <w:r>
              <w:t xml:space="preserve">Pair hands-on + AI</w:t>
            </w:r>
          </w:p>
        </w:tc>
        <w:tc>
          <w:tcPr/>
          <w:p>
            <w:pPr>
              <w:pStyle w:val="Compact"/>
            </w:pPr>
            <w:r>
              <w:t xml:space="preserve">Handout (pack page 2), 1 per pair; one AI device per pair</w:t>
            </w:r>
          </w:p>
        </w:tc>
        <w:tc>
          <w:tcPr/>
          <w:p>
            <w:pPr>
              <w:pStyle w:val="Compact"/>
            </w:pPr>
            <w:r>
              <w:t xml:space="preserve">Pairs mark up the flawed paragraph, run the same short prompt, then the better prompt printed below it, and paste the better answer into a fresh chat to check. Facilitator key in the pack.</w:t>
            </w:r>
          </w:p>
        </w:tc>
        <w:tc>
          <w:tcPr/>
          <w:p>
            <w:pPr>
              <w:pStyle w:val="Compact"/>
            </w:pPr>
            <w:r>
              <w:t xml:space="preserve">Built: print</w:t>
            </w:r>
          </w:p>
        </w:tc>
      </w:tr>
      <w:tr>
        <w:tc>
          <w:tcPr/>
          <w:p>
            <w:pPr>
              <w:pStyle w:val="Compact"/>
            </w:pPr>
            <w:r>
              <w:t xml:space="preserve">Ask AI first: questions for the evaluator (optional)</w:t>
            </w:r>
          </w:p>
        </w:tc>
        <w:tc>
          <w:tcPr/>
          <w:p>
            <w:pPr>
              <w:pStyle w:val="Compact"/>
            </w:pPr>
            <w:r>
              <w:t xml:space="preserve">~1:45 · Close</w:t>
            </w:r>
          </w:p>
        </w:tc>
        <w:tc>
          <w:tcPr/>
          <w:p>
            <w:pPr>
              <w:pStyle w:val="Compact"/>
            </w:pPr>
            <w:r>
              <w:t xml:space="preserve">Pair + AI</w:t>
            </w:r>
          </w:p>
        </w:tc>
        <w:tc>
          <w:tcPr/>
          <w:p>
            <w:pPr>
              <w:pStyle w:val="Compact"/>
            </w:pPr>
            <w:r>
              <w:t xml:space="preserve">AI device</w:t>
            </w:r>
          </w:p>
        </w:tc>
        <w:tc>
          <w:tcPr/>
          <w:p>
            <w:pPr>
              <w:pStyle w:val="Compact"/>
            </w:pPr>
            <w:r>
              <w:t xml:space="preserve">Compare the AI’s list with the session’s three questions. No build.</w:t>
            </w:r>
          </w:p>
        </w:tc>
        <w:tc>
          <w:tcPr/>
          <w:p>
            <w:pPr>
              <w:pStyle w:val="Compact"/>
            </w:pPr>
            <w:r>
              <w:t xml:space="preserve">In slides</w:t>
            </w:r>
          </w:p>
        </w:tc>
      </w:tr>
      <w:tr>
        <w:tc>
          <w:tcPr/>
          <w:p>
            <w:pPr>
              <w:pStyle w:val="Compact"/>
            </w:pPr>
            <w:r>
              <w:t xml:space="preserve">Take-away card</w:t>
            </w:r>
          </w:p>
        </w:tc>
        <w:tc>
          <w:tcPr/>
          <w:p>
            <w:pPr>
              <w:pStyle w:val="Compact"/>
            </w:pPr>
            <w:r>
              <w:t xml:space="preserve">~1:50 · Close</w:t>
            </w:r>
          </w:p>
        </w:tc>
        <w:tc>
          <w:tcPr/>
          <w:p>
            <w:pPr>
              <w:pStyle w:val="Compact"/>
            </w:pPr>
            <w:r>
              <w:t xml:space="preserve">Handout</w:t>
            </w:r>
          </w:p>
        </w:tc>
        <w:tc>
          <w:tcPr/>
          <w:p>
            <w:pPr>
              <w:pStyle w:val="Compact"/>
            </w:pPr>
            <w:r>
              <w:t xml:space="preserve">Pocket cards, 1 per participant</w:t>
            </w:r>
          </w:p>
        </w:tc>
        <w:tc>
          <w:tcPr/>
          <w:p>
            <w:pPr>
              <w:pStyle w:val="Compact"/>
            </w:pPr>
            <w:r>
              <w:t xml:space="preserve">Three questions to ask about an RCT.</w:t>
            </w:r>
          </w:p>
        </w:tc>
        <w:tc>
          <w:tcPr/>
          <w:p>
            <w:pPr>
              <w:pStyle w:val="Compact"/>
            </w:pPr>
            <w:r>
              <w:t xml:space="preserve">Built: print and cut</w:t>
            </w:r>
          </w:p>
        </w:tc>
      </w:tr>
    </w:tbl>
    <w:p>
      <w:r>
        <w:pict>
          <v:rect style="width:0;height:1.5pt" o:hralign="center" o:hrstd="t" o:hr="t"/>
        </w:pict>
      </w:r>
    </w:p>
    <w:bookmarkEnd w:id="11"/>
    <w:bookmarkStart w:id="12" w:name="X3ab80e9b3a5b02ac36e407e8a33c89d1fa90dfc"/>
    <w:p>
      <w:pPr>
        <w:pStyle w:val="Heading2"/>
      </w:pPr>
      <w:r>
        <w:t>Oct 13, Session 1: Reading DiD Results (GreenWaste)</w:t>
      </w:r>
    </w:p>
    <w:p>
      <w:pPr>
        <w:pStyle w:val="FirstParagraph"/>
      </w:pPr>
      <w:r>
        <w:rPr>
          <w:i/>
          <w:iCs/>
        </w:rPr>
        <w:t>Revised 25 Sep: GreenWaste only (the Abu Dhabi DOH case was dropped). Print materials are in Oct13_session1_materials.docx, generated by make_session_materials.R from the same data as the deck; each item opens with a print line (copies, cut or not) and the last page is the facilitator key. Participant copies, without the key, are on the course website.</w:t>
      </w:r>
      <w:r>
        <w:rPr>
          <w:rStyle w:val="VerbatimChar"/>
          <w:i/>
          <w:iCs/>
        </w:rPr>
      </w:r>
      <w:r>
        <w:rPr>
          <w:i/>
          <w:iCs/>
        </w:rPr>
      </w:r>
      <w:r>
        <w:rPr>
          <w:i/>
          <w:iCs/>
        </w:rPr>
      </w:r>
      <w:r>
        <w:rPr>
          <w:rStyle w:val="VerbatimChar"/>
          <w:i/>
          <w:iCs/>
        </w:rPr>
      </w:r>
      <w:r>
        <w:rPr>
          <w:i/>
          <w:iCs/>
        </w:rPr>
      </w:r>
      <w:r>
        <w:rPr>
          <w:i/>
          <w:iCs/>
        </w:rPr>
      </w:r>
      <w:r>
        <w:rPr>
          <w:rStyle w:val="VerbatimChar"/>
          <w:i/>
          <w:iCs/>
        </w:rPr>
      </w:r>
      <w:r>
        <w:rPr>
          <w:i/>
          <w:iCs/>
        </w:rPr>
      </w:r>
      <w:r>
        <w:rPr>
          <w:i/>
          <w:iCs/>
        </w:rPr>
      </w:r>
      <w:r/>
      <w:r>
        <w:rPr>
          <w:i/>
          <w:iCs/>
        </w:rPr>
      </w:r>
    </w:p>
    <w:tbl>
      <w:tblPr>
        <w:tblStyle w:val="Table"/>
        <w:tblW w:type="pct" w:w="4989"/>
        <w:tblLayout w:type="fixed"/>
        <w:tblLook w:firstRow="1" w:lastRow="0" w:firstColumn="0" w:lastColumn="0" w:noHBand="0" w:noVBand="0" w:val="0020"/>
      </w:tblPr>
      <w:tblGrid>
        <w:gridCol w:w="465"/>
        <w:gridCol w:w="651"/>
        <w:gridCol w:w="355"/>
        <w:gridCol w:w="1336"/>
        <w:gridCol w:w="4738"/>
        <w:gridCol w:w="355"/>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Opening poll:</w:t>
            </w:r>
            <w:r>
              <w:t xml:space="preserve"> </w:t>
            </w:r>
            <w:r>
              <w:t xml:space="preserve">“Did the programme work?”</w:t>
            </w:r>
          </w:p>
        </w:tc>
        <w:tc>
          <w:tcPr/>
          <w:p>
            <w:pPr>
              <w:pStyle w:val="Compact"/>
              <w:jc w:val="left"/>
            </w:pPr>
            <w:r>
              <w:t xml:space="preserve">~0:20 · Section 1,</w:t>
            </w:r>
            <w:r>
              <w:t xml:space="preserve"> </w:t>
            </w:r>
            <w:r>
              <w:t xml:space="preserve">“Did the programme work?”</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Single MC asked before the comparison group is revealed, and revisited after:</w:t>
            </w:r>
            <w:r>
              <w:t xml:space="preserve"> </w:t>
            </w:r>
            <w:r>
              <w:t xml:space="preserve">“Based on this evidence, did the programme work?”</w:t>
            </w:r>
            <w:r>
              <w:t xml:space="preserve"> </w:t>
            </w:r>
            <w:r>
              <w:t xml:space="preserve">Options: Yes / No / Not on this alone. PwC: create the poll in Menti so the room sees the count shift. Hands are the fallback.</w:t>
            </w:r>
          </w:p>
        </w:tc>
        <w:tc>
          <w:tcPr/>
          <w:p>
            <w:pPr>
              <w:pStyle w:val="Compact"/>
              <w:jc w:val="left"/>
            </w:pPr>
            <w:r>
              <w:t xml:space="preserve">Menti poll to build</w:t>
            </w:r>
          </w:p>
        </w:tc>
      </w:tr>
      <w:tr>
        <w:tc>
          <w:tcPr/>
          <w:p>
            <w:pPr>
              <w:pStyle w:val="Compact"/>
              <w:jc w:val="left"/>
            </w:pPr>
            <w:r>
              <w:t xml:space="preserve">Fill-in-the-blanks: the four numbers</w:t>
            </w:r>
          </w:p>
        </w:tc>
        <w:tc>
          <w:tcPr/>
          <w:p>
            <w:pPr>
              <w:pStyle w:val="Compact"/>
              <w:jc w:val="left"/>
            </w:pPr>
            <w:r>
              <w:t xml:space="preserve">~0:38 · Section 2,</w:t>
            </w:r>
            <w:r>
              <w:t xml:space="preserve"> </w:t>
            </w:r>
            <w:r>
              <w:t xml:space="preserve">“Your turn: four numbers, two minutes”</w:t>
            </w:r>
          </w:p>
        </w:tc>
        <w:tc>
          <w:tcPr/>
          <w:p>
            <w:pPr>
              <w:pStyle w:val="Compact"/>
              <w:jc w:val="left"/>
            </w:pPr>
            <w:r>
              <w:t xml:space="preserve">Individual hands-on</w:t>
            </w:r>
          </w:p>
        </w:tc>
        <w:tc>
          <w:tcPr/>
          <w:p>
            <w:pPr>
              <w:pStyle w:val="Compact"/>
              <w:jc w:val="left"/>
            </w:pPr>
            <w:r>
              <w:t>Four-numbers sheet (pack page 1), 1 per participant</w:t>
            </w:r>
            <w:r/>
            <w:r/>
            <w:r/>
          </w:p>
        </w:tc>
        <w:tc>
          <w:tcPr/>
          <w:p>
            <w:pPr>
              <w:pStyle w:val="Compact"/>
              <w:jc w:val="left"/>
            </w:pPr>
            <w:r>
              <w:t>Participants do two subtractions by hand (each group’s change over time, then the difference of the changes) to get the DiD estimate, on the slide’s 2×2 with the Change column blank. Print only.</w:t>
            </w:r>
          </w:p>
        </w:tc>
        <w:tc>
          <w:tcPr/>
          <w:p>
            <w:pPr>
              <w:pStyle w:val="Compact"/>
              <w:jc w:val="left"/>
            </w:pPr>
            <w:r>
              <w:t>Built: print</w:t>
            </w:r>
          </w:p>
        </w:tc>
      </w:tr>
      <w:tr>
        <w:tc>
          <w:tcPr/>
          <w:p>
            <w:pPr>
              <w:pStyle w:val="Compact"/>
              <w:jc w:val="left"/>
            </w:pPr>
            <w:r>
              <w:t xml:space="preserve">“Which row is the impact?”</w:t>
            </w:r>
            <w:r>
              <w:t xml:space="preserve"> </w:t>
            </w:r>
            <w:r>
              <w:t xml:space="preserve">vote</w:t>
            </w:r>
          </w:p>
        </w:tc>
        <w:tc>
          <w:tcPr/>
          <w:p>
            <w:pPr>
              <w:pStyle w:val="Compact"/>
              <w:jc w:val="left"/>
            </w:pPr>
            <w:r>
              <w:t xml:space="preserve">~0:52 · Section 3,</w:t>
            </w:r>
            <w:r>
              <w:t xml:space="preserve"> </w:t>
            </w:r>
            <w:r>
              <w:t xml:space="preserve">“Which row is the impact?”</w:t>
            </w:r>
          </w:p>
        </w:tc>
        <w:tc>
          <w:tcPr/>
          <w:p>
            <w:pPr>
              <w:pStyle w:val="Compact"/>
              <w:jc w:val="left"/>
            </w:pPr>
            <w:r>
              <w:t xml:space="preserve">Quick vote / optional Menti</w:t>
            </w:r>
          </w:p>
        </w:tc>
        <w:tc>
          <w:tcPr/>
          <w:p>
            <w:pPr>
              <w:pStyle w:val="Compact"/>
              <w:jc w:val="left"/>
            </w:pPr>
            <w:r>
              <w:t>Regression sheet (pack page 2, on the back of the four-numbers sheet); optional Menti</w:t>
            </w:r>
          </w:p>
        </w:tc>
        <w:tc>
          <w:tcPr/>
          <w:p>
            <w:pPr>
              <w:pStyle w:val="Compact"/>
              <w:jc w:val="left"/>
            </w:pPr>
            <w:r>
              <w:t>After the regression output appears, the room votes on which coefficient is the programme’s effect (the interaction is the answer). The sheet repeats the table and asks what the other two rows are and whether the interval clears 1,000 AED. Optional Menti MC (Intercept / round / enrolled / round:enrolled).</w:t>
            </w:r>
          </w:p>
        </w:tc>
        <w:tc>
          <w:tcPr/>
          <w:p>
            <w:pPr>
              <w:pStyle w:val="Compact"/>
              <w:jc w:val="left"/>
            </w:pPr>
            <w:r>
              <w:t>Built: print; Menti optional</w:t>
            </w:r>
          </w:p>
        </w:tc>
      </w:tr>
      <w:tr>
        <w:tc>
          <w:tcPr/>
          <w:p>
            <w:pPr>
              <w:pStyle w:val="Compact"/>
              <w:jc w:val="left"/>
            </w:pPr>
            <w:r>
              <w:t xml:space="preserve">Parallel-trends</w:t>
            </w:r>
            <w:r>
              <w:t xml:space="preserve"> </w:t>
            </w:r>
            <w:r>
              <w:t xml:space="preserve">“which would you trust?”</w:t>
            </w:r>
            <w:r>
              <w:t xml:space="preserve"> </w:t>
            </w:r>
            <w:r>
              <w:t xml:space="preserve">vote</w:t>
            </w:r>
          </w:p>
        </w:tc>
        <w:tc>
          <w:tcPr/>
          <w:p>
            <w:pPr>
              <w:pStyle w:val="Compact"/>
              <w:jc w:val="left"/>
            </w:pPr>
            <w:r>
              <w:t xml:space="preserve">~1:00 · Section 4/5</w:t>
            </w:r>
          </w:p>
        </w:tc>
        <w:tc>
          <w:tcPr/>
          <w:p>
            <w:pPr>
              <w:pStyle w:val="Compact"/>
              <w:jc w:val="left"/>
            </w:pPr>
            <w:r>
              <w:t xml:space="preserve">Vote (per panel)</w:t>
            </w:r>
          </w:p>
        </w:tc>
        <w:tc>
          <w:tcPr/>
          <w:p>
            <w:pPr>
              <w:pStyle w:val="Compact"/>
              <w:jc w:val="left"/>
            </w:pPr>
            <w:r>
              <w:t xml:space="preserve">None, or a Menti poll</w:t>
            </w:r>
          </w:p>
        </w:tc>
        <w:tc>
          <w:tcPr/>
          <w:p>
            <w:pPr>
              <w:pStyle w:val="Compact"/>
              <w:jc w:val="left"/>
            </w:pPr>
            <w:r>
              <w:t xml:space="preserve">Small charts (parallel / already diverging / already converging). Vote on each whether the DiD can be trusted. Note: GreenWaste has only one pre-period, so this teaches the idea; the deck substitutes a baseline-balance table for a pre-trend test it cannot run. PwC: optional Menti (quick yes/no items).</w:t>
            </w:r>
          </w:p>
        </w:tc>
        <w:tc>
          <w:tcPr/>
          <w:p>
            <w:pPr>
              <w:pStyle w:val="Compact"/>
              <w:jc w:val="left"/>
            </w:pPr>
            <w:r>
              <w:t xml:space="preserve">In slides; Menti optional</w:t>
            </w:r>
          </w:p>
        </w:tc>
      </w:tr>
      <w:tr>
        <w:tc>
          <w:tcPr/>
          <w:p>
            <w:pPr>
              <w:pStyle w:val="Compact"/>
              <w:jc w:val="left"/>
            </w:pPr>
            <w:r>
              <w:t>AI Snapshot: main group exercise</w:t>
            </w:r>
          </w:p>
        </w:tc>
        <w:tc>
          <w:tcPr/>
          <w:p>
            <w:pPr>
              <w:pStyle w:val="Compact"/>
              <w:jc w:val="left"/>
            </w:pPr>
            <w:r>
              <w:t xml:space="preserve">~1:06–1:25 · Section 6</w:t>
            </w:r>
          </w:p>
        </w:tc>
        <w:tc>
          <w:tcPr/>
          <w:p>
            <w:pPr>
              <w:pStyle w:val="Compact"/>
              <w:jc w:val="left"/>
            </w:pPr>
            <w:r>
              <w:t xml:space="preserve">Group work (pairs / tables)</w:t>
            </w:r>
          </w:p>
        </w:tc>
        <w:tc>
          <w:tcPr/>
          <w:p>
            <w:pPr>
              <w:pStyle w:val="Compact"/>
              <w:jc w:val="left"/>
            </w:pPr>
            <w:r>
              <w:t>AI handout (pack page 3), 1 per pair; a working AI tool per table</w:t>
            </w:r>
          </w:p>
        </w:tc>
        <w:tc>
          <w:tcPr/>
          <w:p>
            <w:pPr>
              <w:pStyle w:val="Compact"/>
              <w:jc w:val="left"/>
            </w:pPr>
            <w:r>
              <w:t>(1) Mark up the flawed AI answer to “Explain this regression table…”. Planted claims: “so the programme was a success” (significant is not the same as meeting the rule), “the interval does not include zero, which confirms the finding is robust”, “the parallel trends assumption has been satisfied” (a test that cannot be run on two waves), and “clears the 1,000 AED threshold” (false). (2) Run the better prompt from the handout, compare, then paste the second answer into a fresh chat to review it. Print only.</w:t>
            </w:r>
            <w:r/>
            <w:r/>
            <w:r/>
            <w:r/>
          </w:p>
        </w:tc>
        <w:tc>
          <w:tcPr/>
          <w:p>
            <w:pPr>
              <w:pStyle w:val="Compact"/>
              <w:jc w:val="left"/>
            </w:pPr>
            <w:r>
              <w:t>Built: print</w:t>
            </w:r>
          </w:p>
        </w:tc>
      </w:tr>
      <w:tr>
        <w:tc>
          <w:tcPr/>
          <w:p>
            <w:pPr>
              <w:pStyle w:val="Compact"/>
              <w:jc w:val="left"/>
            </w:pPr>
            <w:r>
              <w:t xml:space="preserve">Ask AI first: questions for the evaluator (OPTIONAL)</w:t>
            </w:r>
          </w:p>
        </w:tc>
        <w:tc>
          <w:tcPr/>
          <w:p>
            <w:pPr>
              <w:pStyle w:val="Compact"/>
              <w:jc w:val="left"/>
            </w:pPr>
            <w:r>
              <w:t xml:space="preserve">~1:25 · Close,</w:t>
            </w:r>
            <w:r>
              <w:t xml:space="preserve"> </w:t>
            </w:r>
            <w:r>
              <w:t xml:space="preserve">“Your turn: ask AI first”</w:t>
            </w:r>
            <w:r>
              <w:t xml:space="preserve">, just before the questions slide</w:t>
            </w:r>
          </w:p>
        </w:tc>
        <w:tc>
          <w:tcPr/>
          <w:p>
            <w:pPr>
              <w:pStyle w:val="Compact"/>
              <w:jc w:val="left"/>
            </w:pPr>
            <w:r>
              <w:t xml:space="preserve">Pair/individual hands-on + AI</w:t>
            </w:r>
          </w:p>
        </w:tc>
        <w:tc>
          <w:tcPr/>
          <w:p>
            <w:pPr>
              <w:pStyle w:val="Compact"/>
              <w:jc w:val="left"/>
            </w:pPr>
            <w:r>
              <w:t xml:space="preserve">A device with AI access per pair; none printed</w:t>
            </w:r>
          </w:p>
        </w:tc>
        <w:tc>
          <w:tcPr/>
          <w:p>
            <w:pPr>
              <w:pStyle w:val="Compact"/>
              <w:jc w:val="left"/>
            </w:pPr>
            <w:r>
              <w:t xml:space="preserve">Participants ask an AI:</w:t>
            </w:r>
            <w:r>
              <w:t xml:space="preserve"> </w:t>
            </w:r>
            <w:r>
              <w:t xml:space="preserve">“I am a commissioner about to hear an evaluator present a DiD result. What are the key questions I should ask? Fit them on one slide.”</w:t>
            </w:r>
            <w:r>
              <w:t xml:space="preserve"> </w:t>
            </w:r>
            <w:r>
              <w:t xml:space="preserve">Three minutes, then the trainer reveals the session’s own question list and the room compares: what did the AI miss, add, or get wrong? Optional: if time is short the trainer skips straight to the list.</w:t>
            </w:r>
          </w:p>
        </w:tc>
        <w:tc>
          <w:tcPr/>
          <w:p>
            <w:pPr>
              <w:pStyle w:val="Compact"/>
              <w:jc w:val="left"/>
            </w:pPr>
            <w:r>
              <w:t xml:space="preserve">In slides (no build)</w:t>
            </w:r>
          </w:p>
        </w:tc>
      </w:tr>
      <w:tr>
        <w:tc>
          <w:tcPr/>
          <w:p>
            <w:pPr>
              <w:pStyle w:val="Compact"/>
              <w:jc w:val="left"/>
            </w:pPr>
            <w:r>
              <w:t>Take-away card: three questions for DiD</w:t>
            </w:r>
          </w:p>
        </w:tc>
        <w:tc>
          <w:tcPr/>
          <w:p>
            <w:pPr>
              <w:pStyle w:val="Compact"/>
              <w:jc w:val="left"/>
            </w:pPr>
            <w:r>
              <w:t>~1:28 · Close, “Three questions to ask any evaluator presenting DiD”</w:t>
            </w:r>
            <w:r/>
            <w:r/>
            <w:r/>
          </w:p>
        </w:tc>
        <w:tc>
          <w:tcPr/>
          <w:p>
            <w:pPr>
              <w:pStyle w:val="Compact"/>
              <w:jc w:val="left"/>
            </w:pPr>
            <w:r>
              <w:t>Handout (take-away)</w:t>
            </w:r>
          </w:p>
        </w:tc>
        <w:tc>
          <w:tcPr/>
          <w:p>
            <w:pPr>
              <w:pStyle w:val="Compact"/>
              <w:jc w:val="left"/>
            </w:pPr>
            <w:r>
              <w:t>Take-away card (pack page 4), 1 per participant, cut</w:t>
            </w:r>
          </w:p>
        </w:tc>
        <w:tc>
          <w:tcPr/>
          <w:p>
            <w:pPr>
              <w:pStyle w:val="Compact"/>
              <w:jc w:val="left"/>
            </w:pPr>
            <w:r>
              <w:t>The closing slide’s three questions, six cards per page. Print only.</w:t>
            </w:r>
            <w:r/>
            <w:r/>
            <w:r/>
            <w:r/>
          </w:p>
        </w:tc>
        <w:tc>
          <w:tcPr/>
          <w:p>
            <w:pPr>
              <w:pStyle w:val="Compact"/>
              <w:jc w:val="left"/>
            </w:pPr>
            <w:r>
              <w:t>Built: print</w:t>
            </w:r>
          </w:p>
        </w:tc>
      </w:tr>
    </w:tbl>
    <w:p>
      <w:r>
        <w:pict>
          <v:rect style="width:0;height:1.5pt" o:hralign="center" o:hrstd="t" o:hr="t"/>
        </w:pict>
      </w:r>
    </w:p>
    <w:bookmarkEnd w:id="12"/>
    <w:bookmarkStart w:id="13" w:name="oct-13-session-2-reading-rdd-results"/>
    <w:p>
      <w:pPr>
        <w:pStyle w:val="Heading2"/>
      </w:pPr>
      <w:r>
        <w:t>Oct 13, Session 2: Reading RDD Results</w:t>
      </w:r>
    </w:p>
    <w:p>
      <w:pPr>
        <w:pStyle w:val="FirstParagraph"/>
      </w:pPr>
      <w:r>
        <w:rPr>
          <w:i/>
          <w:iCs/>
        </w:rPr>
        <w:t xml:space="preserve">Revised 25 Sep for the live deck (</w:t>
      </w:r>
      <w:r>
        <w:rPr>
          <w:rStyle w:val="VerbatimChar"/>
          <w:i/>
          <w:iCs/>
        </w:rPr>
        <w:t xml:space="preserve">Oct13_session2_live.qmd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Oct13_session2_materials.docx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One example all session: GreenWaste, offered neighbourhoods only (as Module 1). The Abu Dhabi DCD slot is dropped. Corrected numbers: -791 within 2 points of the cut-off; Module 1’s -1,119 (-905 with covariates). The earlier -249 came from pooling all neighbourhoods.</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Poll: predict the picture</w:t>
            </w:r>
          </w:p>
        </w:tc>
        <w:tc>
          <w:tcPr/>
          <w:p>
            <w:pPr>
              <w:pStyle w:val="Compact"/>
            </w:pPr>
            <w:r>
              <w:t xml:space="preserve">~0:08 · Section 1</w:t>
            </w:r>
          </w:p>
        </w:tc>
        <w:tc>
          <w:tcPr/>
          <w:p>
            <w:pPr>
              <w:pStyle w:val="Compact"/>
            </w:pPr>
            <w:r>
              <w:t xml:space="preserve">Live poll, QR on slide</w:t>
            </w:r>
          </w:p>
        </w:tc>
        <w:tc>
          <w:tcPr/>
          <w:p>
            <w:pPr>
              <w:pStyle w:val="Compact"/>
            </w:pPr>
            <w:r>
              <w:t xml:space="preserve">Menti (placeholder)</w:t>
            </w:r>
          </w:p>
        </w:tc>
        <w:tc>
          <w:tcPr/>
          <w:p>
            <w:pPr>
              <w:pStyle w:val="Compact"/>
            </w:pPr>
            <w:r>
              <w:t xml:space="preserve">Two predictions in one vote: which side of the chart is eligible, and does it sit above or below the other side at the line? Left-lower / Left-higher / Right-lower / Right-higher.</w:t>
            </w:r>
          </w:p>
        </w:tc>
        <w:tc>
          <w:tcPr/>
          <w:p>
            <w:pPr>
              <w:pStyle w:val="Compact"/>
            </w:pPr>
            <w:r>
              <w:t xml:space="preserve">Poll to build</w:t>
            </w:r>
          </w:p>
        </w:tc>
      </w:tr>
      <w:tr>
        <w:tc>
          <w:tcPr/>
          <w:p>
            <w:pPr>
              <w:pStyle w:val="Compact"/>
            </w:pPr>
            <w:r>
              <w:t xml:space="preserve">Which businesses belong in the comparison? (switch)</w:t>
            </w:r>
          </w:p>
        </w:tc>
        <w:tc>
          <w:tcPr/>
          <w:p>
            <w:pPr>
              <w:pStyle w:val="Compact"/>
            </w:pPr>
            <w:r>
              <w:t xml:space="preserve">~0:15 · Section 1</w:t>
            </w:r>
          </w:p>
        </w:tc>
        <w:tc>
          <w:tcPr/>
          <w:p>
            <w:pPr>
              <w:pStyle w:val="Compact"/>
            </w:pPr>
            <w:r>
              <w:t xml:space="preserve">Whole-room prediction, live switch</w:t>
            </w:r>
          </w:p>
        </w:tc>
        <w:tc>
          <w:tcPr/>
          <w:p>
            <w:pPr>
              <w:pStyle w:val="Compact"/>
            </w:pPr>
            <w:r>
              <w:t xml:space="preserve">None</w:t>
            </w:r>
          </w:p>
        </w:tc>
        <w:tc>
          <w:tcPr/>
          <w:p>
            <w:pPr>
              <w:pStyle w:val="Compact"/>
            </w:pPr>
            <w:r>
              <w:t xml:space="preserve">Offered neighbourhoods only vs every neighbourhood: the jump shrinks and take-up halves. The room explains why. No build.</w:t>
            </w:r>
          </w:p>
        </w:tc>
        <w:tc>
          <w:tcPr/>
          <w:p>
            <w:pPr>
              <w:pStyle w:val="Compact"/>
            </w:pPr>
            <w:r>
              <w:t xml:space="preserve">In slides</w:t>
            </w:r>
          </w:p>
        </w:tc>
      </w:tr>
      <w:tr>
        <w:tc>
          <w:tcPr/>
          <w:p>
            <w:pPr>
              <w:pStyle w:val="Compact"/>
            </w:pPr>
            <w:r>
              <w:t xml:space="preserve">By hand: the jump at the line</w:t>
            </w:r>
          </w:p>
        </w:tc>
        <w:tc>
          <w:tcPr/>
          <w:p>
            <w:pPr>
              <w:pStyle w:val="Compact"/>
            </w:pPr>
            <w:r>
              <w:t xml:space="preserve">~0:25 · Section 2</w:t>
            </w:r>
          </w:p>
        </w:tc>
        <w:tc>
          <w:tcPr/>
          <w:p>
            <w:pPr>
              <w:pStyle w:val="Compact"/>
            </w:pPr>
            <w:r>
              <w:t xml:space="preserve">Pair arithmetic, then whole-room pooling</w:t>
            </w:r>
          </w:p>
        </w:tc>
        <w:tc>
          <w:tcPr/>
          <w:p>
            <w:pPr>
              <w:pStyle w:val="Compact"/>
            </w:pPr>
            <w:r>
              <w:t xml:space="preserve">Four different cards A-D (pack pages 1-4), 1 per pair</w:t>
            </w:r>
          </w:p>
        </w:tc>
        <w:tc>
          <w:tcPr/>
          <w:p>
            <w:pPr>
              <w:pStyle w:val="Compact"/>
            </w:pPr>
            <w:r>
              <w:t xml:space="preserve">Each card has six real businesses a side within one point of 58 (costs rounded to 10 AED). Pairs compute their jump; the trainer writes every pair’s jump on the flipchart (they range from about -170 to -1,260), the room explains the spread, then the regression runs on 773 businesses. Print only.</w:t>
            </w:r>
          </w:p>
        </w:tc>
        <w:tc>
          <w:tcPr/>
          <w:p>
            <w:pPr>
              <w:pStyle w:val="Compact"/>
            </w:pPr>
            <w:r>
              <w:t xml:space="preserve">Built: print</w:t>
            </w:r>
          </w:p>
        </w:tc>
      </w:tr>
      <w:tr>
        <w:tc>
          <w:tcPr/>
          <w:p>
            <w:pPr>
              <w:pStyle w:val="Compact"/>
            </w:pPr>
            <w:r>
              <w:t xml:space="preserve">Which row is the effect?</w:t>
            </w:r>
          </w:p>
        </w:tc>
        <w:tc>
          <w:tcPr/>
          <w:p>
            <w:pPr>
              <w:pStyle w:val="Compact"/>
            </w:pPr>
            <w:r>
              <w:t xml:space="preserve">~0:32 ·</w:t>
            </w:r>
            <w:r>
              <w:t xml:space="preserve"> </w:t>
            </w:r>
            <w:r>
              <w:t xml:space="preserve">“Running the regression”</w:t>
            </w:r>
          </w:p>
        </w:tc>
        <w:tc>
          <w:tcPr/>
          <w:p>
            <w:pPr>
              <w:pStyle w:val="Compact"/>
            </w:pPr>
            <w:r>
              <w:t xml:space="preserve">Vote (hands)</w:t>
            </w:r>
          </w:p>
        </w:tc>
        <w:tc>
          <w:tcPr/>
          <w:p>
            <w:pPr>
              <w:pStyle w:val="Compact"/>
            </w:pPr>
            <w:r>
              <w:t xml:space="preserve">None</w:t>
            </w:r>
          </w:p>
        </w:tc>
        <w:tc>
          <w:tcPr/>
          <w:p>
            <w:pPr>
              <w:pStyle w:val="Compact"/>
            </w:pPr>
            <w:r>
              <w:t xml:space="preserve">Four rows; the trap is the slope along the line. No build.</w:t>
            </w:r>
          </w:p>
        </w:tc>
        <w:tc>
          <w:tcPr/>
          <w:p>
            <w:pPr>
              <w:pStyle w:val="Compact"/>
            </w:pPr>
            <w:r>
              <w:t xml:space="preserve">In slides</w:t>
            </w:r>
          </w:p>
        </w:tc>
      </w:tr>
      <w:tr>
        <w:tc>
          <w:tcPr/>
          <w:p>
            <w:pPr>
              <w:pStyle w:val="Compact"/>
            </w:pPr>
            <w:r>
              <w:t xml:space="preserve">Four checks scorecard</w:t>
            </w:r>
          </w:p>
        </w:tc>
        <w:tc>
          <w:tcPr/>
          <w:p>
            <w:pPr>
              <w:pStyle w:val="Compact"/>
            </w:pPr>
            <w:r>
              <w:t xml:space="preserve">~0:40–1:05 · Section 3</w:t>
            </w:r>
          </w:p>
        </w:tc>
        <w:tc>
          <w:tcPr/>
          <w:p>
            <w:pPr>
              <w:pStyle w:val="Compact"/>
            </w:pPr>
            <w:r>
              <w:t xml:space="preserve">Group record sheet</w:t>
            </w:r>
          </w:p>
        </w:tc>
        <w:tc>
          <w:tcPr/>
          <w:p>
            <w:pPr>
              <w:pStyle w:val="Compact"/>
            </w:pPr>
            <w:r>
              <w:t xml:space="preserve">Scorecard (pack page 2), 1 per group</w:t>
            </w:r>
          </w:p>
        </w:tc>
        <w:tc>
          <w:tcPr/>
          <w:p>
            <w:pPr>
              <w:pStyle w:val="Compact"/>
            </w:pPr>
            <w:r>
              <w:t xml:space="preserve">As the trainer runs each check live (sample, window, placebo cut-offs, density, balance, who it applies to), groups mark pass / fail / unclear and finish with a verdict and one question. The balance check fails (manager age). Print only.</w:t>
            </w:r>
          </w:p>
        </w:tc>
        <w:tc>
          <w:tcPr/>
          <w:p>
            <w:pPr>
              <w:pStyle w:val="Compact"/>
            </w:pPr>
            <w:r>
              <w:t xml:space="preserve">Built: print</w:t>
            </w:r>
          </w:p>
        </w:tc>
      </w:tr>
      <w:tr>
        <w:tc>
          <w:tcPr/>
          <w:p>
            <w:pPr>
              <w:pStyle w:val="Compact"/>
            </w:pPr>
            <w:r>
              <w:t xml:space="preserve">AI Snapshot: who does this apply to?</w:t>
            </w:r>
          </w:p>
        </w:tc>
        <w:tc>
          <w:tcPr/>
          <w:p>
            <w:pPr>
              <w:pStyle w:val="Compact"/>
            </w:pPr>
            <w:r>
              <w:t xml:space="preserve">~1:10 · Section 4</w:t>
            </w:r>
          </w:p>
        </w:tc>
        <w:tc>
          <w:tcPr/>
          <w:p>
            <w:pPr>
              <w:pStyle w:val="Compact"/>
            </w:pPr>
            <w:r>
              <w:t xml:space="preserve">Group hands-on + AI</w:t>
            </w:r>
          </w:p>
        </w:tc>
        <w:tc>
          <w:tcPr/>
          <w:p>
            <w:pPr>
              <w:pStyle w:val="Compact"/>
            </w:pPr>
            <w:r>
              <w:t xml:space="preserve">Handout (pack page 3), 1 per group; AI device</w:t>
            </w:r>
          </w:p>
        </w:tc>
        <w:tc>
          <w:tcPr/>
          <w:p>
            <w:pPr>
              <w:pStyle w:val="Compact"/>
            </w:pPr>
            <w:r>
              <w:t xml:space="preserve">Groups mark up the flawed answer (three versions of the same generalisation error, and no mention of the manager-age jump), then run the better prompt printed on the handout.</w:t>
            </w:r>
          </w:p>
        </w:tc>
        <w:tc>
          <w:tcPr/>
          <w:p>
            <w:pPr>
              <w:pStyle w:val="Compact"/>
            </w:pPr>
            <w:r>
              <w:t xml:space="preserve">Built: print</w:t>
            </w:r>
          </w:p>
        </w:tc>
      </w:tr>
      <w:tr>
        <w:tc>
          <w:tcPr/>
          <w:p>
            <w:pPr>
              <w:pStyle w:val="Compact"/>
            </w:pPr>
            <w:r>
              <w:t xml:space="preserve">Ask AI first (optional)</w:t>
            </w:r>
          </w:p>
        </w:tc>
        <w:tc>
          <w:tcPr/>
          <w:p>
            <w:pPr>
              <w:pStyle w:val="Compact"/>
            </w:pPr>
            <w:r>
              <w:t xml:space="preserve">~1:20 · Close</w:t>
            </w:r>
          </w:p>
        </w:tc>
        <w:tc>
          <w:tcPr/>
          <w:p>
            <w:pPr>
              <w:pStyle w:val="Compact"/>
            </w:pPr>
            <w:r>
              <w:t xml:space="preserve">Pair + AI</w:t>
            </w:r>
          </w:p>
        </w:tc>
        <w:tc>
          <w:tcPr/>
          <w:p>
            <w:pPr>
              <w:pStyle w:val="Compact"/>
            </w:pPr>
            <w:r>
              <w:t xml:space="preserve">AI device</w:t>
            </w:r>
          </w:p>
        </w:tc>
        <w:tc>
          <w:tcPr/>
          <w:p>
            <w:pPr>
              <w:pStyle w:val="Compact"/>
            </w:pPr>
            <w:r>
              <w:t xml:space="preserve">Compare the AI’s questions with the five on the slide. No build.</w:t>
            </w:r>
          </w:p>
        </w:tc>
        <w:tc>
          <w:tcPr/>
          <w:p>
            <w:pPr>
              <w:pStyle w:val="Compact"/>
            </w:pPr>
            <w:r>
              <w:t xml:space="preserve">In slides</w:t>
            </w:r>
          </w:p>
        </w:tc>
      </w:tr>
      <w:tr>
        <w:tc>
          <w:tcPr/>
          <w:p>
            <w:pPr>
              <w:pStyle w:val="Compact"/>
            </w:pPr>
            <w:r>
              <w:t xml:space="preserve">Take-away card</w:t>
            </w:r>
          </w:p>
        </w:tc>
        <w:tc>
          <w:tcPr/>
          <w:p>
            <w:pPr>
              <w:pStyle w:val="Compact"/>
            </w:pPr>
            <w:r>
              <w:t xml:space="preserve">~1:25 · Close</w:t>
            </w:r>
          </w:p>
        </w:tc>
        <w:tc>
          <w:tcPr/>
          <w:p>
            <w:pPr>
              <w:pStyle w:val="Compact"/>
            </w:pPr>
            <w:r>
              <w:t xml:space="preserve">Handout</w:t>
            </w:r>
          </w:p>
        </w:tc>
        <w:tc>
          <w:tcPr/>
          <w:p>
            <w:pPr>
              <w:pStyle w:val="Compact"/>
            </w:pPr>
            <w:r>
              <w:t xml:space="preserve">Pocket cards, 1 per participant</w:t>
            </w:r>
          </w:p>
        </w:tc>
        <w:tc>
          <w:tcPr/>
          <w:p>
            <w:pPr>
              <w:pStyle w:val="Compact"/>
            </w:pPr>
            <w:r>
              <w:t xml:space="preserve">Five questions for an RDD result.</w:t>
            </w:r>
          </w:p>
        </w:tc>
        <w:tc>
          <w:tcPr/>
          <w:p>
            <w:pPr>
              <w:pStyle w:val="Compact"/>
            </w:pPr>
            <w:r>
              <w:t xml:space="preserve">Built: print and cut</w:t>
            </w:r>
          </w:p>
        </w:tc>
      </w:tr>
    </w:tbl>
    <w:bookmarkEnd w:id="13"/>
    <w:bookmarkStart w:id="14" w:name="X8e3c855b348ce7d5b58578017f98ab759905969"/>
    <w:p>
      <w:pPr>
        <w:pStyle w:val="Heading2"/>
      </w:pPr>
      <w:r>
        <w:t>Oct 13, Session 3: Reading Matching Results (Two Case Studies)</w:t>
      </w:r>
    </w:p>
    <w:p>
      <w:pPr>
        <w:pStyle w:val="FirstParagraph"/>
      </w:pPr>
      <w:r>
        <w:rPr>
          <w:i/>
          <w:iCs/>
        </w:rPr>
        <w:t>Revised 25 Sep: the traffic-camera case replaces the dropped Abu Dhabi DCD case as Case 2. Print materials are in Oct13_session3_materials.docx, generated by make_session_materials.R from the same data as the deck; each item opens with a print line (copies, cut or not) and the last page is the facilitator key. Participant copies, without the key, are on the course website.</w:t>
      </w:r>
      <w:r>
        <w:rPr>
          <w:rStyle w:val="VerbatimChar"/>
          <w:i/>
          <w:iCs/>
        </w:rPr>
      </w:r>
      <w:r>
        <w:rPr>
          <w:i/>
          <w:iCs/>
        </w:rPr>
      </w:r>
      <w:r>
        <w:rPr>
          <w:i/>
          <w:iCs/>
        </w:rPr>
      </w:r>
      <w:r>
        <w:rPr>
          <w:rStyle w:val="VerbatimChar"/>
          <w:i/>
          <w:iCs/>
        </w:rPr>
      </w:r>
      <w:r>
        <w:rPr>
          <w:i/>
          <w:iCs/>
        </w:rPr>
      </w:r>
      <w:r>
        <w:rPr>
          <w:i/>
          <w:iCs/>
        </w:rPr>
      </w:r>
      <w:r>
        <w:rPr>
          <w:rStyle w:val="VerbatimChar"/>
          <w:i/>
          <w:iCs/>
        </w:rPr>
      </w:r>
      <w:r>
        <w:rPr>
          <w:i/>
          <w:iCs/>
        </w:rPr>
      </w:r>
      <w:r>
        <w:rPr>
          <w:i/>
          <w:iCs/>
        </w:rPr>
      </w:r>
      <w:r/>
      <w:r>
        <w:rPr>
          <w:i/>
          <w:iCs/>
        </w:rPr>
      </w:r>
    </w:p>
    <w:tbl>
      <w:tblPr>
        <w:tblStyle w:val="Table"/>
        <w:tblW w:type="pct" w:w="4989"/>
        <w:tblLayout w:type="fixed"/>
        <w:tblLook w:firstRow="1" w:lastRow="0" w:firstColumn="0" w:lastColumn="0" w:noHBand="0" w:noVBand="0" w:val="0020"/>
      </w:tblPr>
      <w:tblGrid>
        <w:gridCol w:w="502"/>
        <w:gridCol w:w="679"/>
        <w:gridCol w:w="370"/>
        <w:gridCol w:w="1375"/>
        <w:gridCol w:w="4603"/>
        <w:gridCol w:w="370"/>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Opening poll:</w:t>
            </w:r>
            <w:r>
              <w:t xml:space="preserve"> </w:t>
            </w:r>
            <w:r>
              <w:t xml:space="preserve">“Would that be fair?”</w:t>
            </w:r>
            <w:r>
              <w:t xml:space="preserve"> </w:t>
            </w:r>
            <w:r>
              <w:t xml:space="preserve">/ the naive gap</w:t>
            </w:r>
          </w:p>
        </w:tc>
        <w:tc>
          <w:tcPr/>
          <w:p>
            <w:pPr>
              <w:pStyle w:val="Compact"/>
              <w:jc w:val="left"/>
            </w:pPr>
            <w:r>
              <w:t xml:space="preserve">~0:08 · Section 1,</w:t>
            </w:r>
            <w:r>
              <w:t xml:space="preserve"> </w:t>
            </w:r>
            <w:r>
              <w:t xml:space="preserve">“Would that be fair?”</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A question before the reveal about the enrolled-vs-not gap and whether building a comparison group yourself is fair:</w:t>
            </w:r>
            <w:r>
              <w:t xml:space="preserve"> </w:t>
            </w:r>
            <w:r>
              <w:t xml:space="preserve">“Enrolled businesses spend far less than those that did not. Did the programme cause that whole gap?”</w:t>
            </w:r>
            <w:r>
              <w:t xml:space="preserve"> </w:t>
            </w:r>
            <w:r>
              <w:t xml:space="preserve">Record the guess, revisit after the selection point. PwC: optional single-MC Menti (Yes / No / Can’t tell). Hands are the fallback.</w:t>
            </w:r>
          </w:p>
        </w:tc>
        <w:tc>
          <w:tcPr/>
          <w:p>
            <w:pPr>
              <w:pStyle w:val="Compact"/>
              <w:jc w:val="left"/>
            </w:pPr>
            <w:r>
              <w:t xml:space="preserve">Menti poll to build</w:t>
            </w:r>
          </w:p>
        </w:tc>
      </w:tr>
      <w:tr>
        <w:tc>
          <w:tcPr/>
          <w:p>
            <w:pPr>
              <w:pStyle w:val="Compact"/>
              <w:jc w:val="left"/>
            </w:pPr>
            <w:r>
              <w:t xml:space="preserve">“Find the twins”</w:t>
            </w:r>
            <w:r/>
            <w:r>
              <w:t>:  matching by hand</w:t>
            </w:r>
          </w:p>
        </w:tc>
        <w:tc>
          <w:tcPr/>
          <w:p>
            <w:pPr>
              <w:pStyle w:val="Compact"/>
              <w:jc w:val="left"/>
            </w:pPr>
            <w:r>
              <w:t xml:space="preserve">~0:18 · Section 2,</w:t>
            </w:r>
            <w:r>
              <w:t xml:space="preserve"> </w:t>
            </w:r>
            <w:r>
              <w:t xml:space="preserve">“Your turn: find the twins”</w:t>
            </w:r>
          </w:p>
        </w:tc>
        <w:tc>
          <w:tcPr/>
          <w:p>
            <w:pPr>
              <w:pStyle w:val="Compact"/>
              <w:jc w:val="left"/>
            </w:pPr>
            <w:r>
              <w:t xml:space="preserve">Individual hands-on</w:t>
            </w:r>
          </w:p>
        </w:tc>
        <w:tc>
          <w:tcPr/>
          <w:p>
            <w:pPr>
              <w:pStyle w:val="Compact"/>
              <w:jc w:val="left"/>
            </w:pPr>
            <w:r>
              <w:t>Twins card (pack page 1), 1 per participant</w:t>
            </w:r>
            <w:r/>
            <w:r/>
            <w:r/>
          </w:p>
        </w:tc>
        <w:tc>
          <w:tcPr/>
          <w:p>
            <w:pPr>
              <w:pStyle w:val="Compact"/>
              <w:jc w:val="left"/>
            </w:pPr>
            <w:r>
              <w:t>Participants pair each of 3 enrolled businesses with the most similar of 4 not-enrolled businesses (on manager age and size, not cost), then average the cost gap across the pairs. One candidate is nobody’s twin. The seven businesses are invented and marked as such. Print only.</w:t>
            </w:r>
          </w:p>
        </w:tc>
        <w:tc>
          <w:tcPr/>
          <w:p>
            <w:pPr>
              <w:pStyle w:val="Compact"/>
              <w:jc w:val="left"/>
            </w:pPr>
            <w:r>
              <w:t>Built: print</w:t>
            </w:r>
          </w:p>
        </w:tc>
      </w:tr>
      <w:tr>
        <w:tc>
          <w:tcPr/>
          <w:p>
            <w:pPr>
              <w:pStyle w:val="Compact"/>
              <w:jc w:val="left"/>
            </w:pPr>
            <w:r>
              <w:t>AI Snapshot: main group exercise</w:t>
            </w:r>
          </w:p>
        </w:tc>
        <w:tc>
          <w:tcPr/>
          <w:p>
            <w:pPr>
              <w:pStyle w:val="Compact"/>
              <w:jc w:val="left"/>
            </w:pPr>
            <w:r>
              <w:t xml:space="preserve">~1:00–1:14 · Section 6</w:t>
            </w:r>
          </w:p>
        </w:tc>
        <w:tc>
          <w:tcPr/>
          <w:p>
            <w:pPr>
              <w:pStyle w:val="Compact"/>
              <w:jc w:val="left"/>
            </w:pPr>
            <w:r>
              <w:t xml:space="preserve">Group work (pairs / tables)</w:t>
            </w:r>
          </w:p>
        </w:tc>
        <w:tc>
          <w:tcPr/>
          <w:p>
            <w:pPr>
              <w:pStyle w:val="Compact"/>
              <w:jc w:val="left"/>
            </w:pPr>
            <w:r>
              <w:t>AI handout (pack page 3), 1 per group; a working AI tool per table</w:t>
            </w:r>
          </w:p>
        </w:tc>
        <w:tc>
          <w:tcPr/>
          <w:p>
            <w:pPr>
              <w:pStyle w:val="Compact"/>
              <w:jc w:val="left"/>
            </w:pPr>
            <w:r>
              <w:t>(1) Mark up the flawed AI summary of the two studies: Case 1 is reported accurately; the Case 2 claims “similarly strong, every segment matched”, “comfortably exceeding the 2.0 threshold” and “so this programme should be scaled” are false assurances. (2) Run the better prompt from the handout, compare, then paste the second answer into a fresh chat and ask it to check for overstatement. Print only.</w:t>
            </w:r>
          </w:p>
        </w:tc>
        <w:tc>
          <w:tcPr/>
          <w:p>
            <w:pPr>
              <w:pStyle w:val="Compact"/>
              <w:jc w:val="left"/>
            </w:pPr>
            <w:r>
              <w:t>Built: print</w:t>
            </w:r>
          </w:p>
        </w:tc>
      </w:tr>
      <w:tr>
        <w:tc>
          <w:tcPr/>
          <w:p>
            <w:pPr>
              <w:pStyle w:val="Compact"/>
              <w:jc w:val="left"/>
            </w:pPr>
            <w:r>
              <w:t>Two case studies: which would you trust?</w:t>
            </w:r>
            <w:r/>
            <w:r/>
          </w:p>
        </w:tc>
        <w:tc>
          <w:tcPr/>
          <w:p>
            <w:pPr>
              <w:pStyle w:val="Compact"/>
              <w:jc w:val="left"/>
            </w:pPr>
            <w:r>
              <w:t>~1:20–1:30 · Section 5, “Which case would you trust?”</w:t>
            </w:r>
            <w:r/>
            <w:r/>
          </w:p>
        </w:tc>
        <w:tc>
          <w:tcPr/>
          <w:p>
            <w:pPr>
              <w:pStyle w:val="Compact"/>
              <w:jc w:val="left"/>
            </w:pPr>
            <w:r>
              <w:t xml:space="preserve">Group work + verdict round</w:t>
            </w:r>
          </w:p>
        </w:tc>
        <w:tc>
          <w:tcPr/>
          <w:p>
            <w:pPr>
              <w:pStyle w:val="Compact"/>
              <w:jc w:val="left"/>
            </w:pPr>
            <w:r>
              <w:t>Two-case sheet (pack page 2), 1 per group</w:t>
            </w:r>
          </w:p>
        </w:tc>
        <w:tc>
          <w:tcPr/>
          <w:p>
            <w:pPr>
              <w:pStyle w:val="Compact"/>
              <w:jc w:val="left"/>
            </w:pPr>
            <w:r>
              <w:t>Groups compare GreenWaste (Case 1) with the traffic cameras (Case 2) on the side-by-side table from the deck, answer the slide’s three questions, and give a verdict on each case (act / act with conditions / send back). Print only.</w:t>
            </w:r>
          </w:p>
        </w:tc>
        <w:tc>
          <w:tcPr/>
          <w:p>
            <w:pPr>
              <w:pStyle w:val="Compact"/>
              <w:jc w:val="left"/>
            </w:pPr>
            <w:r>
              <w:t>Built: print</w:t>
            </w:r>
          </w:p>
        </w:tc>
      </w:tr>
      <w:tr>
        <w:tc>
          <w:tcPr/>
          <w:p>
            <w:pPr>
              <w:pStyle w:val="Compact"/>
              <w:jc w:val="left"/>
            </w:pPr>
            <w:r>
              <w:t>Take-away card: five questions for matching</w:t>
            </w:r>
            <w:r/>
            <w:r/>
            <w:r/>
            <w:r/>
          </w:p>
        </w:tc>
        <w:tc>
          <w:tcPr/>
          <w:p>
            <w:pPr>
              <w:pStyle w:val="Compact"/>
              <w:jc w:val="left"/>
            </w:pPr>
            <w:r>
              <w:t>~1:52 · Close, “Five questions to ask any evaluator presenting matching”</w:t>
            </w:r>
          </w:p>
        </w:tc>
        <w:tc>
          <w:tcPr/>
          <w:p>
            <w:pPr>
              <w:pStyle w:val="Compact"/>
              <w:jc w:val="left"/>
            </w:pPr>
            <w:r>
              <w:t xml:space="preserve">Handout (take-away)</w:t>
            </w:r>
          </w:p>
        </w:tc>
        <w:tc>
          <w:tcPr/>
          <w:p>
            <w:pPr>
              <w:pStyle w:val="Compact"/>
              <w:jc w:val="left"/>
            </w:pPr>
            <w:r>
              <w:t>Take-away card (pack page 4), 1 per participant, cut</w:t>
            </w:r>
          </w:p>
        </w:tc>
        <w:tc>
          <w:tcPr/>
          <w:p>
            <w:pPr>
              <w:pStyle w:val="Compact"/>
              <w:jc w:val="left"/>
            </w:pPr>
            <w:r>
              <w:t>The closing slide’s five questions, six cards per page. Print only.</w:t>
            </w:r>
          </w:p>
        </w:tc>
        <w:tc>
          <w:tcPr/>
          <w:p>
            <w:pPr>
              <w:pStyle w:val="Compact"/>
              <w:jc w:val="left"/>
            </w:pPr>
            <w:r>
              <w:t>Built: print</w:t>
            </w:r>
          </w:p>
        </w:tc>
      </w:tr>
      <w:tr>
        <w:tc>
          <w:tcPr/>
          <w:p>
            <w:pPr>
              <w:pStyle w:val="Compact"/>
              <w:jc w:val="left"/>
            </w:pPr>
            <w:r>
              <w:t xml:space="preserve">Ask AI first: questions for the evaluator (OPTIONAL)</w:t>
            </w:r>
          </w:p>
        </w:tc>
        <w:tc>
          <w:tcPr/>
          <w:p>
            <w:pPr>
              <w:pStyle w:val="Compact"/>
              <w:jc w:val="left"/>
            </w:pPr>
            <w:r>
              <w:t xml:space="preserve">~1:50 · Close,</w:t>
            </w:r>
            <w:r>
              <w:t xml:space="preserve"> </w:t>
            </w:r>
            <w:r>
              <w:t xml:space="preserve">“Your turn: ask AI first”</w:t>
            </w:r>
            <w:r>
              <w:t xml:space="preserve">, just before the questions slide</w:t>
            </w:r>
          </w:p>
        </w:tc>
        <w:tc>
          <w:tcPr/>
          <w:p>
            <w:pPr>
              <w:pStyle w:val="Compact"/>
              <w:jc w:val="left"/>
            </w:pPr>
            <w:r>
              <w:t xml:space="preserve">Pair/individual hands-on + AI</w:t>
            </w:r>
          </w:p>
        </w:tc>
        <w:tc>
          <w:tcPr/>
          <w:p>
            <w:pPr>
              <w:pStyle w:val="Compact"/>
              <w:jc w:val="left"/>
            </w:pPr>
            <w:r>
              <w:t xml:space="preserve">A device with AI access per pair; none printed</w:t>
            </w:r>
          </w:p>
        </w:tc>
        <w:tc>
          <w:tcPr/>
          <w:p>
            <w:pPr>
              <w:pStyle w:val="Compact"/>
              <w:jc w:val="left"/>
            </w:pPr>
            <w:r>
              <w:t xml:space="preserve">Participants ask an AI:</w:t>
            </w:r>
            <w:r>
              <w:t xml:space="preserve"> </w:t>
            </w:r>
            <w:r>
              <w:t xml:space="preserve">“I am a commissioner about to hear an evaluator present a matching result. What are the key questions I should ask? Fit them on one slide.”</w:t>
            </w:r>
            <w:r>
              <w:t xml:space="preserve"> </w:t>
            </w:r>
            <w:r>
              <w:t xml:space="preserve">Three minutes, then the trainer reveals the session’s own question list and the room compares: what did the AI miss, add, or get wrong? Optional: if time is short the trainer skips straight to the list.</w:t>
            </w:r>
          </w:p>
        </w:tc>
        <w:tc>
          <w:tcPr/>
          <w:p>
            <w:pPr>
              <w:pStyle w:val="Compact"/>
              <w:jc w:val="left"/>
            </w:pPr>
            <w:r>
              <w:t xml:space="preserve">In slides (no build)</w:t>
            </w:r>
          </w:p>
        </w:tc>
      </w:tr>
    </w:tbl>
    <w:p>
      <w:r>
        <w:pict>
          <v:rect style="width:0;height:1.5pt" o:hralign="center" o:hrstd="t" o:hr="t"/>
        </w:pict>
      </w:r>
    </w:p>
    <w:bookmarkEnd w:id="14"/>
    <w:bookmarkStart w:id="15" w:name="X3f9be9a3de781f0d66816659227bfeb2bcd3a19"/>
    <w:p>
      <w:pPr>
        <w:pStyle w:val="Heading2"/>
      </w:pPr>
      <w:r>
        <w:t>Oct 14, Session 1: Was It Worth It? (Cost Analysis)</w:t>
      </w:r>
    </w:p>
    <w:p>
      <w:pPr>
        <w:pStyle w:val="FirstParagraph"/>
      </w:pPr>
      <w:r>
        <w:rPr>
          <w:i/>
          <w:iCs/>
        </w:rPr>
        <w:t xml:space="preserve">Revised 25 Sep for the live deck (</w:t>
      </w:r>
      <w:r>
        <w:rPr>
          <w:rStyle w:val="VerbatimChar"/>
          <w:i/>
          <w:iCs/>
        </w:rPr>
        <w:t xml:space="preserve">Oct14_session1_live.qmd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Oct14_session1_materials.docx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One example all session: the GreenWaste cost-benefit model. The Abu Dhabi case slot is dropped and replaced by the stress-test exercise.</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Approval poll:</w:t>
            </w:r>
            <w:r>
              <w:t xml:space="preserve"> </w:t>
            </w:r>
            <w:r>
              <w:t xml:space="preserve">“On a ratio of 1.87, what would you do?”</w:t>
            </w:r>
          </w:p>
        </w:tc>
        <w:tc>
          <w:tcPr/>
          <w:p>
            <w:pPr>
              <w:pStyle w:val="Compact"/>
            </w:pPr>
            <w:r>
              <w:t xml:space="preserve">~0:12 · Section 1</w:t>
            </w:r>
          </w:p>
        </w:tc>
        <w:tc>
          <w:tcPr/>
          <w:p>
            <w:pPr>
              <w:pStyle w:val="Compact"/>
            </w:pPr>
            <w:r>
              <w:t xml:space="preserve">Live poll, QR on slide</w:t>
            </w:r>
          </w:p>
        </w:tc>
        <w:tc>
          <w:tcPr/>
          <w:p>
            <w:pPr>
              <w:pStyle w:val="Compact"/>
            </w:pPr>
            <w:r>
              <w:t xml:space="preserve">Menti (placeholder)</w:t>
            </w:r>
          </w:p>
        </w:tc>
        <w:tc>
          <w:tcPr/>
          <w:p>
            <w:pPr>
              <w:pStyle w:val="Compact"/>
            </w:pPr>
            <w:r>
              <w:t xml:space="preserve">Approve / Reject / I need to know something else first. Write up what people need and compare with the three questions later.</w:t>
            </w:r>
          </w:p>
        </w:tc>
        <w:tc>
          <w:tcPr/>
          <w:p>
            <w:pPr>
              <w:pStyle w:val="Compact"/>
            </w:pPr>
            <w:r>
              <w:t xml:space="preserve">Poll to build</w:t>
            </w:r>
          </w:p>
        </w:tc>
      </w:tr>
      <w:tr>
        <w:tc>
          <w:tcPr/>
          <w:p>
            <w:pPr>
              <w:pStyle w:val="Compact"/>
            </w:pPr>
            <w:r>
              <w:t xml:space="preserve">Guess the discounting</w:t>
            </w:r>
          </w:p>
        </w:tc>
        <w:tc>
          <w:tcPr/>
          <w:p>
            <w:pPr>
              <w:pStyle w:val="Compact"/>
            </w:pPr>
            <w:r>
              <w:t xml:space="preserve">~0:22 ·</w:t>
            </w:r>
            <w:r>
              <w:t xml:space="preserve"> </w:t>
            </w:r>
            <w:r>
              <w:t xml:space="preserve">“A saving next year is worth less”</w:t>
            </w:r>
          </w:p>
        </w:tc>
        <w:tc>
          <w:tcPr/>
          <w:p>
            <w:pPr>
              <w:pStyle w:val="Compact"/>
            </w:pPr>
            <w:r>
              <w:t xml:space="preserve">Whole-room prediction</w:t>
            </w:r>
          </w:p>
        </w:tc>
        <w:tc>
          <w:tcPr/>
          <w:p>
            <w:pPr>
              <w:pStyle w:val="Compact"/>
            </w:pPr>
            <w:r>
              <w:t xml:space="preserve">None</w:t>
            </w:r>
          </w:p>
        </w:tc>
        <w:tc>
          <w:tcPr/>
          <w:p>
            <w:pPr>
              <w:pStyle w:val="Compact"/>
            </w:pPr>
            <w:r>
              <w:t xml:space="preserve">What are 816 AED in year 4 worth today at 5%? (about 670). No build.</w:t>
            </w:r>
          </w:p>
        </w:tc>
        <w:tc>
          <w:tcPr/>
          <w:p>
            <w:pPr>
              <w:pStyle w:val="Compact"/>
            </w:pPr>
            <w:r>
              <w:t xml:space="preserve">In slides</w:t>
            </w:r>
          </w:p>
        </w:tc>
      </w:tr>
      <w:tr>
        <w:tc>
          <w:tcPr/>
          <w:p>
            <w:pPr>
              <w:pStyle w:val="Compact"/>
            </w:pPr>
            <w:r>
              <w:t xml:space="preserve">The calculator; rate alone; horizon alone</w:t>
            </w:r>
          </w:p>
        </w:tc>
        <w:tc>
          <w:tcPr/>
          <w:p>
            <w:pPr>
              <w:pStyle w:val="Compact"/>
            </w:pPr>
            <w:r>
              <w:t xml:space="preserve">~0:25–0:45 · Section 2</w:t>
            </w:r>
          </w:p>
        </w:tc>
        <w:tc>
          <w:tcPr/>
          <w:p>
            <w:pPr>
              <w:pStyle w:val="Compact"/>
            </w:pPr>
            <w:r>
              <w:t xml:space="preserve">Whole-room prediction, live sliders</w:t>
            </w:r>
          </w:p>
        </w:tc>
        <w:tc>
          <w:tcPr/>
          <w:p>
            <w:pPr>
              <w:pStyle w:val="Compact"/>
            </w:pPr>
            <w:r>
              <w:t xml:space="preserve">None</w:t>
            </w:r>
          </w:p>
        </w:tc>
        <w:tc>
          <w:tcPr/>
          <w:p>
            <w:pPr>
              <w:pStyle w:val="Compact"/>
            </w:pPr>
            <w:r>
              <w:t xml:space="preserve">The room guesses where the ratio falls below 1: the rate alone needs about 24%; the saving lasting 2 years gives 0.80. No build.</w:t>
            </w:r>
          </w:p>
        </w:tc>
        <w:tc>
          <w:tcPr/>
          <w:p>
            <w:pPr>
              <w:pStyle w:val="Compact"/>
            </w:pPr>
            <w:r>
              <w:t xml:space="preserve">In slides</w:t>
            </w:r>
          </w:p>
        </w:tc>
      </w:tr>
      <w:tr>
        <w:tc>
          <w:tcPr/>
          <w:p>
            <w:pPr>
              <w:pStyle w:val="Compact"/>
            </w:pPr>
            <w:r>
              <w:t xml:space="preserve">Costs left out (slider)</w:t>
            </w:r>
          </w:p>
        </w:tc>
        <w:tc>
          <w:tcPr/>
          <w:p>
            <w:pPr>
              <w:pStyle w:val="Compact"/>
            </w:pPr>
            <w:r>
              <w:t xml:space="preserve">~0:55 · Question 2</w:t>
            </w:r>
          </w:p>
        </w:tc>
        <w:tc>
          <w:tcPr/>
          <w:p>
            <w:pPr>
              <w:pStyle w:val="Compact"/>
            </w:pPr>
            <w:r>
              <w:t xml:space="preserve">Whole-room prediction</w:t>
            </w:r>
          </w:p>
        </w:tc>
        <w:tc>
          <w:tcPr/>
          <w:p>
            <w:pPr>
              <w:pStyle w:val="Compact"/>
            </w:pPr>
            <w:r>
              <w:t xml:space="preserve">None</w:t>
            </w:r>
          </w:p>
        </w:tc>
        <w:tc>
          <w:tcPr/>
          <w:p>
            <w:pPr>
              <w:pStyle w:val="Compact"/>
            </w:pPr>
            <w:r>
              <w:t xml:space="preserve">How much extra cost per business before the ratio falls below 1? (about 1,600 AED). No build.</w:t>
            </w:r>
          </w:p>
        </w:tc>
        <w:tc>
          <w:tcPr/>
          <w:p>
            <w:pPr>
              <w:pStyle w:val="Compact"/>
            </w:pPr>
            <w:r>
              <w:t xml:space="preserve">In slides</w:t>
            </w:r>
          </w:p>
        </w:tc>
      </w:tr>
      <w:tr>
        <w:tc>
          <w:tcPr/>
          <w:p>
            <w:pPr>
              <w:pStyle w:val="Compact"/>
            </w:pPr>
            <w:r>
              <w:t xml:space="preserve">Stress-test the ratio</w:t>
            </w:r>
          </w:p>
        </w:tc>
        <w:tc>
          <w:tcPr/>
          <w:p>
            <w:pPr>
              <w:pStyle w:val="Compact"/>
            </w:pPr>
            <w:r>
              <w:t xml:space="preserve">~1:00 ·</w:t>
            </w:r>
            <w:r>
              <w:t xml:space="preserve"> </w:t>
            </w:r>
            <w:r>
              <w:t xml:space="preserve">“Your turn”</w:t>
            </w:r>
          </w:p>
        </w:tc>
        <w:tc>
          <w:tcPr/>
          <w:p>
            <w:pPr>
              <w:pStyle w:val="Compact"/>
            </w:pPr>
            <w:r>
              <w:t xml:space="preserve">Group work + report-back</w:t>
            </w:r>
          </w:p>
        </w:tc>
        <w:tc>
          <w:tcPr/>
          <w:p>
            <w:pPr>
              <w:pStyle w:val="Compact"/>
            </w:pPr>
            <w:r>
              <w:t xml:space="preserve">5 scenario cards (pack page 2) and a recording sheet per group (page 3)</w:t>
            </w:r>
          </w:p>
        </w:tc>
        <w:tc>
          <w:tcPr/>
          <w:p>
            <w:pPr>
              <w:pStyle w:val="Compact"/>
            </w:pPr>
            <w:r>
              <w:t xml:space="preserve">Each group takes a card (old habits, hidden costs, the finance ministry’s 8%, a shorter life, both 1 and 2), calls its settings, the trainer runs them on the four-slider calculator, and the group judges plausibility and gives a verdict. Ratios are in the facilitator key.</w:t>
            </w:r>
          </w:p>
        </w:tc>
        <w:tc>
          <w:tcPr/>
          <w:p>
            <w:pPr>
              <w:pStyle w:val="Compact"/>
            </w:pPr>
            <w:r>
              <w:t xml:space="preserve">Built: print and cut</w:t>
            </w:r>
          </w:p>
        </w:tc>
      </w:tr>
      <w:tr>
        <w:tc>
          <w:tcPr/>
          <w:p>
            <w:pPr>
              <w:pStyle w:val="Compact"/>
            </w:pPr>
            <w:r>
              <w:t xml:space="preserve">AI Snapshot: find the scenario that breaks it</w:t>
            </w:r>
          </w:p>
        </w:tc>
        <w:tc>
          <w:tcPr/>
          <w:p>
            <w:pPr>
              <w:pStyle w:val="Compact"/>
            </w:pPr>
            <w:r>
              <w:t xml:space="preserve">~1:10 · Section 4</w:t>
            </w:r>
          </w:p>
        </w:tc>
        <w:tc>
          <w:tcPr/>
          <w:p>
            <w:pPr>
              <w:pStyle w:val="Compact"/>
            </w:pPr>
            <w:r>
              <w:t xml:space="preserve">Group hands-on + AI</w:t>
            </w:r>
          </w:p>
        </w:tc>
        <w:tc>
          <w:tcPr/>
          <w:p>
            <w:pPr>
              <w:pStyle w:val="Compact"/>
            </w:pPr>
            <w:r>
              <w:t xml:space="preserve">Cost-benefit table with the two prompts (pack page 1); AI device</w:t>
            </w:r>
          </w:p>
        </w:tc>
        <w:tc>
          <w:tcPr/>
          <w:p>
            <w:pPr>
              <w:pStyle w:val="Compact"/>
            </w:pPr>
            <w:r>
              <w:t xml:space="preserve">Groups paste the table with prompt 1, mark up the answer (easiest lever, no number, unsourced authority), then run prompt 2 and compare.</w:t>
            </w:r>
          </w:p>
        </w:tc>
        <w:tc>
          <w:tcPr/>
          <w:p>
            <w:pPr>
              <w:pStyle w:val="Compact"/>
            </w:pPr>
            <w:r>
              <w:t xml:space="preserve">Built: print</w:t>
            </w:r>
          </w:p>
        </w:tc>
      </w:tr>
      <w:tr>
        <w:tc>
          <w:tcPr/>
          <w:p>
            <w:pPr>
              <w:pStyle w:val="Compact"/>
            </w:pPr>
            <w:r>
              <w:t xml:space="preserve">Take-away card</w:t>
            </w:r>
          </w:p>
        </w:tc>
        <w:tc>
          <w:tcPr/>
          <w:p>
            <w:pPr>
              <w:pStyle w:val="Compact"/>
            </w:pPr>
            <w:r>
              <w:t xml:space="preserve">~1:28 · Close</w:t>
            </w:r>
          </w:p>
        </w:tc>
        <w:tc>
          <w:tcPr/>
          <w:p>
            <w:pPr>
              <w:pStyle w:val="Compact"/>
            </w:pPr>
            <w:r>
              <w:t xml:space="preserve">Handout</w:t>
            </w:r>
          </w:p>
        </w:tc>
        <w:tc>
          <w:tcPr/>
          <w:p>
            <w:pPr>
              <w:pStyle w:val="Compact"/>
            </w:pPr>
            <w:r>
              <w:t xml:space="preserve">Pocket cards, 1 per participant</w:t>
            </w:r>
          </w:p>
        </w:tc>
        <w:tc>
          <w:tcPr/>
          <w:p>
            <w:pPr>
              <w:pStyle w:val="Compact"/>
            </w:pPr>
            <w:r>
              <w:t xml:space="preserve">The three questions for any ratio, and the sentence to take to a meeting.</w:t>
            </w:r>
          </w:p>
        </w:tc>
        <w:tc>
          <w:tcPr/>
          <w:p>
            <w:pPr>
              <w:pStyle w:val="Compact"/>
            </w:pPr>
            <w:r>
              <w:t xml:space="preserve">Built: print and cut</w:t>
            </w:r>
          </w:p>
        </w:tc>
      </w:tr>
    </w:tbl>
    <w:p>
      <w:r>
        <w:pict>
          <v:rect style="width:0;height:1.5pt" o:hralign="center" o:hrstd="t" o:hr="t"/>
        </w:pict>
      </w:r>
    </w:p>
    <w:bookmarkEnd w:id="15"/>
    <w:bookmarkStart w:id="16" w:name="X3871f7cb3a1e7a959212b60d57797cc09dbf34c"/>
    <w:p>
      <w:pPr>
        <w:pStyle w:val="Heading2"/>
      </w:pPr>
      <w:r>
        <w:t>Oct 14, Session 2: What Can You Read? What Might Be Wrong? (Data Visualisation)</w:t>
      </w:r>
    </w:p>
    <w:p>
      <w:pPr>
        <w:pStyle w:val="FirstParagraph"/>
      </w:pPr>
      <w:r>
        <w:rPr>
          <w:i/>
          <w:iCs/>
        </w:rPr>
        <w:t>Discussion-heavy; no live Menti poll in this session. Built on figures drawn from the three datasets the week has already used, and three “Try it” slides run R live. Print materials are in Oct14_session2_materials.docx, generated by make_session_materials.R from the same data as the deck; each item opens with a print line (copies, cut or not) and the last page is the facilitator key. Participant copies, without the key, are on the course website.</w:t>
      </w:r>
    </w:p>
    <w:tbl>
      <w:tblPr>
        <w:tblStyle w:val="Table"/>
        <w:tblW w:type="pct" w:w="4987"/>
        <w:tblLayout w:type="fixed"/>
        <w:tblLook w:firstRow="1" w:lastRow="0" w:firstColumn="0" w:lastColumn="0" w:noHBand="0" w:noVBand="0" w:val="0020"/>
      </w:tblPr>
      <w:tblGrid>
        <w:gridCol w:w="535"/>
        <w:gridCol w:w="651"/>
        <w:gridCol w:w="315"/>
        <w:gridCol w:w="1365"/>
        <w:gridCol w:w="4684"/>
        <w:gridCol w:w="346"/>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“Which figure would you put in a briefing?”</w:t>
            </w:r>
          </w:p>
        </w:tc>
        <w:tc>
          <w:tcPr/>
          <w:p>
            <w:pPr>
              <w:pStyle w:val="Compact"/>
              <w:jc w:val="left"/>
            </w:pPr>
            <w:r>
              <w:t xml:space="preserve">~0:12 · Section 1,</w:t>
            </w:r>
            <w:r>
              <w:t xml:space="preserve"> </w:t>
            </w:r>
            <w:r>
              <w:t xml:space="preserve">“The same gap, drawn to fill the frame”</w:t>
            </w:r>
          </w:p>
        </w:tc>
        <w:tc>
          <w:tcPr/>
          <w:p>
            <w:pPr>
              <w:pStyle w:val="Compact"/>
              <w:jc w:val="left"/>
            </w:pPr>
            <w:r>
              <w:t xml:space="preserve">Think-pair-share (no tech)</w:t>
            </w:r>
          </w:p>
        </w:tc>
        <w:tc>
          <w:tcPr/>
          <w:p>
            <w:pPr>
              <w:pStyle w:val="Compact"/>
              <w:jc w:val="left"/>
            </w:pPr>
            <w:r>
              <w:t xml:space="preserve">None (optional flipchart)</w:t>
            </w:r>
          </w:p>
        </w:tc>
        <w:tc>
          <w:tcPr/>
          <w:p>
            <w:pPr>
              <w:pStyle w:val="Compact"/>
              <w:jc w:val="left"/>
            </w:pPr>
            <w:r>
              <w:t xml:space="preserve">The same GreenWaste gap is shown twice, once on a zero axis and once truncated to fill the frame. In groups, two minutes: which figure would you put in a briefing, and why? Sets up the</w:t>
            </w:r>
            <w:r>
              <w:t xml:space="preserve"> </w:t>
            </w:r>
            <w:r>
              <w:t xml:space="preserve">“read the axis first”</w:t>
            </w:r>
            <w:r>
              <w:t xml:space="preserve"> </w:t>
            </w:r>
            <w:r>
              <w:t xml:space="preserve">rule. No build.</w:t>
            </w:r>
          </w:p>
        </w:tc>
        <w:tc>
          <w:tcPr/>
          <w:p>
            <w:pPr>
              <w:pStyle w:val="Compact"/>
              <w:jc w:val="left"/>
            </w:pPr>
            <w:r>
              <w:t xml:space="preserve">In slides</w:t>
            </w:r>
          </w:p>
        </w:tc>
      </w:tr>
      <w:tr>
        <w:tc>
          <w:tcPr/>
          <w:p>
            <w:pPr>
              <w:pStyle w:val="Compact"/>
              <w:jc w:val="left"/>
            </w:pPr>
            <w:r>
              <w:t>Six pairs tracker</w:t>
            </w:r>
          </w:p>
        </w:tc>
        <w:tc>
          <w:tcPr/>
          <w:p>
            <w:pPr>
              <w:pStyle w:val="Compact"/>
              <w:jc w:val="left"/>
            </w:pPr>
            <w:r>
              <w:t>Throughout</w:t>
            </w:r>
            <w:r/>
            <w:r/>
          </w:p>
        </w:tc>
        <w:tc>
          <w:tcPr/>
          <w:p>
            <w:pPr>
              <w:pStyle w:val="Compact"/>
              <w:jc w:val="left"/>
            </w:pPr>
            <w:r>
              <w:t>Individual record sheet</w:t>
            </w:r>
          </w:p>
        </w:tc>
        <w:tc>
          <w:tcPr/>
          <w:p>
            <w:pPr>
              <w:pStyle w:val="Compact"/>
              <w:jc w:val="left"/>
            </w:pPr>
            <w:r>
              <w:t>Tracker (pack page 1), 1 per participant</w:t>
            </w:r>
          </w:p>
        </w:tc>
        <w:tc>
          <w:tcPr/>
          <w:p>
            <w:pPr>
              <w:pStyle w:val="Compact"/>
              <w:jc w:val="left"/>
            </w:pPr>
            <w:r>
              <w:t>One row per pair of figures, with the slide’s two questions (what is it telling you, what might be wrong or misleading), and three predictions to write down before the reveals. Print only.</w:t>
            </w:r>
            <w:r/>
            <w:r/>
            <w:r/>
            <w:r/>
          </w:p>
        </w:tc>
        <w:tc>
          <w:tcPr/>
          <w:p>
            <w:pPr>
              <w:pStyle w:val="Compact"/>
              <w:jc w:val="left"/>
            </w:pPr>
            <w:r>
              <w:t>Built: print</w:t>
            </w:r>
          </w:p>
        </w:tc>
      </w:tr>
      <w:tr>
        <w:tc>
          <w:tcPr/>
          <w:p>
            <w:pPr>
              <w:pStyle w:val="Compact"/>
              <w:jc w:val="left"/>
            </w:pPr>
            <w:r>
              <w:t>Pie chart:</w:t>
            </w:r>
            <w:r>
              <w:t xml:space="preserve"> </w:t>
            </w:r>
            <w:r>
              <w:t xml:space="preserve">“what is it not telling you?”</w:t>
            </w:r>
          </w:p>
        </w:tc>
        <w:tc>
          <w:tcPr/>
          <w:p>
            <w:pPr>
              <w:pStyle w:val="Compact"/>
              <w:jc w:val="left"/>
            </w:pPr>
            <w:r>
              <w:t xml:space="preserve">~0:44 · Section 6,</w:t>
            </w:r>
            <w:r>
              <w:t xml:space="preserve"> </w:t>
            </w:r>
            <w:r>
              <w:t xml:space="preserve">“What is this pie not telling you?”</w:t>
            </w:r>
          </w:p>
        </w:tc>
        <w:tc>
          <w:tcPr/>
          <w:p>
            <w:pPr>
              <w:pStyle w:val="Compact"/>
              <w:jc w:val="left"/>
            </w:pPr>
            <w:r>
              <w:t xml:space="preserve">Think-pair-share (no tech)</w:t>
            </w:r>
          </w:p>
        </w:tc>
        <w:tc>
          <w:tcPr/>
          <w:p>
            <w:pPr>
              <w:pStyle w:val="Compact"/>
              <w:jc w:val="left"/>
            </w:pPr>
            <w:r>
              <w:t>The pie row on the six pairs tracker</w:t>
            </w:r>
          </w:p>
        </w:tc>
        <w:tc>
          <w:tcPr/>
          <w:p>
            <w:pPr>
              <w:pStyle w:val="Compact"/>
              <w:jc w:val="left"/>
            </w:pPr>
            <w:r>
              <w:t>A real severity-mix pie from the dataset. In groups, three minutes: two things the pie tells you and two it does not. Answers go in the pie row of the tracker.</w:t>
            </w:r>
          </w:p>
        </w:tc>
        <w:tc>
          <w:tcPr/>
          <w:p>
            <w:pPr>
              <w:pStyle w:val="Compact"/>
              <w:jc w:val="left"/>
            </w:pPr>
            <w:r>
              <w:t>In slides; on the tracker</w:t>
            </w:r>
          </w:p>
        </w:tc>
      </w:tr>
      <w:tr>
        <w:tc>
          <w:tcPr/>
          <w:p>
            <w:pPr>
              <w:pStyle w:val="Compact"/>
              <w:jc w:val="left"/>
            </w:pPr>
            <w:r>
              <w:t>AI Snapshot:</w:t>
            </w:r>
            <w:r>
              <w:t xml:space="preserve"> </w:t>
            </w:r>
            <w:r>
              <w:t xml:space="preserve">“the chart that cannot be wrong”</w:t>
            </w:r>
          </w:p>
        </w:tc>
        <w:tc>
          <w:tcPr/>
          <w:p>
            <w:pPr>
              <w:pStyle w:val="Compact"/>
              <w:jc w:val="left"/>
            </w:pPr>
            <w:r>
              <w:t xml:space="preserve">~1:05 · Section 7,</w:t>
            </w:r>
            <w:r>
              <w:t xml:space="preserve"> </w:t>
            </w:r>
            <w:r>
              <w:t xml:space="preserve">“AI Snapshot”</w:t>
            </w:r>
          </w:p>
        </w:tc>
        <w:tc>
          <w:tcPr/>
          <w:p>
            <w:pPr>
              <w:pStyle w:val="Compact"/>
              <w:jc w:val="left"/>
            </w:pPr>
            <w:r>
              <w:t xml:space="preserve">Group work + AI</w:t>
            </w:r>
          </w:p>
        </w:tc>
        <w:tc>
          <w:tcPr/>
          <w:p>
            <w:pPr>
              <w:pStyle w:val="Compact"/>
              <w:jc w:val="left"/>
            </w:pPr>
            <w:r>
              <w:t>AI handout with both baseline figures (pack page 2), 1 per group; a device with AI access per group</w:t>
            </w:r>
          </w:p>
        </w:tc>
        <w:tc>
          <w:tcPr/>
          <w:p>
            <w:pPr>
              <w:pStyle w:val="Compact"/>
              <w:jc w:val="left"/>
            </w:pPr>
            <w:r>
              <w:t>Groups give the model both baseline figures with the prompt “Which of these two charts better represents the difference between the two groups, and why?” and judge the answer. The planted failure: true statements about the charts, and no question about who reads the figure or what sentence sits beside it. Then the better prompt from the handout, and a fresh-chat check. Print only.</w:t>
            </w:r>
            <w:r/>
            <w:r/>
            <w:r/>
            <w:r/>
            <w:r/>
            <w:r>
              <w:rPr>
                <w:rStyle w:val="VerbatimChar"/>
              </w:rPr>
            </w:r>
            <w:r/>
          </w:p>
        </w:tc>
        <w:tc>
          <w:tcPr/>
          <w:p>
            <w:pPr>
              <w:pStyle w:val="Compact"/>
              <w:jc w:val="left"/>
            </w:pPr>
            <w:r>
              <w:t>Built: print</w:t>
            </w:r>
          </w:p>
        </w:tc>
      </w:tr>
      <w:tr>
        <w:tc>
          <w:tcPr/>
          <w:p>
            <w:pPr>
              <w:pStyle w:val="Compact"/>
              <w:jc w:val="left"/>
            </w:pPr>
            <w:r>
              <w:t>Closing: start compiling QA-clinic questions</w:t>
            </w:r>
          </w:p>
        </w:tc>
        <w:tc>
          <w:tcPr/>
          <w:p>
            <w:pPr>
              <w:pStyle w:val="Compact"/>
              <w:jc w:val="left"/>
            </w:pPr>
            <w:r>
              <w:t xml:space="preserve">~1:25 · Section 8, closing slide</w:t>
            </w:r>
          </w:p>
        </w:tc>
        <w:tc>
          <w:tcPr/>
          <w:p>
            <w:pPr>
              <w:pStyle w:val="Compact"/>
              <w:jc w:val="left"/>
            </w:pPr>
            <w:r>
              <w:t xml:space="preserve">Individual prompt (no tech)</w:t>
            </w:r>
          </w:p>
        </w:tc>
        <w:tc>
          <w:tcPr/>
          <w:p>
            <w:pPr>
              <w:pStyle w:val="Compact"/>
              <w:jc w:val="left"/>
            </w:pPr>
            <w:r>
              <w:t>Take-away card (pack page 3), 1 per participant, cut</w:t>
            </w:r>
          </w:p>
        </w:tc>
        <w:tc>
          <w:tcPr/>
          <w:p>
            <w:pPr>
              <w:pStyle w:val="Compact"/>
              <w:jc w:val="left"/>
            </w:pPr>
            <w:r>
              <w:t>The five rules as a take-away card, with space for the questions participants will bring to tomorrow’s QA clinic (Oct 14 S3). Print only.</w:t>
            </w:r>
          </w:p>
        </w:tc>
        <w:tc>
          <w:tcPr/>
          <w:p>
            <w:pPr>
              <w:pStyle w:val="Compact"/>
              <w:jc w:val="left"/>
            </w:pPr>
            <w:r>
              <w:t>Built: print</w:t>
            </w:r>
          </w:p>
        </w:tc>
      </w:tr>
    </w:tbl>
    <w:p>
      <w:r>
        <w:pict>
          <v:rect style="width:0;height:1.5pt" o:hralign="center" o:hrstd="t" o:hr="t"/>
        </w:pict>
      </w:r>
    </w:p>
    <w:bookmarkEnd w:id="16"/>
    <w:bookmarkStart w:id="17" w:name="X72393312e2875cf28845ca2e5fea7865e5d6dd9"/>
    <w:p>
      <w:pPr>
        <w:pStyle w:val="Heading2"/>
      </w:pPr>
      <w:r>
        <w:t>Oct 14, Session 3:</w:t>
      </w:r>
      <w:r>
        <w:t xml:space="preserve"> </w:t>
      </w:r>
      <w:r>
        <w:t xml:space="preserve">“Interrogate the Analyst”</w:t>
      </w:r>
      <w:r>
        <w:t xml:space="preserve"> </w:t>
      </w:r>
      <w:r>
        <w:t xml:space="preserve">(QA Clinic)</w:t>
      </w:r>
    </w:p>
    <w:p>
      <w:pPr>
        <w:pStyle w:val="FirstParagraph"/>
      </w:pPr>
      <w:r>
        <w:rPr>
          <w:i/>
          <w:iCs/>
        </w:rPr>
        <w:t xml:space="preserve">Revised 25 Sep for the live deck (</w:t>
      </w:r>
      <w:r>
        <w:rPr>
          <w:rStyle w:val="VerbatimChar"/>
          <w:i/>
          <w:iCs/>
        </w:rPr>
        <w:t xml:space="preserve">Oct14_session3_live.qmd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Oct14_session3_materials.docx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The printed QA checklist is unchanged (</w:t>
      </w:r>
      <w:r>
        <w:rPr>
          <w:rStyle w:val="VerbatimChar"/>
          <w:i/>
          <w:iCs/>
        </w:rPr>
        <w:t xml:space="preserve">Oct14_session3_qa_checklist.docx</w:t>
      </w:r>
      <w:r>
        <w:rPr>
          <w:i/>
          <w:iCs/>
        </w:rPr>
        <w:t xml:space="preserve">, from</w:t>
      </w:r>
      <w:r>
        <w:rPr>
          <w:i/>
          <w:iCs/>
        </w:rPr>
        <w:t xml:space="preserve"> </w:t>
      </w:r>
      <w:r>
        <w:rPr>
          <w:rStyle w:val="VerbatimChar"/>
          <w:i/>
          <w:iCs/>
        </w:rPr>
        <w:t xml:space="preserve">qa_checklist.R</w:t>
      </w:r>
      <w:r>
        <w:rPr>
          <w:i/>
          <w:iCs/>
        </w:rPr>
        <w:t xml:space="preserve">). New: section 4 of the deck, where the trainer, playing the analyst, answers the strongest questions by running the analysis live.</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Sign-off vote (opening and close)</w:t>
            </w:r>
          </w:p>
        </w:tc>
        <w:tc>
          <w:tcPr/>
          <w:p>
            <w:pPr>
              <w:pStyle w:val="Compact"/>
            </w:pPr>
            <w:r>
              <w:t xml:space="preserve">~0:05 and ~1:50</w:t>
            </w:r>
          </w:p>
        </w:tc>
        <w:tc>
          <w:tcPr/>
          <w:p>
            <w:pPr>
              <w:pStyle w:val="Compact"/>
            </w:pPr>
            <w:r>
              <w:t xml:space="preserve">Live poll, QR on slide</w:t>
            </w:r>
          </w:p>
        </w:tc>
        <w:tc>
          <w:tcPr/>
          <w:p>
            <w:pPr>
              <w:pStyle w:val="Compact"/>
            </w:pPr>
            <w:r>
              <w:t xml:space="preserve">Menti (placeholder), one poll used twice</w:t>
            </w:r>
          </w:p>
        </w:tc>
        <w:tc>
          <w:tcPr/>
          <w:p>
            <w:pPr>
              <w:pStyle w:val="Compact"/>
            </w:pPr>
            <w:r>
              <w:t xml:space="preserve">Would you sign off for national scale-up? Yes / No / Not without more answers.</w:t>
            </w:r>
          </w:p>
        </w:tc>
        <w:tc>
          <w:tcPr/>
          <w:p>
            <w:pPr>
              <w:pStyle w:val="Compact"/>
            </w:pPr>
            <w:r>
              <w:t xml:space="preserve">Poll to build</w:t>
            </w:r>
          </w:p>
        </w:tc>
      </w:tr>
      <w:tr>
        <w:tc>
          <w:tcPr/>
          <w:p>
            <w:pPr>
              <w:pStyle w:val="Compact"/>
            </w:pPr>
            <w:r>
              <w:t xml:space="preserve">Sort strong from weak questions</w:t>
            </w:r>
          </w:p>
        </w:tc>
        <w:tc>
          <w:tcPr/>
          <w:p>
            <w:pPr>
              <w:pStyle w:val="Compact"/>
            </w:pPr>
            <w:r>
              <w:t xml:space="preserve">~0:35 · Section 2</w:t>
            </w:r>
          </w:p>
        </w:tc>
        <w:tc>
          <w:tcPr/>
          <w:p>
            <w:pPr>
              <w:pStyle w:val="Compact"/>
            </w:pPr>
            <w:r>
              <w:t xml:space="preserve">Group card sort</w:t>
            </w:r>
          </w:p>
        </w:tc>
        <w:tc>
          <w:tcPr/>
          <w:p>
            <w:pPr>
              <w:pStyle w:val="Compact"/>
            </w:pPr>
            <w:r>
              <w:t xml:space="preserve">8 slips per group (pack page 1)</w:t>
            </w:r>
          </w:p>
        </w:tc>
        <w:tc>
          <w:tcPr/>
          <w:p>
            <w:pPr>
              <w:pStyle w:val="Compact"/>
            </w:pPr>
            <w:r>
              <w:t xml:space="preserve">Mark each S or W and sort; the reveal is on the next slide and in the key.</w:t>
            </w:r>
          </w:p>
        </w:tc>
        <w:tc>
          <w:tcPr/>
          <w:p>
            <w:pPr>
              <w:pStyle w:val="Compact"/>
            </w:pPr>
            <w:r>
              <w:t xml:space="preserve">Built: print and cut</w:t>
            </w:r>
          </w:p>
        </w:tc>
      </w:tr>
      <w:tr>
        <w:tc>
          <w:tcPr/>
          <w:p>
            <w:pPr>
              <w:pStyle w:val="Compact"/>
            </w:pPr>
            <w:r>
              <w:t xml:space="preserve">The clinic</w:t>
            </w:r>
          </w:p>
        </w:tc>
        <w:tc>
          <w:tcPr/>
          <w:p>
            <w:pPr>
              <w:pStyle w:val="Compact"/>
            </w:pPr>
            <w:r>
              <w:t xml:space="preserve">~0:50–1:30 · Sections 3–4</w:t>
            </w:r>
          </w:p>
        </w:tc>
        <w:tc>
          <w:tcPr/>
          <w:p>
            <w:pPr>
              <w:pStyle w:val="Compact"/>
            </w:pPr>
            <w:r>
              <w:t xml:space="preserve">Group role-play</w:t>
            </w:r>
          </w:p>
        </w:tc>
        <w:tc>
          <w:tcPr/>
          <w:p>
            <w:pPr>
              <w:pStyle w:val="Compact"/>
            </w:pPr>
            <w:r>
              <w:t xml:space="preserve">QA checklist (existing), clinic record sheet (pack page 2), 1 per group</w:t>
            </w:r>
          </w:p>
        </w:tc>
        <w:tc>
          <w:tcPr/>
          <w:p>
            <w:pPr>
              <w:pStyle w:val="Compact"/>
            </w:pPr>
            <w:r>
              <w:t xml:space="preserve">Four groups, one area each, three sharpest questions. The trainer answers; for the prepared questions (estimate and interval, a single fragile choice, who each estimate covers, who is missing, parallel trends) the answer is run live. Groups record each answer as answered / admitted / deflected / unanswerable.</w:t>
            </w:r>
          </w:p>
        </w:tc>
        <w:tc>
          <w:tcPr/>
          <w:p>
            <w:pPr>
              <w:pStyle w:val="Compact"/>
            </w:pPr>
            <w:r>
              <w:t xml:space="preserve">Built: print</w:t>
            </w:r>
          </w:p>
        </w:tc>
      </w:tr>
      <w:tr>
        <w:tc>
          <w:tcPr/>
          <w:p>
            <w:pPr>
              <w:pStyle w:val="Compact"/>
            </w:pPr>
            <w:r>
              <w:t xml:space="preserve">Debrief: which unanswered question changes the decision?</w:t>
            </w:r>
          </w:p>
        </w:tc>
        <w:tc>
          <w:tcPr/>
          <w:p>
            <w:pPr>
              <w:pStyle w:val="Compact"/>
            </w:pPr>
            <w:r>
              <w:t xml:space="preserve">~1:35 · Section 5</w:t>
            </w:r>
          </w:p>
        </w:tc>
        <w:tc>
          <w:tcPr/>
          <w:p>
            <w:pPr>
              <w:pStyle w:val="Compact"/>
            </w:pPr>
            <w:r>
              <w:t xml:space="preserve">Whole room</w:t>
            </w:r>
          </w:p>
        </w:tc>
        <w:tc>
          <w:tcPr/>
          <w:p>
            <w:pPr>
              <w:pStyle w:val="Compact"/>
            </w:pPr>
            <w:r>
              <w:t xml:space="preserve">The record sheets</w:t>
            </w:r>
          </w:p>
        </w:tc>
        <w:tc>
          <w:tcPr/>
          <w:p>
            <w:pPr>
              <w:pStyle w:val="Compact"/>
            </w:pPr>
            <w:r>
              <w:t xml:space="preserve">No build.</w:t>
            </w:r>
          </w:p>
        </w:tc>
        <w:tc>
          <w:tcPr/>
          <w:p>
            <w:pPr>
              <w:pStyle w:val="Compact"/>
            </w:pPr>
            <w:r>
              <w:t xml:space="preserve">In slides</w:t>
            </w:r>
          </w:p>
        </w:tc>
      </w:tr>
      <w:tr>
        <w:tc>
          <w:tcPr/>
          <w:p>
            <w:pPr>
              <w:pStyle w:val="Compact"/>
            </w:pPr>
            <w:r>
              <w:t xml:space="preserve">AI question list, then compare</w:t>
            </w:r>
          </w:p>
        </w:tc>
        <w:tc>
          <w:tcPr/>
          <w:p>
            <w:pPr>
              <w:pStyle w:val="Compact"/>
            </w:pPr>
            <w:r>
              <w:t xml:space="preserve">~1:40 · Section 6</w:t>
            </w:r>
          </w:p>
        </w:tc>
        <w:tc>
          <w:tcPr/>
          <w:p>
            <w:pPr>
              <w:pStyle w:val="Compact"/>
            </w:pPr>
            <w:r>
              <w:t xml:space="preserve">Group hands-on + AI</w:t>
            </w:r>
          </w:p>
        </w:tc>
        <w:tc>
          <w:tcPr/>
          <w:p>
            <w:pPr>
              <w:pStyle w:val="Compact"/>
            </w:pPr>
            <w:r>
              <w:t xml:space="preserve">Prompt card (pack page 3); AI device</w:t>
            </w:r>
          </w:p>
        </w:tc>
        <w:tc>
          <w:tcPr/>
          <w:p>
            <w:pPr>
              <w:pStyle w:val="Compact"/>
            </w:pPr>
            <w:r>
              <w:t xml:space="preserve">Run prompt A, count how many of its questions pass the S/W sort, then run prompt B.</w:t>
            </w:r>
          </w:p>
        </w:tc>
        <w:tc>
          <w:tcPr/>
          <w:p>
            <w:pPr>
              <w:pStyle w:val="Compact"/>
            </w:pPr>
            <w:r>
              <w:t xml:space="preserve">Built: print</w:t>
            </w:r>
          </w:p>
        </w:tc>
      </w:tr>
      <w:tr>
        <w:tc>
          <w:tcPr/>
          <w:p>
            <w:pPr>
              <w:pStyle w:val="Compact"/>
            </w:pPr>
            <w:r>
              <w:t xml:space="preserve">Take-away card</w:t>
            </w:r>
          </w:p>
        </w:tc>
        <w:tc>
          <w:tcPr/>
          <w:p>
            <w:pPr>
              <w:pStyle w:val="Compact"/>
            </w:pPr>
            <w:r>
              <w:t xml:space="preserve">~1:55 · Close</w:t>
            </w:r>
          </w:p>
        </w:tc>
        <w:tc>
          <w:tcPr/>
          <w:p>
            <w:pPr>
              <w:pStyle w:val="Compact"/>
            </w:pPr>
            <w:r>
              <w:t xml:space="preserve">Handout</w:t>
            </w:r>
          </w:p>
        </w:tc>
        <w:tc>
          <w:tcPr/>
          <w:p>
            <w:pPr>
              <w:pStyle w:val="Compact"/>
            </w:pPr>
            <w:r>
              <w:t xml:space="preserve">Pocket cards</w:t>
            </w:r>
          </w:p>
        </w:tc>
        <w:tc>
          <w:tcPr/>
          <w:p>
            <w:pPr>
              <w:pStyle w:val="Compact"/>
            </w:pPr>
            <w:r>
              <w:t xml:space="preserve">The three questions for any analyst.</w:t>
            </w:r>
          </w:p>
        </w:tc>
        <w:tc>
          <w:tcPr/>
          <w:p>
            <w:pPr>
              <w:pStyle w:val="Compact"/>
            </w:pPr>
            <w:r>
              <w:t xml:space="preserve">Built: print and cut</w:t>
            </w:r>
          </w:p>
        </w:tc>
      </w:tr>
    </w:tbl>
    <w:p>
      <w:r>
        <w:pict>
          <v:rect style="width:0;height:1.5pt" o:hralign="center" o:hrstd="t" o:hr="t"/>
        </w:pict>
      </w:r>
    </w:p>
    <w:bookmarkEnd w:id="17"/>
    <w:bookmarkStart w:id="18" w:name="X8f1746aa242785dd0edd8597aa8458aef897883"/>
    <w:p>
      <w:pPr>
        <w:pStyle w:val="Heading2"/>
      </w:pPr>
      <w:r>
        <w:t>Oct 15, Session 1: Is This Evidence Credible? (QA Deep Dive)</w:t>
      </w:r>
    </w:p>
    <w:p>
      <w:pPr>
        <w:pStyle w:val="FirstParagraph"/>
      </w:pPr>
      <w:r>
        <w:rPr>
          <w:i/>
          <w:iCs/>
        </w:rPr>
        <w:t>The fictitious report is Oct15_session1_report.docx, rendered from Oct15_session1_report.qmd. Print materials are in Oct15_session1_materials.docx, generated by make_session_materials.R from the same data as the deck; each item opens with a print line (copies, cut or not) and the last page is the facilitator key. Participant copies, without the key, are on the course website. The rating sheet and the reveal slides both read qa_rating.R.</w:t>
      </w:r>
      <w:r/>
      <w:r>
        <w:rPr>
          <w:rStyle w:val="VerbatimChar"/>
        </w:rPr>
      </w:r>
      <w:r/>
      <w:r>
        <w:rPr>
          <w:i/>
          <w:iCs/>
        </w:rPr>
      </w:r>
      <w:r/>
      <w:r>
        <w:rPr>
          <w:rStyle w:val="VerbatimChar"/>
        </w:rPr>
      </w:r>
      <w:r/>
      <w:r>
        <w:rPr>
          <w:i/>
          <w:iCs/>
        </w:rPr>
      </w:r>
      <w:r/>
      <w:r>
        <w:rPr>
          <w:rStyle w:val="VerbatimChar"/>
        </w:rPr>
      </w:r>
      <w:r>
        <w:rPr>
          <w:i/>
          <w:iCs/>
        </w:rPr>
      </w:r>
    </w:p>
    <w:tbl>
      <w:tblPr>
        <w:tblStyle w:val="Table"/>
        <w:tblW w:type="pct" w:w="4980"/>
        <w:tblLayout w:type="fixed"/>
        <w:tblLook w:firstRow="1" w:lastRow="0" w:firstColumn="0" w:lastColumn="0" w:noHBand="0" w:noVBand="0" w:val="0020"/>
      </w:tblPr>
      <w:tblGrid>
        <w:gridCol w:w="781"/>
        <w:gridCol w:w="1155"/>
        <w:gridCol w:w="656"/>
        <w:gridCol w:w="734"/>
        <w:gridCol w:w="4061"/>
        <w:gridCol w:w="499"/>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Sign-off vote (before reading and at the close)</w:t>
            </w:r>
          </w:p>
        </w:tc>
        <w:tc>
          <w:tcPr/>
          <w:p>
            <w:pPr>
              <w:pStyle w:val="Compact"/>
              <w:jc w:val="left"/>
            </w:pPr>
            <w:r>
              <w:t xml:space="preserve">~0:05 opening · Section 0,</w:t>
            </w:r>
            <w:r>
              <w:t xml:space="preserve"> </w:t>
            </w:r>
            <w:r>
              <w:t xml:space="preserve">“Before you open it”</w:t>
            </w:r>
            <w:r>
              <w:t xml:space="preserve">; repeated at the close</w:t>
            </w:r>
          </w:p>
        </w:tc>
        <w:tc>
          <w:tcPr/>
          <w:p>
            <w:pPr>
              <w:pStyle w:val="Compact"/>
              <w:jc w:val="left"/>
            </w:pPr>
            <w:r>
              <w:t xml:space="preserve">Live Menti poll (embedded), QR on slide</w:t>
            </w:r>
          </w:p>
        </w:tc>
        <w:tc>
          <w:tcPr/>
          <w:p>
            <w:pPr>
              <w:pStyle w:val="Compact"/>
              <w:jc w:val="left"/>
            </w:pPr>
            <w:r>
              <w:t xml:space="preserve">The Menti poll (one, reused for both votes)</w:t>
            </w:r>
          </w:p>
        </w:tc>
        <w:tc>
          <w:tcPr/>
          <w:p>
            <w:pPr>
              <w:pStyle w:val="Compact"/>
              <w:jc w:val="left"/>
            </w:pPr>
            <w:r>
              <w:t xml:space="preserve">The same sign-off question as the clinic, three options, run before reading the report and again at the end so the two votes can be compared. PwC: create the poll in Menti.</w:t>
            </w:r>
          </w:p>
        </w:tc>
        <w:tc>
          <w:tcPr/>
          <w:p>
            <w:pPr>
              <w:pStyle w:val="Compact"/>
              <w:jc w:val="left"/>
            </w:pPr>
            <w:r>
              <w:t xml:space="preserve">Menti poll to build</w:t>
            </w:r>
          </w:p>
        </w:tc>
      </w:tr>
      <w:tr>
        <w:tc>
          <w:tcPr/>
          <w:p>
            <w:pPr>
              <w:pStyle w:val="Compact"/>
              <w:jc w:val="left"/>
            </w:pPr>
            <w:r>
              <w:t xml:space="preserve">Rate the executive summary alone</w:t>
            </w:r>
          </w:p>
        </w:tc>
        <w:tc>
          <w:tcPr/>
          <w:p>
            <w:pPr>
              <w:pStyle w:val="Compact"/>
              <w:jc w:val="left"/>
            </w:pPr>
            <w:r>
              <w:t xml:space="preserve">~0:20 · Section 1,</w:t>
            </w:r>
            <w:r>
              <w:t xml:space="preserve"> </w:t>
            </w:r>
            <w:r>
              <w:t xml:space="preserve">“Read the summary and rate it”</w:t>
            </w:r>
          </w:p>
        </w:tc>
        <w:tc>
          <w:tcPr/>
          <w:p>
            <w:pPr>
              <w:pStyle w:val="Compact"/>
              <w:jc w:val="left"/>
            </w:pPr>
            <w:r>
              <w:t xml:space="preserve">Individual hands-on (five minutes)</w:t>
            </w:r>
          </w:p>
        </w:tc>
        <w:tc>
          <w:tcPr/>
          <w:p>
            <w:pPr>
              <w:pStyle w:val="Compact"/>
              <w:jc w:val="left"/>
            </w:pPr>
            <w:r>
              <w:t>The report (Oct15_session1_report.docx) and the rating sheet (pack page 1), 1 each per participant</w:t>
            </w:r>
          </w:p>
        </w:tc>
        <w:tc>
          <w:tcPr/>
          <w:p>
            <w:pPr>
              <w:pStyle w:val="Compact"/>
              <w:jc w:val="left"/>
            </w:pPr>
            <w:r>
              <w:t>Five minutes, working individually before any group discussion: read the executive summary and rate it on the rating sheet. Print only.</w:t>
            </w:r>
          </w:p>
        </w:tc>
        <w:tc>
          <w:tcPr/>
          <w:p>
            <w:pPr>
              <w:pStyle w:val="Compact"/>
              <w:jc w:val="left"/>
            </w:pPr>
            <w:r>
              <w:t>Built: print</w:t>
            </w:r>
          </w:p>
        </w:tc>
      </w:tr>
      <w:tr>
        <w:tc>
          <w:tcPr/>
          <w:p>
            <w:pPr>
              <w:pStyle w:val="Compact"/>
              <w:jc w:val="left"/>
            </w:pPr>
            <w:r>
              <w:t xml:space="preserve">Rate the remaining five sections, then defend</w:t>
            </w:r>
          </w:p>
        </w:tc>
        <w:tc>
          <w:tcPr/>
          <w:p>
            <w:pPr>
              <w:pStyle w:val="Compact"/>
              <w:jc w:val="left"/>
            </w:pPr>
            <w:r>
              <w:t xml:space="preserve">~0:40–1:15 · Section 3, section by section</w:t>
            </w:r>
          </w:p>
        </w:tc>
        <w:tc>
          <w:tcPr/>
          <w:p>
            <w:pPr>
              <w:pStyle w:val="Compact"/>
              <w:jc w:val="left"/>
            </w:pPr>
            <w:r>
              <w:t xml:space="preserve">Group work (colour + reason)</w:t>
            </w:r>
          </w:p>
        </w:tc>
        <w:tc>
          <w:tcPr/>
          <w:p>
            <w:pPr>
              <w:pStyle w:val="Compact"/>
              <w:jc w:val="left"/>
            </w:pPr>
            <w:r>
              <w:t>The rating sheet (pack page 1) and the verdict page on its back (pack page 2)</w:t>
            </w:r>
          </w:p>
        </w:tc>
        <w:tc>
          <w:tcPr/>
          <w:p>
            <w:pPr>
              <w:pStyle w:val="Compact"/>
              <w:jc w:val="left"/>
            </w:pPr>
            <w:r>
              <w:t>Rate the remaining five sections (design, data, results, limitations, conclusions) on the rating sheet, one colour plus the reason that decided it; groups then defend their colours. The verdict page records both sign-off votes, the most important problem and the strongest point. Print only.</w:t>
            </w:r>
          </w:p>
        </w:tc>
        <w:tc>
          <w:tcPr/>
          <w:p>
            <w:pPr>
              <w:pStyle w:val="Compact"/>
              <w:jc w:val="left"/>
            </w:pPr>
            <w:r>
              <w:t>Built: print</w:t>
            </w:r>
          </w:p>
        </w:tc>
      </w:tr>
      <w:tr>
        <w:tc>
          <w:tcPr/>
          <w:p>
            <w:pPr>
              <w:pStyle w:val="Compact"/>
              <w:jc w:val="left"/>
            </w:pPr>
            <w:r>
              <w:t xml:space="preserve">AI credibility verdict, then compare</w:t>
            </w:r>
          </w:p>
        </w:tc>
        <w:tc>
          <w:tcPr/>
          <w:p>
            <w:pPr>
              <w:pStyle w:val="Compact"/>
              <w:jc w:val="left"/>
            </w:pPr>
            <w:r>
              <w:t xml:space="preserve">~1:20 · Section 4</w:t>
            </w:r>
          </w:p>
        </w:tc>
        <w:tc>
          <w:tcPr/>
          <w:p>
            <w:pPr>
              <w:pStyle w:val="Compact"/>
              <w:jc w:val="left"/>
            </w:pPr>
            <w:r>
              <w:t xml:space="preserve">Group work + AI</w:t>
            </w:r>
          </w:p>
        </w:tc>
        <w:tc>
          <w:tcPr/>
          <w:p>
            <w:pPr>
              <w:pStyle w:val="Compact"/>
              <w:jc w:val="left"/>
            </w:pPr>
            <w:r>
              <w:t>AI handout (pack page 3), 1 per group; a device with AI access per group</w:t>
            </w:r>
          </w:p>
        </w:tc>
        <w:tc>
          <w:tcPr/>
          <w:p>
            <w:pPr>
              <w:pStyle w:val="Compact"/>
              <w:jc w:val="left"/>
            </w:pPr>
            <w:r>
              <w:t>Each group runs the prompt on the report, compares the AI’s verdict and the handout’s example with its own rating, finds the two unsupported claims and the larger problem, then runs the better prompt. Print only.</w:t>
            </w:r>
          </w:p>
        </w:tc>
        <w:tc>
          <w:tcPr/>
          <w:p>
            <w:pPr>
              <w:pStyle w:val="Compact"/>
              <w:jc w:val="left"/>
            </w:pPr>
            <w:r>
              <w:t>Built: print</w:t>
            </w:r>
          </w:p>
        </w:tc>
      </w:tr>
      <w:tr>
        <w:tc>
          <w:tcPr/>
          <w:p>
            <w:pPr>
              <w:pStyle w:val="Compact"/>
              <w:jc w:val="left"/>
            </w:pPr>
            <w:r>
              <w:t>Take-away card: three habits for reading a report</w:t>
            </w:r>
          </w:p>
        </w:tc>
        <w:tc>
          <w:tcPr/>
          <w:p>
            <w:pPr>
              <w:pStyle w:val="Compact"/>
              <w:jc w:val="left"/>
            </w:pPr>
            <w:r>
              <w:t>~1:25 · Section 6, “Three habits for reading a report”</w:t>
            </w:r>
          </w:p>
        </w:tc>
        <w:tc>
          <w:tcPr/>
          <w:p>
            <w:pPr>
              <w:pStyle w:val="Compact"/>
              <w:jc w:val="left"/>
            </w:pPr>
            <w:r>
              <w:t>Handout (take-away)</w:t>
            </w:r>
          </w:p>
        </w:tc>
        <w:tc>
          <w:tcPr/>
          <w:p>
            <w:pPr>
              <w:pStyle w:val="Compact"/>
              <w:jc w:val="left"/>
            </w:pPr>
            <w:r>
              <w:t>Take-away card (pack page 4), 1 per participant, cut</w:t>
            </w:r>
          </w:p>
        </w:tc>
        <w:tc>
          <w:tcPr/>
          <w:p>
            <w:pPr>
              <w:pStyle w:val="Compact"/>
              <w:jc w:val="left"/>
            </w:pPr>
            <w:r>
              <w:t>The closing slide’s three habits, six cards per page. Print only.</w:t>
            </w:r>
          </w:p>
        </w:tc>
        <w:tc>
          <w:tcPr/>
          <w:p>
            <w:pPr>
              <w:pStyle w:val="Compact"/>
              <w:jc w:val="left"/>
            </w:pPr>
            <w:r>
              <w:t>Built: print</w:t>
            </w:r>
          </w:p>
        </w:tc>
      </w:tr>
    </w:tbl>
    <w:p>
      <w:r>
        <w:pict>
          <v:rect style="width:0;height:1.5pt" o:hralign="center" o:hrstd="t" o:hr="t"/>
        </w:pict>
      </w:r>
    </w:p>
    <w:bookmarkEnd w:id="18"/>
    <w:bookmarkStart w:id="19" w:name="Xf20ef7060606d299c16d7266bb51a157ef8914f"/>
    <w:p>
      <w:pPr>
        <w:pStyle w:val="Heading2"/>
      </w:pPr>
      <w:r>
        <w:t>Oct 15, Session 2: From Findings to Policy (Evidence Translation)</w:t>
      </w:r>
    </w:p>
    <w:p>
      <w:pPr>
        <w:pStyle w:val="FirstParagraph"/>
      </w:pPr>
      <w:r>
        <w:rPr>
          <w:i/>
          <w:iCs/>
        </w:rPr>
        <w:t xml:space="preserve">Revised 25 Sep for the live deck (</w:t>
      </w:r>
      <w:r>
        <w:rPr>
          <w:rStyle w:val="VerbatimChar"/>
          <w:i/>
          <w:iCs/>
        </w:rPr>
        <w:t xml:space="preserve">Oct15_session2_live.qmd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Oct15_session2_materials.docx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The findings pack and brief template are unchanged (</w:t>
      </w:r>
      <w:r>
        <w:rPr>
          <w:rStyle w:val="VerbatimChar"/>
          <w:i/>
          <w:iCs/>
        </w:rPr>
        <w:t xml:space="preserve">Oct15_session2_findings.docx</w:t>
      </w:r>
      <w:r>
        <w:rPr>
          <w:i/>
          <w:iCs/>
        </w:rPr>
        <w:t xml:space="preserve">,</w:t>
      </w:r>
      <w:r>
        <w:rPr>
          <w:i/>
          <w:iCs/>
        </w:rPr>
        <w:t xml:space="preserve"> </w:t>
      </w:r>
      <w:r>
        <w:rPr>
          <w:rStyle w:val="VerbatimChar"/>
          <w:i/>
          <w:iCs/>
        </w:rPr>
        <w:t xml:space="preserve">Oct15_session2_brief_template.docx</w:t>
      </w:r>
      <w:r>
        <w:rPr>
          <w:i/>
          <w:iCs/>
        </w:rPr>
        <w:t xml:space="preserve">, from</w:t>
      </w:r>
      <w:r>
        <w:rPr>
          <w:i/>
          <w:iCs/>
        </w:rPr>
        <w:t xml:space="preserve"> </w:t>
      </w:r>
      <w:r>
        <w:rPr>
          <w:rStyle w:val="VerbatimChar"/>
          <w:i/>
          <w:iCs/>
        </w:rPr>
        <w:t xml:space="preserve">qa_translation.R</w:t>
      </w:r>
      <w:r>
        <w:rPr>
          <w:i/>
          <w:iCs/>
        </w:rPr>
        <w:t xml:space="preserve">). One example all session: Tariff Shield.</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Commitment vote (before the findings and before writing)</w:t>
            </w:r>
          </w:p>
        </w:tc>
        <w:tc>
          <w:tcPr/>
          <w:p>
            <w:pPr>
              <w:pStyle w:val="Compact"/>
            </w:pPr>
            <w:r>
              <w:t xml:space="preserve">~0:05 and ~1:20</w:t>
            </w:r>
          </w:p>
        </w:tc>
        <w:tc>
          <w:tcPr/>
          <w:p>
            <w:pPr>
              <w:pStyle w:val="Compact"/>
            </w:pPr>
            <w:r>
              <w:t xml:space="preserve">Live poll, QR on slide</w:t>
            </w:r>
          </w:p>
        </w:tc>
        <w:tc>
          <w:tcPr/>
          <w:p>
            <w:pPr>
              <w:pStyle w:val="Compact"/>
            </w:pPr>
            <w:r>
              <w:t xml:space="preserve">Menti (placeholder)</w:t>
            </w:r>
          </w:p>
        </w:tc>
        <w:tc>
          <w:tcPr/>
          <w:p>
            <w:pPr>
              <w:pStyle w:val="Compact"/>
            </w:pPr>
            <w:r>
              <w:t xml:space="preserve">Recommend rollout? Yes / No / Only with changes.</w:t>
            </w:r>
          </w:p>
        </w:tc>
        <w:tc>
          <w:tcPr/>
          <w:p>
            <w:pPr>
              <w:pStyle w:val="Compact"/>
            </w:pPr>
            <w:r>
              <w:t xml:space="preserve">Poll to build</w:t>
            </w:r>
          </w:p>
        </w:tc>
      </w:tr>
      <w:tr>
        <w:tc>
          <w:tcPr/>
          <w:p>
            <w:pPr>
              <w:pStyle w:val="Compact"/>
            </w:pPr>
            <w:r>
              <w:t xml:space="preserve">Read the six findings</w:t>
            </w:r>
          </w:p>
        </w:tc>
        <w:tc>
          <w:tcPr/>
          <w:p>
            <w:pPr>
              <w:pStyle w:val="Compact"/>
            </w:pPr>
            <w:r>
              <w:t xml:space="preserve">~0:10–0:35 · Section 1</w:t>
            </w:r>
          </w:p>
        </w:tc>
        <w:tc>
          <w:tcPr/>
          <w:p>
            <w:pPr>
              <w:pStyle w:val="Compact"/>
            </w:pPr>
            <w:r>
              <w:t xml:space="preserve">Individual/pairs reading</w:t>
            </w:r>
          </w:p>
        </w:tc>
        <w:tc>
          <w:tcPr/>
          <w:p>
            <w:pPr>
              <w:pStyle w:val="Compact"/>
            </w:pPr>
            <w:r>
              <w:t xml:space="preserve">Findings pack (existing)</w:t>
            </w:r>
          </w:p>
        </w:tc>
        <w:tc>
          <w:tcPr/>
          <w:p>
            <w:pPr>
              <w:pStyle w:val="Compact"/>
            </w:pPr>
            <w:r>
              <w:t xml:space="preserve">Mark what each finding can and cannot bear. Print only.</w:t>
            </w:r>
          </w:p>
        </w:tc>
        <w:tc>
          <w:tcPr/>
          <w:p>
            <w:pPr>
              <w:pStyle w:val="Compact"/>
            </w:pPr>
            <w:r>
              <w:t xml:space="preserve">Built: print</w:t>
            </w:r>
          </w:p>
        </w:tc>
      </w:tr>
      <w:tr>
        <w:tc>
          <w:tcPr/>
          <w:p>
            <w:pPr>
              <w:pStyle w:val="Compact"/>
            </w:pPr>
            <w:r>
              <w:t xml:space="preserve">Where does the verdict flip? (slider)</w:t>
            </w:r>
          </w:p>
        </w:tc>
        <w:tc>
          <w:tcPr/>
          <w:p>
            <w:pPr>
              <w:pStyle w:val="Compact"/>
            </w:pPr>
            <w:r>
              <w:t xml:space="preserve">~0:15 · Finding 2</w:t>
            </w:r>
          </w:p>
        </w:tc>
        <w:tc>
          <w:tcPr/>
          <w:p>
            <w:pPr>
              <w:pStyle w:val="Compact"/>
            </w:pPr>
            <w:r>
              <w:t xml:space="preserve">Whole-room prediction, live slider</w:t>
            </w:r>
          </w:p>
        </w:tc>
        <w:tc>
          <w:tcPr/>
          <w:p>
            <w:pPr>
              <w:pStyle w:val="Compact"/>
            </w:pPr>
            <w:r>
              <w:t xml:space="preserve">None</w:t>
            </w:r>
          </w:p>
        </w:tc>
        <w:tc>
          <w:tcPr/>
          <w:p>
            <w:pPr>
              <w:pStyle w:val="Compact"/>
            </w:pPr>
            <w:r>
              <w:t xml:space="preserve">Move the 900 AED threshold; who chose it? No build.</w:t>
            </w:r>
          </w:p>
        </w:tc>
        <w:tc>
          <w:tcPr/>
          <w:p>
            <w:pPr>
              <w:pStyle w:val="Compact"/>
            </w:pPr>
            <w:r>
              <w:t xml:space="preserve">In slides</w:t>
            </w:r>
          </w:p>
        </w:tc>
      </w:tr>
      <w:tr>
        <w:tc>
          <w:tcPr/>
          <w:p>
            <w:pPr>
              <w:pStyle w:val="Compact"/>
            </w:pPr>
            <w:r>
              <w:t xml:space="preserve">Test your headline</w:t>
            </w:r>
          </w:p>
        </w:tc>
        <w:tc>
          <w:tcPr/>
          <w:p>
            <w:pPr>
              <w:pStyle w:val="Compact"/>
            </w:pPr>
            <w:r>
              <w:t xml:space="preserve">~0:45 · Section 2</w:t>
            </w:r>
          </w:p>
        </w:tc>
        <w:tc>
          <w:tcPr/>
          <w:p>
            <w:pPr>
              <w:pStyle w:val="Compact"/>
            </w:pPr>
            <w:r>
              <w:t xml:space="preserve">Whole room, live checker</w:t>
            </w:r>
          </w:p>
        </w:tc>
        <w:tc>
          <w:tcPr/>
          <w:p>
            <w:pPr>
              <w:pStyle w:val="Compact"/>
            </w:pPr>
            <w:r>
              <w:t xml:space="preserve">None</w:t>
            </w:r>
          </w:p>
        </w:tc>
        <w:tc>
          <w:tcPr/>
          <w:p>
            <w:pPr>
              <w:pStyle w:val="Compact"/>
            </w:pPr>
            <w:r>
              <w:t xml:space="preserve">Participants read out headline sentences; the trainer types them into the live cell, which checks for the number and the threshold. It is a word search: use it to start the discussion.</w:t>
            </w:r>
          </w:p>
        </w:tc>
        <w:tc>
          <w:tcPr/>
          <w:p>
            <w:pPr>
              <w:pStyle w:val="Compact"/>
            </w:pPr>
            <w:r>
              <w:t xml:space="preserve">In slides</w:t>
            </w:r>
          </w:p>
        </w:tc>
      </w:tr>
      <w:tr>
        <w:tc>
          <w:tcPr/>
          <w:p>
            <w:pPr>
              <w:pStyle w:val="Compact"/>
            </w:pPr>
            <w:r>
              <w:t xml:space="preserve">Write the brief</w:t>
            </w:r>
          </w:p>
        </w:tc>
        <w:tc>
          <w:tcPr/>
          <w:p>
            <w:pPr>
              <w:pStyle w:val="Compact"/>
            </w:pPr>
            <w:r>
              <w:t xml:space="preserve">~0:50 · Section 2</w:t>
            </w:r>
          </w:p>
        </w:tc>
        <w:tc>
          <w:tcPr/>
          <w:p>
            <w:pPr>
              <w:pStyle w:val="Compact"/>
            </w:pPr>
            <w:r>
              <w:t xml:space="preserve">Pair writing</w:t>
            </w:r>
          </w:p>
        </w:tc>
        <w:tc>
          <w:tcPr/>
          <w:p>
            <w:pPr>
              <w:pStyle w:val="Compact"/>
            </w:pPr>
            <w:r>
              <w:t xml:space="preserve">Brief template (existing), 1 per pair</w:t>
            </w:r>
          </w:p>
        </w:tc>
        <w:tc>
          <w:tcPr/>
          <w:p>
            <w:pPr>
              <w:pStyle w:val="Compact"/>
            </w:pPr>
            <w:r>
              <w:t xml:space="preserve">Four elements, one side of A4.</w:t>
            </w:r>
          </w:p>
        </w:tc>
        <w:tc>
          <w:tcPr/>
          <w:p>
            <w:pPr>
              <w:pStyle w:val="Compact"/>
            </w:pPr>
            <w:r>
              <w:t xml:space="preserve">Built: print</w:t>
            </w:r>
          </w:p>
        </w:tc>
      </w:tr>
      <w:tr>
        <w:tc>
          <w:tcPr/>
          <w:p>
            <w:pPr>
              <w:pStyle w:val="Compact"/>
            </w:pPr>
            <w:r>
              <w:t xml:space="preserve">Swap and critique</w:t>
            </w:r>
          </w:p>
        </w:tc>
        <w:tc>
          <w:tcPr/>
          <w:p>
            <w:pPr>
              <w:pStyle w:val="Compact"/>
            </w:pPr>
            <w:r>
              <w:t xml:space="preserve">~1:05 · Section 3</w:t>
            </w:r>
          </w:p>
        </w:tc>
        <w:tc>
          <w:tcPr/>
          <w:p>
            <w:pPr>
              <w:pStyle w:val="Compact"/>
            </w:pPr>
            <w:r>
              <w:t xml:space="preserve">Peer critique</w:t>
            </w:r>
          </w:p>
        </w:tc>
        <w:tc>
          <w:tcPr/>
          <w:p>
            <w:pPr>
              <w:pStyle w:val="Compact"/>
            </w:pPr>
            <w:r>
              <w:t xml:space="preserve">Peer critique sheet (pack page 1), 1 per pair</w:t>
            </w:r>
          </w:p>
        </w:tc>
        <w:tc>
          <w:tcPr/>
          <w:p>
            <w:pPr>
              <w:pStyle w:val="Compact"/>
            </w:pPr>
            <w:r>
              <w:t xml:space="preserve">Pairs swap and answer three questions, then tick the six checks. A volunteer pair’s brief is run through the live checker.</w:t>
            </w:r>
          </w:p>
        </w:tc>
        <w:tc>
          <w:tcPr/>
          <w:p>
            <w:pPr>
              <w:pStyle w:val="Compact"/>
            </w:pPr>
            <w:r>
              <w:t xml:space="preserve">Built: print</w:t>
            </w:r>
          </w:p>
        </w:tc>
      </w:tr>
      <w:tr>
        <w:tc>
          <w:tcPr/>
          <w:p>
            <w:pPr>
              <w:pStyle w:val="Compact"/>
            </w:pPr>
            <w:r>
              <w:t xml:space="preserve">AI Snapshot: edit the AI draft</w:t>
            </w:r>
          </w:p>
        </w:tc>
        <w:tc>
          <w:tcPr/>
          <w:p>
            <w:pPr>
              <w:pStyle w:val="Compact"/>
            </w:pPr>
            <w:r>
              <w:t xml:space="preserve">~1:12 · Section 4</w:t>
            </w:r>
          </w:p>
        </w:tc>
        <w:tc>
          <w:tcPr/>
          <w:p>
            <w:pPr>
              <w:pStyle w:val="Compact"/>
            </w:pPr>
            <w:r>
              <w:t xml:space="preserve">Group editing + AI</w:t>
            </w:r>
          </w:p>
        </w:tc>
        <w:tc>
          <w:tcPr/>
          <w:p>
            <w:pPr>
              <w:pStyle w:val="Compact"/>
            </w:pPr>
            <w:r>
              <w:t xml:space="preserve">The AI draft (pack page 2), 1 per group; AI device</w:t>
            </w:r>
          </w:p>
        </w:tc>
        <w:tc>
          <w:tcPr/>
          <w:p>
            <w:pPr>
              <w:pStyle w:val="Compact"/>
            </w:pPr>
            <w:r>
              <w:t xml:space="preserve">Groups edit the draft on paper (four flagged problems, two omissions), the trainer runs the checker on it live (it fails four of six), then groups run the better prompt.</w:t>
            </w:r>
          </w:p>
        </w:tc>
        <w:tc>
          <w:tcPr/>
          <w:p>
            <w:pPr>
              <w:pStyle w:val="Compact"/>
            </w:pPr>
            <w:r>
              <w:t xml:space="preserve">Built: print</w:t>
            </w:r>
          </w:p>
        </w:tc>
      </w:tr>
      <w:tr>
        <w:tc>
          <w:tcPr/>
          <w:p>
            <w:pPr>
              <w:pStyle w:val="Compact"/>
            </w:pPr>
            <w:r>
              <w:t xml:space="preserve">Take-away card</w:t>
            </w:r>
          </w:p>
        </w:tc>
        <w:tc>
          <w:tcPr/>
          <w:p>
            <w:pPr>
              <w:pStyle w:val="Compact"/>
            </w:pPr>
            <w:r>
              <w:t xml:space="preserve">~1:28 · Close</w:t>
            </w:r>
          </w:p>
        </w:tc>
        <w:tc>
          <w:tcPr/>
          <w:p>
            <w:pPr>
              <w:pStyle w:val="Compact"/>
            </w:pPr>
            <w:r>
              <w:t xml:space="preserve">Handout</w:t>
            </w:r>
          </w:p>
        </w:tc>
        <w:tc>
          <w:tcPr/>
          <w:p>
            <w:pPr>
              <w:pStyle w:val="Compact"/>
            </w:pPr>
            <w:r>
              <w:t xml:space="preserve">Pocket cards</w:t>
            </w:r>
          </w:p>
        </w:tc>
        <w:tc>
          <w:tcPr/>
          <w:p>
            <w:pPr>
              <w:pStyle w:val="Compact"/>
            </w:pPr>
            <w:r>
              <w:t xml:space="preserve">What makes a brief trustworthy: six rules.</w:t>
            </w:r>
          </w:p>
        </w:tc>
        <w:tc>
          <w:tcPr/>
          <w:p>
            <w:pPr>
              <w:pStyle w:val="Compact"/>
            </w:pPr>
            <w:r>
              <w:t xml:space="preserve">Built: print and cut</w:t>
            </w:r>
          </w:p>
        </w:tc>
      </w:tr>
    </w:tbl>
    <w:p>
      <w:r>
        <w:pict>
          <v:rect style="width:0;height:1.5pt" o:hralign="center" o:hrstd="t" o:hr="t"/>
        </w:pict>
      </w:r>
    </w:p>
    <w:bookmarkEnd w:id="19"/>
    <w:bookmarkStart w:id="20" w:name="Xfd7c14996e7519404c2d464d7ea6843ca4ef300"/>
    <w:p>
      <w:pPr>
        <w:pStyle w:val="Heading2"/>
      </w:pPr>
      <w:r>
        <w:t>Oct 15, Session 3: Plan Your Own Evaluation (Building on Module 1)</w:t>
      </w:r>
    </w:p>
    <w:p>
      <w:pPr>
        <w:pStyle w:val="FirstParagraph"/>
      </w:pPr>
      <w:r>
        <w:rPr>
          <w:i/>
          <w:iCs/>
        </w:rPr>
        <w:t>Team working time followed by a pitch. No AI Snapshot in this session. Print materials are in Oct15_session3_materials.docx, generated by make_session_materials.R from the same data as the deck; each item opens with a print line (copies, cut or not) and the last page is the facilitator key. Participant copies, without the key, are on the course website. The Design Update template recaps Module 1’s eight conditions (from qa_design_update.R), so teams can complete it without the Module 1 document to hand.</w:t>
      </w:r>
      <w:r/>
      <w:r>
        <w:rPr>
          <w:rStyle w:val="VerbatimChar"/>
        </w:rPr>
      </w:r>
      <w:r/>
      <w:r>
        <w:rPr>
          <w:i/>
          <w:iCs/>
        </w:rPr>
      </w:r>
      <w:r/>
      <w:r>
        <w:rPr>
          <w:rStyle w:val="VerbatimChar"/>
        </w:rPr>
      </w:r>
      <w:r>
        <w:rPr>
          <w:i/>
          <w:iCs/>
        </w:rPr>
      </w:r>
    </w:p>
    <w:tbl>
      <w:tblPr>
        <w:tblStyle w:val="Table"/>
        <w:tblW w:type="pct" w:w="4981"/>
        <w:tblLayout w:type="fixed"/>
        <w:tblLook w:firstRow="1" w:lastRow="0" w:firstColumn="0" w:lastColumn="0" w:noHBand="0" w:noVBand="0" w:val="0020"/>
      </w:tblPr>
      <w:tblGrid>
        <w:gridCol w:w="843"/>
        <w:gridCol w:w="799"/>
        <w:gridCol w:w="636"/>
        <w:gridCol w:w="903"/>
        <w:gridCol w:w="4248"/>
        <w:gridCol w:w="458"/>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Opening readiness check</w:t>
            </w:r>
          </w:p>
        </w:tc>
        <w:tc>
          <w:tcPr/>
          <w:p>
            <w:pPr>
              <w:pStyle w:val="Compact"/>
              <w:jc w:val="left"/>
            </w:pPr>
            <w:r>
              <w:t xml:space="preserve">~0:03 · Section 0,</w:t>
            </w:r>
            <w:r>
              <w:t xml:space="preserve"> </w:t>
            </w:r>
            <w:r>
              <w:t xml:space="preserve">“How far along is your design?”</w:t>
            </w:r>
          </w:p>
        </w:tc>
        <w:tc>
          <w:tcPr/>
          <w:p>
            <w:pPr>
              <w:pStyle w:val="Compact"/>
              <w:jc w:val="left"/>
            </w:pPr>
            <w:r>
              <w:t xml:space="preserve">Quick poll / show of hands</w:t>
            </w:r>
          </w:p>
        </w:tc>
        <w:tc>
          <w:tcPr/>
          <w:p>
            <w:pPr>
              <w:pStyle w:val="Compact"/>
              <w:jc w:val="left"/>
            </w:pPr>
            <w:r>
              <w:t xml:space="preserve">Optional Menti</w:t>
            </w:r>
          </w:p>
        </w:tc>
        <w:tc>
          <w:tcPr/>
          <w:p>
            <w:pPr>
              <w:pStyle w:val="Compact"/>
              <w:jc w:val="left"/>
            </w:pPr>
            <w:r>
              <w:t xml:space="preserve">“How far along is your design?”</w:t>
            </w:r>
            <w:r>
              <w:t xml:space="preserve"> </w:t>
            </w:r>
            <w:r>
              <w:t xml:space="preserve">Not started / rough outline / drafted / ready to pitch. PwC: optional Menti; a show of hands is fine.</w:t>
            </w:r>
          </w:p>
        </w:tc>
        <w:tc>
          <w:tcPr/>
          <w:p>
            <w:pPr>
              <w:pStyle w:val="Compact"/>
              <w:jc w:val="left"/>
            </w:pPr>
            <w:r>
              <w:t xml:space="preserve">In slides; Menti optional</w:t>
            </w:r>
          </w:p>
        </w:tc>
      </w:tr>
      <w:tr>
        <w:tc>
          <w:tcPr/>
          <w:p>
            <w:pPr>
              <w:pStyle w:val="Compact"/>
              <w:jc w:val="left"/>
            </w:pPr>
            <w:r>
              <w:t>Part 1: current design against the eight conditions</w:t>
            </w:r>
          </w:p>
        </w:tc>
        <w:tc>
          <w:tcPr/>
          <w:p>
            <w:pPr>
              <w:pStyle w:val="Compact"/>
              <w:jc w:val="left"/>
            </w:pPr>
            <w:r>
              <w:t xml:space="preserve">~0:10–0:30 · Section 1,</w:t>
            </w:r>
            <w:r>
              <w:t xml:space="preserve"> </w:t>
            </w:r>
            <w:r>
              <w:t xml:space="preserve">“Working time”</w:t>
            </w:r>
          </w:p>
        </w:tc>
        <w:tc>
          <w:tcPr/>
          <w:p>
            <w:pPr>
              <w:pStyle w:val="Compact"/>
              <w:jc w:val="left"/>
            </w:pPr>
            <w:r>
              <w:t xml:space="preserve">Team working time</w:t>
            </w:r>
          </w:p>
        </w:tc>
        <w:tc>
          <w:tcPr/>
          <w:p>
            <w:pPr>
              <w:pStyle w:val="Compact"/>
              <w:jc w:val="left"/>
            </w:pPr>
            <w:r>
              <w:t>Design Update template (pack pages 1–3), 1 per team</w:t>
            </w:r>
          </w:p>
        </w:tc>
        <w:tc>
          <w:tcPr/>
          <w:p>
            <w:pPr>
              <w:pStyle w:val="Compact"/>
              <w:jc w:val="left"/>
            </w:pPr>
            <w:r>
              <w:t>Twenty minutes: write the current design against Module 1’s eight conditions in Part 1 of the template, plus the team’s counterfactual in one sentence. Print only.</w:t>
            </w:r>
          </w:p>
        </w:tc>
        <w:tc>
          <w:tcPr/>
          <w:p>
            <w:pPr>
              <w:pStyle w:val="Compact"/>
              <w:jc w:val="left"/>
            </w:pPr>
            <w:r>
              <w:t>Built: print</w:t>
            </w:r>
          </w:p>
        </w:tc>
      </w:tr>
      <w:tr>
        <w:tc>
          <w:tcPr/>
          <w:p>
            <w:pPr>
              <w:pStyle w:val="Compact"/>
              <w:jc w:val="left"/>
            </w:pPr>
            <w:r>
              <w:t>Part 2: the four additions</w:t>
            </w:r>
          </w:p>
        </w:tc>
        <w:tc>
          <w:tcPr/>
          <w:p>
            <w:pPr>
              <w:pStyle w:val="Compact"/>
              <w:jc w:val="left"/>
            </w:pPr>
            <w:r>
              <w:t xml:space="preserve">~0:35–1:05 · Section 2,</w:t>
            </w:r>
            <w:r>
              <w:t xml:space="preserve"> </w:t>
            </w:r>
            <w:r>
              <w:t xml:space="preserve">“Working time”</w:t>
            </w:r>
          </w:p>
        </w:tc>
        <w:tc>
          <w:tcPr/>
          <w:p>
            <w:pPr>
              <w:pStyle w:val="Compact"/>
              <w:jc w:val="left"/>
            </w:pPr>
            <w:r>
              <w:t xml:space="preserve">Team working time</w:t>
            </w:r>
          </w:p>
        </w:tc>
        <w:tc>
          <w:tcPr/>
          <w:p>
            <w:pPr>
              <w:pStyle w:val="Compact"/>
              <w:jc w:val="left"/>
            </w:pPr>
            <w:r>
              <w:t>Design Update template (pack pages 1–3)</w:t>
            </w:r>
          </w:p>
        </w:tc>
        <w:tc>
          <w:tcPr/>
          <w:p>
            <w:pPr>
              <w:pStyle w:val="Compact"/>
              <w:jc w:val="left"/>
            </w:pPr>
            <w:r>
              <w:t>Thirty minutes: complete the four additions (results-presentation plan, cost-benefit framework, visualisation sketch, evidence-translation plan) in Part 2. Print only.</w:t>
            </w:r>
          </w:p>
        </w:tc>
        <w:tc>
          <w:tcPr/>
          <w:p>
            <w:pPr>
              <w:pStyle w:val="Compact"/>
              <w:jc w:val="left"/>
            </w:pPr>
            <w:r>
              <w:t>Built: print</w:t>
            </w:r>
          </w:p>
        </w:tc>
      </w:tr>
      <w:tr>
        <w:tc>
          <w:tcPr/>
          <w:p>
            <w:pPr>
              <w:pStyle w:val="Compact"/>
              <w:jc w:val="left"/>
            </w:pPr>
            <w:r>
              <w:t xml:space="preserve">Team pitch + room feedback</w:t>
            </w:r>
          </w:p>
        </w:tc>
        <w:tc>
          <w:tcPr/>
          <w:p>
            <w:pPr>
              <w:pStyle w:val="Compact"/>
              <w:jc w:val="left"/>
            </w:pPr>
            <w:r>
              <w:t xml:space="preserve">~1:10–1:55 · Section 3</w:t>
            </w:r>
          </w:p>
        </w:tc>
        <w:tc>
          <w:tcPr/>
          <w:p>
            <w:pPr>
              <w:pStyle w:val="Compact"/>
              <w:jc w:val="left"/>
            </w:pPr>
            <w:r>
              <w:t xml:space="preserve">Group presentation + structured feedback</w:t>
            </w:r>
          </w:p>
        </w:tc>
        <w:tc>
          <w:tcPr/>
          <w:p>
            <w:pPr>
              <w:pStyle w:val="Compact"/>
              <w:jc w:val="left"/>
            </w:pPr>
            <w:r>
              <w:t>Timer; pitch plan (template Part 3); feedback slips (pack page 4), 1 page per participant, cut into four</w:t>
            </w:r>
          </w:p>
        </w:tc>
        <w:tc>
          <w:tcPr/>
          <w:p>
            <w:pPr>
              <w:pStyle w:val="Compact"/>
              <w:jc w:val="left"/>
            </w:pPr>
            <w:r>
              <w:t>Five-minute pitch per team using the timed five-part structure (limit first), planned in Part 3 of the template. Then three minutes of room feedback in the fixed order, written on the feedback slips and handed to the team. Print only.</w:t>
            </w:r>
          </w:p>
        </w:tc>
        <w:tc>
          <w:tcPr/>
          <w:p>
            <w:pPr>
              <w:pStyle w:val="Compact"/>
              <w:jc w:val="left"/>
            </w:pPr>
            <w:r>
              <w:t>Built: print</w:t>
            </w:r>
          </w:p>
        </w:tc>
      </w:tr>
      <w:tr>
        <w:tc>
          <w:tcPr/>
          <w:p>
            <w:pPr>
              <w:pStyle w:val="Compact"/>
              <w:jc w:val="left"/>
            </w:pPr>
            <w:r>
              <w:t>Take-away card: the one question</w:t>
            </w:r>
          </w:p>
        </w:tc>
        <w:tc>
          <w:tcPr/>
          <w:p>
            <w:pPr>
              <w:pStyle w:val="Compact"/>
              <w:jc w:val="left"/>
            </w:pPr>
            <w:r>
              <w:t>~1:58 · Section 4, “The one question”</w:t>
            </w:r>
          </w:p>
        </w:tc>
        <w:tc>
          <w:tcPr/>
          <w:p>
            <w:pPr>
              <w:pStyle w:val="Compact"/>
              <w:jc w:val="left"/>
            </w:pPr>
            <w:r>
              <w:t>Handout (take-away)</w:t>
            </w:r>
          </w:p>
        </w:tc>
        <w:tc>
          <w:tcPr/>
          <w:p>
            <w:pPr>
              <w:pStyle w:val="Compact"/>
              <w:jc w:val="left"/>
            </w:pPr>
            <w:r>
              <w:t>Take-away card (pack page 5), 1 per participant, cut</w:t>
            </w:r>
          </w:p>
        </w:tc>
        <w:tc>
          <w:tcPr/>
          <w:p>
            <w:pPr>
              <w:pStyle w:val="Compact"/>
              <w:jc w:val="left"/>
            </w:pPr>
            <w:r>
              <w:t>The week’s one question, with space for the first evaluation decision each participant will make back at their desk. Print only.</w:t>
            </w:r>
          </w:p>
        </w:tc>
        <w:tc>
          <w:tcPr/>
          <w:p>
            <w:pPr>
              <w:pStyle w:val="Compact"/>
              <w:jc w:val="left"/>
            </w:pPr>
            <w:r>
              <w:t>Built: print</w:t>
            </w:r>
          </w:p>
        </w:tc>
      </w:tr>
    </w:tbl>
    <w:bookmarkEnd w:id="20"/>
    <w:bookmarkEnd w:id="21"/>
    <w:sectPr w:rsidR="003F0ECF">
      <w:pgSz w:h="12240" w:orient="landscape" w:w="15840"/>
      <w:pgMar w:bottom="720" w:footer="360" w:gutter="0" w:header="360" w:left="720" w:right="720" w:top="72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B100D1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4D30B23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18620807" w:numId="1">
    <w:abstractNumId w:val="0"/>
  </w:num>
  <w:num w16cid:durableId="1416395391"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4465C"/>
    <w:rsid w:val="003F0ECF"/>
    <w:rsid w:val="00563DF0"/>
    <w:rsid w:val="00637517"/>
    <w:rsid w:val="0094465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4515</Words>
  <Characters>25737</Characters>
  <Application>Microsoft Office Word</Application>
  <DocSecurity>0</DocSecurity>
  <Lines>214</Lines>
  <Paragraphs>60</Paragraphs>
  <ScaleCrop>false</ScaleCrop>
  <Company/>
  <LinksUpToDate>false</LinksUpToDate>
  <CharactersWithSpaces>30192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2026-09-25T19:39:38Z</dcterms:created>
  <dcterms:modified xsi:type="dcterms:W3CDTF">2026-09-25T19:39:38Z</dcterms:modified>
</cp:coreProperties>
</file>

<file path=docProps/custom.xml><?xml version="1.0" encoding="utf-8"?>
<Properties xmlns="http://schemas.openxmlformats.org/officeDocument/2006/custom-properties" xmlns:vt="http://schemas.openxmlformats.org/officeDocument/2006/docPropsVTypes"/>
</file>