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FAF" w:rsidRPr="009B7291" w:rsidRDefault="009B7291">
      <w:pPr>
        <w:rPr>
          <w:rFonts w:ascii="Arial" w:hAnsi="Arial" w:cs="Arial"/>
          <w:b/>
          <w:sz w:val="28"/>
        </w:rPr>
      </w:pPr>
      <w:r w:rsidRPr="009B7291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 xml:space="preserve">tatistical Analysis </w:t>
      </w:r>
      <w:r w:rsidR="00CF626D" w:rsidRPr="009B7291">
        <w:rPr>
          <w:rFonts w:ascii="Arial" w:hAnsi="Arial" w:cs="Arial"/>
          <w:b/>
          <w:sz w:val="28"/>
        </w:rPr>
        <w:t>P</w:t>
      </w:r>
      <w:r>
        <w:rPr>
          <w:rFonts w:ascii="Arial" w:hAnsi="Arial" w:cs="Arial"/>
          <w:b/>
          <w:sz w:val="28"/>
        </w:rPr>
        <w:t>lan (SAP)</w:t>
      </w:r>
      <w:r w:rsidR="00CF626D" w:rsidRPr="009B7291">
        <w:rPr>
          <w:rFonts w:ascii="Arial" w:hAnsi="Arial" w:cs="Arial"/>
          <w:b/>
          <w:sz w:val="28"/>
        </w:rPr>
        <w:t xml:space="preserve"> Checklist</w:t>
      </w:r>
      <w:r w:rsidR="00F45467">
        <w:rPr>
          <w:rFonts w:ascii="Arial" w:hAnsi="Arial" w:cs="Arial"/>
          <w:b/>
          <w:sz w:val="28"/>
        </w:rPr>
        <w:t xml:space="preserve"> v 1.0</w:t>
      </w:r>
      <w:r w:rsidR="00E30167">
        <w:rPr>
          <w:rFonts w:ascii="Arial" w:hAnsi="Arial" w:cs="Arial"/>
          <w:b/>
          <w:sz w:val="28"/>
        </w:rPr>
        <w:t xml:space="preserve"> 2019</w:t>
      </w:r>
    </w:p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4021"/>
        <w:gridCol w:w="804"/>
        <w:gridCol w:w="9362"/>
        <w:gridCol w:w="1406"/>
      </w:tblGrid>
      <w:tr w:rsidR="00CF626D" w:rsidRPr="00627579" w:rsidTr="00292CB5">
        <w:tc>
          <w:tcPr>
            <w:tcW w:w="4033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F626D" w:rsidRPr="00F45467" w:rsidRDefault="00CF626D">
            <w:pPr>
              <w:rPr>
                <w:rFonts w:ascii="Arial" w:hAnsi="Arial" w:cs="Arial"/>
                <w:sz w:val="24"/>
              </w:rPr>
            </w:pPr>
            <w:r w:rsidRPr="00F45467">
              <w:rPr>
                <w:rFonts w:ascii="Arial" w:hAnsi="Arial" w:cs="Arial"/>
                <w:sz w:val="24"/>
              </w:rPr>
              <w:t>Section/Item</w:t>
            </w: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F626D" w:rsidRPr="00F45467" w:rsidRDefault="00CF626D">
            <w:pPr>
              <w:rPr>
                <w:rFonts w:ascii="Arial" w:hAnsi="Arial" w:cs="Arial"/>
                <w:sz w:val="24"/>
              </w:rPr>
            </w:pPr>
            <w:r w:rsidRPr="00F45467">
              <w:rPr>
                <w:rFonts w:ascii="Arial" w:hAnsi="Arial" w:cs="Arial"/>
                <w:sz w:val="24"/>
              </w:rPr>
              <w:t>Index</w:t>
            </w:r>
          </w:p>
        </w:tc>
        <w:tc>
          <w:tcPr>
            <w:tcW w:w="9398" w:type="dxa"/>
            <w:tcBorders>
              <w:bottom w:val="single" w:sz="4" w:space="0" w:color="auto"/>
            </w:tcBorders>
            <w:shd w:val="clear" w:color="auto" w:fill="000000" w:themeFill="text1"/>
          </w:tcPr>
          <w:p w:rsidR="00CF626D" w:rsidRPr="00F45467" w:rsidRDefault="00CF626D">
            <w:pPr>
              <w:rPr>
                <w:rFonts w:ascii="Arial" w:hAnsi="Arial" w:cs="Arial"/>
                <w:sz w:val="24"/>
              </w:rPr>
            </w:pPr>
            <w:r w:rsidRPr="00F45467">
              <w:rPr>
                <w:rFonts w:ascii="Arial" w:hAnsi="Arial" w:cs="Arial"/>
                <w:sz w:val="24"/>
              </w:rPr>
              <w:t>Description</w:t>
            </w:r>
          </w:p>
        </w:tc>
        <w:tc>
          <w:tcPr>
            <w:tcW w:w="1407" w:type="dxa"/>
            <w:shd w:val="clear" w:color="auto" w:fill="000000" w:themeFill="text1"/>
          </w:tcPr>
          <w:p w:rsidR="00CF626D" w:rsidRPr="00F45467" w:rsidRDefault="00CF626D">
            <w:pPr>
              <w:rPr>
                <w:rFonts w:ascii="Arial" w:hAnsi="Arial" w:cs="Arial"/>
                <w:sz w:val="24"/>
              </w:rPr>
            </w:pPr>
            <w:r w:rsidRPr="00F45467">
              <w:rPr>
                <w:rFonts w:ascii="Arial" w:hAnsi="Arial" w:cs="Arial"/>
                <w:sz w:val="24"/>
              </w:rPr>
              <w:t>Reported on page #</w:t>
            </w:r>
          </w:p>
        </w:tc>
      </w:tr>
      <w:tr w:rsidR="00F45467" w:rsidRPr="00F45467" w:rsidTr="00292CB5">
        <w:trPr>
          <w:trHeight w:val="340"/>
        </w:trPr>
        <w:tc>
          <w:tcPr>
            <w:tcW w:w="15593" w:type="dxa"/>
            <w:gridSpan w:val="4"/>
            <w:shd w:val="clear" w:color="auto" w:fill="BFBFBF" w:themeFill="background1" w:themeFillShade="BF"/>
          </w:tcPr>
          <w:p w:rsidR="00F45467" w:rsidRPr="00F45467" w:rsidRDefault="00F45467">
            <w:pPr>
              <w:rPr>
                <w:rFonts w:ascii="Arial" w:hAnsi="Arial" w:cs="Arial"/>
                <w:b/>
                <w:sz w:val="24"/>
              </w:rPr>
            </w:pPr>
            <w:r w:rsidRPr="00F45467">
              <w:rPr>
                <w:rFonts w:ascii="Arial" w:hAnsi="Arial" w:cs="Arial"/>
                <w:b/>
                <w:sz w:val="24"/>
              </w:rPr>
              <w:t>Section 1: Administrative information</w:t>
            </w:r>
          </w:p>
        </w:tc>
      </w:tr>
      <w:tr w:rsidR="00CF626D" w:rsidRPr="00627579" w:rsidTr="00F45467">
        <w:trPr>
          <w:trHeight w:val="340"/>
        </w:trPr>
        <w:tc>
          <w:tcPr>
            <w:tcW w:w="4033" w:type="dxa"/>
          </w:tcPr>
          <w:p w:rsidR="00CF626D" w:rsidRPr="00627579" w:rsidRDefault="00627579" w:rsidP="00CF626D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Trial and Trial registration</w:t>
            </w:r>
          </w:p>
        </w:tc>
        <w:tc>
          <w:tcPr>
            <w:tcW w:w="755" w:type="dxa"/>
          </w:tcPr>
          <w:p w:rsidR="00CF626D" w:rsidRPr="00627579" w:rsidRDefault="00627579" w:rsidP="004A5B03">
            <w:pPr>
              <w:tabs>
                <w:tab w:val="left" w:pos="9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1a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Descriptive title that matches the protocol, with SAP either as a forerunner or subtitle,</w:t>
            </w:r>
          </w:p>
          <w:p w:rsidR="00CF626D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and trial acronym (if applicable)</w:t>
            </w:r>
          </w:p>
        </w:tc>
        <w:tc>
          <w:tcPr>
            <w:tcW w:w="1407" w:type="dxa"/>
          </w:tcPr>
          <w:p w:rsidR="00CF626D" w:rsidRPr="00627579" w:rsidRDefault="00CF626D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CF626D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27579" w:rsidRP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1b</w:t>
            </w:r>
          </w:p>
        </w:tc>
        <w:tc>
          <w:tcPr>
            <w:tcW w:w="9398" w:type="dxa"/>
          </w:tcPr>
          <w:p w:rsidR="00627579" w:rsidRPr="00670494" w:rsidRDefault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Trial registration number</w:t>
            </w:r>
          </w:p>
        </w:tc>
        <w:tc>
          <w:tcPr>
            <w:tcW w:w="1407" w:type="dxa"/>
          </w:tcPr>
          <w:p w:rsidR="00627579" w:rsidRPr="00627579" w:rsidRDefault="00627579">
            <w:pPr>
              <w:rPr>
                <w:rFonts w:ascii="Arial" w:hAnsi="Arial" w:cs="Arial"/>
              </w:rPr>
            </w:pPr>
          </w:p>
        </w:tc>
      </w:tr>
      <w:tr w:rsidR="00CF626D" w:rsidRPr="00627579" w:rsidTr="00F45467">
        <w:trPr>
          <w:trHeight w:val="340"/>
        </w:trPr>
        <w:tc>
          <w:tcPr>
            <w:tcW w:w="4033" w:type="dxa"/>
          </w:tcPr>
          <w:p w:rsidR="00CF626D" w:rsidRPr="00627579" w:rsidRDefault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SAP Version</w:t>
            </w:r>
          </w:p>
        </w:tc>
        <w:tc>
          <w:tcPr>
            <w:tcW w:w="755" w:type="dxa"/>
          </w:tcPr>
          <w:p w:rsidR="00CF626D" w:rsidRP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98" w:type="dxa"/>
          </w:tcPr>
          <w:p w:rsidR="00CF626D" w:rsidRPr="00670494" w:rsidRDefault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SAP version number with dates</w:t>
            </w:r>
          </w:p>
        </w:tc>
        <w:tc>
          <w:tcPr>
            <w:tcW w:w="1407" w:type="dxa"/>
          </w:tcPr>
          <w:p w:rsidR="00CF626D" w:rsidRPr="00627579" w:rsidRDefault="00CF626D">
            <w:pPr>
              <w:rPr>
                <w:rFonts w:ascii="Arial" w:hAnsi="Arial" w:cs="Arial"/>
              </w:rPr>
            </w:pPr>
          </w:p>
        </w:tc>
      </w:tr>
      <w:tr w:rsidR="00CF626D" w:rsidRPr="00627579" w:rsidTr="00F45467">
        <w:trPr>
          <w:trHeight w:val="340"/>
        </w:trPr>
        <w:tc>
          <w:tcPr>
            <w:tcW w:w="4033" w:type="dxa"/>
          </w:tcPr>
          <w:p w:rsidR="00CF626D" w:rsidRPr="00627579" w:rsidRDefault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Protocol Version</w:t>
            </w:r>
          </w:p>
        </w:tc>
        <w:tc>
          <w:tcPr>
            <w:tcW w:w="755" w:type="dxa"/>
          </w:tcPr>
          <w:p w:rsidR="00CF626D" w:rsidRP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398" w:type="dxa"/>
          </w:tcPr>
          <w:p w:rsidR="00CF626D" w:rsidRPr="00670494" w:rsidRDefault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Reference to version of protocol being used</w:t>
            </w:r>
          </w:p>
        </w:tc>
        <w:tc>
          <w:tcPr>
            <w:tcW w:w="1407" w:type="dxa"/>
          </w:tcPr>
          <w:p w:rsidR="00CF626D" w:rsidRPr="00627579" w:rsidRDefault="00CF626D">
            <w:pPr>
              <w:rPr>
                <w:rFonts w:ascii="Arial" w:hAnsi="Arial" w:cs="Arial"/>
              </w:rPr>
            </w:pPr>
          </w:p>
        </w:tc>
      </w:tr>
      <w:tr w:rsidR="00CF626D" w:rsidRPr="00627579" w:rsidTr="00F45467">
        <w:trPr>
          <w:trHeight w:val="340"/>
        </w:trPr>
        <w:tc>
          <w:tcPr>
            <w:tcW w:w="4033" w:type="dxa"/>
          </w:tcPr>
          <w:p w:rsidR="00CF626D" w:rsidRPr="00627579" w:rsidRDefault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SAP revisions</w:t>
            </w:r>
          </w:p>
        </w:tc>
        <w:tc>
          <w:tcPr>
            <w:tcW w:w="755" w:type="dxa"/>
          </w:tcPr>
          <w:p w:rsidR="00CF626D" w:rsidRP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4a</w:t>
            </w:r>
          </w:p>
        </w:tc>
        <w:tc>
          <w:tcPr>
            <w:tcW w:w="9398" w:type="dxa"/>
          </w:tcPr>
          <w:p w:rsidR="00CF626D" w:rsidRPr="00670494" w:rsidRDefault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SAP revision history</w:t>
            </w:r>
          </w:p>
        </w:tc>
        <w:tc>
          <w:tcPr>
            <w:tcW w:w="1407" w:type="dxa"/>
          </w:tcPr>
          <w:p w:rsidR="00CF626D" w:rsidRPr="00627579" w:rsidRDefault="00CF626D">
            <w:pPr>
              <w:rPr>
                <w:rFonts w:ascii="Arial" w:hAnsi="Arial" w:cs="Arial"/>
              </w:rPr>
            </w:pPr>
          </w:p>
        </w:tc>
      </w:tr>
      <w:tr w:rsidR="00CF626D" w:rsidRPr="00627579" w:rsidTr="00F45467">
        <w:trPr>
          <w:trHeight w:val="340"/>
        </w:trPr>
        <w:tc>
          <w:tcPr>
            <w:tcW w:w="4033" w:type="dxa"/>
          </w:tcPr>
          <w:p w:rsidR="00CF626D" w:rsidRPr="00627579" w:rsidRDefault="00CF626D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CF626D" w:rsidRP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4b</w:t>
            </w:r>
          </w:p>
        </w:tc>
        <w:tc>
          <w:tcPr>
            <w:tcW w:w="9398" w:type="dxa"/>
          </w:tcPr>
          <w:p w:rsidR="00CF626D" w:rsidRPr="00670494" w:rsidRDefault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Justification for each SAP revision</w:t>
            </w:r>
          </w:p>
        </w:tc>
        <w:tc>
          <w:tcPr>
            <w:tcW w:w="1407" w:type="dxa"/>
          </w:tcPr>
          <w:p w:rsidR="00CF626D" w:rsidRPr="00627579" w:rsidRDefault="00CF626D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27579" w:rsidRP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4c</w:t>
            </w:r>
          </w:p>
        </w:tc>
        <w:tc>
          <w:tcPr>
            <w:tcW w:w="9398" w:type="dxa"/>
          </w:tcPr>
          <w:p w:rsidR="00627579" w:rsidRPr="00670494" w:rsidRDefault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 xml:space="preserve">Timing of SAP revisions in relation to interim analyses, </w:t>
            </w:r>
            <w:r w:rsidR="00CD5D1D" w:rsidRPr="00670494">
              <w:rPr>
                <w:rFonts w:ascii="Arial" w:hAnsi="Arial" w:cs="Arial"/>
              </w:rPr>
              <w:t>etc.</w:t>
            </w:r>
          </w:p>
        </w:tc>
        <w:tc>
          <w:tcPr>
            <w:tcW w:w="1407" w:type="dxa"/>
          </w:tcPr>
          <w:p w:rsidR="00627579" w:rsidRPr="00627579" w:rsidRDefault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Roles and responsibility</w:t>
            </w:r>
          </w:p>
        </w:tc>
        <w:tc>
          <w:tcPr>
            <w:tcW w:w="755" w:type="dxa"/>
          </w:tcPr>
          <w:p w:rsidR="00627579" w:rsidRP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98" w:type="dxa"/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Names, affiliations, and roles of SAP contributors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Signatures of:</w:t>
            </w:r>
          </w:p>
        </w:tc>
        <w:tc>
          <w:tcPr>
            <w:tcW w:w="755" w:type="dxa"/>
          </w:tcPr>
          <w:p w:rsidR="00627579" w:rsidRP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6a</w:t>
            </w:r>
          </w:p>
        </w:tc>
        <w:tc>
          <w:tcPr>
            <w:tcW w:w="9398" w:type="dxa"/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Person writing the SAP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27579" w:rsidRDefault="00627579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6b</w:t>
            </w:r>
          </w:p>
        </w:tc>
        <w:tc>
          <w:tcPr>
            <w:tcW w:w="9398" w:type="dxa"/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Senior statistician responsible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  <w:tcBorders>
              <w:bottom w:val="single" w:sz="4" w:space="0" w:color="auto"/>
            </w:tcBorders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6c</w:t>
            </w:r>
          </w:p>
        </w:tc>
        <w:tc>
          <w:tcPr>
            <w:tcW w:w="9398" w:type="dxa"/>
            <w:tcBorders>
              <w:bottom w:val="single" w:sz="4" w:space="0" w:color="auto"/>
            </w:tcBorders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Chief investigator/clinical lead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F45467" w:rsidRPr="00F45467" w:rsidTr="00292CB5">
        <w:trPr>
          <w:trHeight w:val="340"/>
        </w:trPr>
        <w:tc>
          <w:tcPr>
            <w:tcW w:w="15593" w:type="dxa"/>
            <w:gridSpan w:val="4"/>
            <w:shd w:val="clear" w:color="auto" w:fill="BFBFBF" w:themeFill="background1" w:themeFillShade="BF"/>
          </w:tcPr>
          <w:p w:rsidR="00F45467" w:rsidRPr="00F45467" w:rsidRDefault="00F45467" w:rsidP="00627579">
            <w:pPr>
              <w:rPr>
                <w:rFonts w:ascii="Arial" w:hAnsi="Arial" w:cs="Arial"/>
                <w:b/>
                <w:sz w:val="24"/>
              </w:rPr>
            </w:pPr>
            <w:r w:rsidRPr="00F45467">
              <w:rPr>
                <w:rFonts w:ascii="Arial" w:hAnsi="Arial" w:cs="Arial"/>
                <w:b/>
                <w:sz w:val="24"/>
              </w:rPr>
              <w:t>Section 2: Introduction</w:t>
            </w: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Background and rationale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Synopsis of trial background and rationale including a brief description of research question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and brief justification for undertaking the trial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  <w:tcBorders>
              <w:bottom w:val="single" w:sz="4" w:space="0" w:color="auto"/>
            </w:tcBorders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Objectives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398" w:type="dxa"/>
            <w:tcBorders>
              <w:bottom w:val="single" w:sz="4" w:space="0" w:color="auto"/>
            </w:tcBorders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Description of specific objectives or hypotheses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F45467" w:rsidRPr="00627579" w:rsidTr="00292CB5">
        <w:trPr>
          <w:trHeight w:val="340"/>
        </w:trPr>
        <w:tc>
          <w:tcPr>
            <w:tcW w:w="15593" w:type="dxa"/>
            <w:gridSpan w:val="4"/>
            <w:shd w:val="clear" w:color="auto" w:fill="BFBFBF" w:themeFill="background1" w:themeFillShade="BF"/>
          </w:tcPr>
          <w:p w:rsidR="00F45467" w:rsidRPr="00F45467" w:rsidRDefault="00F45467" w:rsidP="00627579">
            <w:pPr>
              <w:rPr>
                <w:rFonts w:ascii="Arial" w:hAnsi="Arial" w:cs="Arial"/>
                <w:b/>
                <w:sz w:val="24"/>
              </w:rPr>
            </w:pPr>
            <w:r w:rsidRPr="00F45467">
              <w:rPr>
                <w:rFonts w:ascii="Arial" w:hAnsi="Arial" w:cs="Arial"/>
                <w:b/>
                <w:sz w:val="24"/>
              </w:rPr>
              <w:t>Section 3: Study Methods</w:t>
            </w: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Trial design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Brief description of trial design including type of trial (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parallel group, multi</w:t>
            </w:r>
            <w:r w:rsidR="00292CB5">
              <w:rPr>
                <w:rFonts w:ascii="Arial" w:hAnsi="Arial" w:cs="Arial"/>
              </w:rPr>
              <w:t>-</w:t>
            </w:r>
            <w:r w:rsidRPr="00670494">
              <w:rPr>
                <w:rFonts w:ascii="Arial" w:hAnsi="Arial" w:cs="Arial"/>
              </w:rPr>
              <w:t>arm, crossover, factorial)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and allocation ratio and may include brief description of interventions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Randomization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 xml:space="preserve">Randomization details, 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whether any minimization or stratification occurred (including stratifying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factors used or the location of that information if it is not held within the SAP)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Sample size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Full sample size calculation or reference to sample size calculation in protocol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(instead of replication in SAP)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Framework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Superiority, equivalence, or noninferiority hypothesis testing framework, including which comparisons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will be presented on this basis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Statistical interim analysis and stopping guidance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13a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Information on interim analyses specifying what interim analyses will be carried out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and listing of time points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13b</w:t>
            </w:r>
          </w:p>
        </w:tc>
        <w:tc>
          <w:tcPr>
            <w:tcW w:w="9398" w:type="dxa"/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Any planned adjustment of the significance level due to interim analysis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13c</w:t>
            </w:r>
          </w:p>
        </w:tc>
        <w:tc>
          <w:tcPr>
            <w:tcW w:w="9398" w:type="dxa"/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Details of guidelines for stopping the trial early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Timing of final analysis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 xml:space="preserve">Timing of final analysis, 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 xml:space="preserve">, all outcomes </w:t>
            </w:r>
            <w:r w:rsidR="00CD5D1D" w:rsidRPr="00670494">
              <w:rPr>
                <w:rFonts w:ascii="Arial" w:hAnsi="Arial" w:cs="Arial"/>
              </w:rPr>
              <w:t>analysed</w:t>
            </w:r>
            <w:r w:rsidRPr="00670494">
              <w:rPr>
                <w:rFonts w:ascii="Arial" w:hAnsi="Arial" w:cs="Arial"/>
              </w:rPr>
              <w:t xml:space="preserve"> collectively or timing stratified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by planned length of follow-up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  <w:tcBorders>
              <w:bottom w:val="single" w:sz="4" w:space="0" w:color="auto"/>
            </w:tcBorders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Timing of outcome assessments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398" w:type="dxa"/>
            <w:tcBorders>
              <w:bottom w:val="single" w:sz="4" w:space="0" w:color="auto"/>
            </w:tcBorders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Time points at which the outcomes are measured including visit “windows”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F45467" w:rsidRPr="00F45467" w:rsidTr="00292CB5">
        <w:trPr>
          <w:trHeight w:val="340"/>
        </w:trPr>
        <w:tc>
          <w:tcPr>
            <w:tcW w:w="15593" w:type="dxa"/>
            <w:gridSpan w:val="4"/>
            <w:shd w:val="clear" w:color="auto" w:fill="BFBFBF" w:themeFill="background1" w:themeFillShade="BF"/>
          </w:tcPr>
          <w:p w:rsidR="00F45467" w:rsidRPr="00F45467" w:rsidRDefault="00F45467" w:rsidP="00627579">
            <w:pPr>
              <w:rPr>
                <w:rFonts w:ascii="Arial" w:hAnsi="Arial" w:cs="Arial"/>
                <w:b/>
                <w:sz w:val="24"/>
              </w:rPr>
            </w:pPr>
            <w:r w:rsidRPr="00F45467">
              <w:rPr>
                <w:rFonts w:ascii="Arial" w:hAnsi="Arial" w:cs="Arial"/>
                <w:b/>
                <w:sz w:val="24"/>
              </w:rPr>
              <w:t>Section 4: Statistical Principals</w:t>
            </w: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 xml:space="preserve">Confidence intervals and </w:t>
            </w:r>
            <w:r w:rsidRPr="00670494">
              <w:rPr>
                <w:rFonts w:ascii="Arial" w:hAnsi="Arial" w:cs="Arial"/>
                <w:i/>
              </w:rPr>
              <w:t xml:space="preserve">P </w:t>
            </w:r>
            <w:r w:rsidRPr="00627579">
              <w:rPr>
                <w:rFonts w:ascii="Arial" w:hAnsi="Arial" w:cs="Arial"/>
              </w:rPr>
              <w:t>values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9398" w:type="dxa"/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Level of statistical significance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Description and rationale for any adjustment for multiplicity and, if so, detailing how the type 1 error</w:t>
            </w:r>
          </w:p>
          <w:p w:rsidR="004A5B03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is to be controlled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9398" w:type="dxa"/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Confidence intervals to be reported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Adherence and Protocol deviations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19a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Definition of adherence to the intervention and how this is assessed including extent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of exposure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19b</w:t>
            </w:r>
          </w:p>
        </w:tc>
        <w:tc>
          <w:tcPr>
            <w:tcW w:w="9398" w:type="dxa"/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Description of how adherence to the intervention will be presented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19c</w:t>
            </w:r>
          </w:p>
        </w:tc>
        <w:tc>
          <w:tcPr>
            <w:tcW w:w="9398" w:type="dxa"/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Definition of protocol deviations for the trial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19d</w:t>
            </w:r>
          </w:p>
        </w:tc>
        <w:tc>
          <w:tcPr>
            <w:tcW w:w="9398" w:type="dxa"/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Description of which protocol deviations will be summarized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  <w:tcBorders>
              <w:bottom w:val="single" w:sz="4" w:space="0" w:color="auto"/>
            </w:tcBorders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Analysis populations</w:t>
            </w: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398" w:type="dxa"/>
            <w:tcBorders>
              <w:bottom w:val="single" w:sz="4" w:space="0" w:color="auto"/>
            </w:tcBorders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 xml:space="preserve">Definition of analysis populations, 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intention to treat, per protocol,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complete case, safety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F45467" w:rsidRPr="00627579" w:rsidTr="00292CB5">
        <w:trPr>
          <w:trHeight w:val="340"/>
        </w:trPr>
        <w:tc>
          <w:tcPr>
            <w:tcW w:w="15593" w:type="dxa"/>
            <w:gridSpan w:val="4"/>
            <w:shd w:val="clear" w:color="auto" w:fill="BFBFBF" w:themeFill="background1" w:themeFillShade="BF"/>
          </w:tcPr>
          <w:p w:rsidR="00F45467" w:rsidRPr="00F45467" w:rsidRDefault="00F45467" w:rsidP="00627579">
            <w:pPr>
              <w:rPr>
                <w:rFonts w:ascii="Arial" w:hAnsi="Arial" w:cs="Arial"/>
                <w:b/>
                <w:sz w:val="24"/>
              </w:rPr>
            </w:pPr>
            <w:r w:rsidRPr="00F45467">
              <w:rPr>
                <w:rFonts w:ascii="Arial" w:hAnsi="Arial" w:cs="Arial"/>
                <w:b/>
                <w:sz w:val="24"/>
              </w:rPr>
              <w:t>Section 5: Trial Population</w:t>
            </w: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Screening data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9398" w:type="dxa"/>
          </w:tcPr>
          <w:p w:rsidR="004A5B03" w:rsidRPr="00670494" w:rsidRDefault="004A5B03" w:rsidP="004A5B0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Reporting of screening data (if collected) to describe representativeness</w:t>
            </w:r>
          </w:p>
          <w:p w:rsidR="00627579" w:rsidRPr="00670494" w:rsidRDefault="004A5B03" w:rsidP="004A5B03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of trial sample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Eligibility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9398" w:type="dxa"/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Summary of eligibility criteria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Recruitment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9398" w:type="dxa"/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Information to be included in the CONSORT flow diagram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Withdrawal/ Follow-up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24a</w:t>
            </w:r>
          </w:p>
        </w:tc>
        <w:tc>
          <w:tcPr>
            <w:tcW w:w="9398" w:type="dxa"/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 xml:space="preserve">Level of withdrawal, 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from intervention and/or from follow-up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24b</w:t>
            </w:r>
          </w:p>
        </w:tc>
        <w:tc>
          <w:tcPr>
            <w:tcW w:w="9398" w:type="dxa"/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Timing of withdrawal/lost to follow-up data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4A5B03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24c</w:t>
            </w:r>
          </w:p>
        </w:tc>
        <w:tc>
          <w:tcPr>
            <w:tcW w:w="9398" w:type="dxa"/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Reasons and details of how withdrawal/lost to follow-up data will be presented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Baseline patient characteristics</w:t>
            </w:r>
          </w:p>
        </w:tc>
        <w:tc>
          <w:tcPr>
            <w:tcW w:w="755" w:type="dxa"/>
          </w:tcPr>
          <w:p w:rsidR="00627579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25a</w:t>
            </w:r>
          </w:p>
        </w:tc>
        <w:tc>
          <w:tcPr>
            <w:tcW w:w="9398" w:type="dxa"/>
          </w:tcPr>
          <w:p w:rsidR="00627579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List of baseline characteristics to be summarized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4A5B03" w:rsidRPr="00627579" w:rsidTr="00F45467">
        <w:trPr>
          <w:trHeight w:val="340"/>
        </w:trPr>
        <w:tc>
          <w:tcPr>
            <w:tcW w:w="4033" w:type="dxa"/>
            <w:tcBorders>
              <w:bottom w:val="single" w:sz="4" w:space="0" w:color="auto"/>
            </w:tcBorders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</w:tcPr>
          <w:p w:rsidR="004A5B03" w:rsidRPr="00627579" w:rsidRDefault="004A5B03" w:rsidP="004A5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25b</w:t>
            </w:r>
          </w:p>
        </w:tc>
        <w:tc>
          <w:tcPr>
            <w:tcW w:w="9398" w:type="dxa"/>
            <w:tcBorders>
              <w:bottom w:val="single" w:sz="4" w:space="0" w:color="auto"/>
            </w:tcBorders>
          </w:tcPr>
          <w:p w:rsidR="004A5B03" w:rsidRPr="00670494" w:rsidRDefault="004A5B03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Details of how baseline characteristics will be descriptively summarized</w:t>
            </w:r>
          </w:p>
        </w:tc>
        <w:tc>
          <w:tcPr>
            <w:tcW w:w="1407" w:type="dxa"/>
          </w:tcPr>
          <w:p w:rsidR="004A5B03" w:rsidRPr="00627579" w:rsidRDefault="004A5B03" w:rsidP="00627579">
            <w:pPr>
              <w:rPr>
                <w:rFonts w:ascii="Arial" w:hAnsi="Arial" w:cs="Arial"/>
              </w:rPr>
            </w:pPr>
          </w:p>
        </w:tc>
      </w:tr>
      <w:tr w:rsidR="00F45467" w:rsidRPr="00F45467" w:rsidTr="00292CB5">
        <w:trPr>
          <w:trHeight w:val="340"/>
        </w:trPr>
        <w:tc>
          <w:tcPr>
            <w:tcW w:w="15593" w:type="dxa"/>
            <w:gridSpan w:val="4"/>
            <w:shd w:val="clear" w:color="auto" w:fill="BFBFBF" w:themeFill="background1" w:themeFillShade="BF"/>
          </w:tcPr>
          <w:p w:rsidR="00F45467" w:rsidRPr="00F45467" w:rsidRDefault="00F45467" w:rsidP="00627579">
            <w:pPr>
              <w:rPr>
                <w:rFonts w:ascii="Arial" w:hAnsi="Arial" w:cs="Arial"/>
                <w:b/>
                <w:sz w:val="24"/>
              </w:rPr>
            </w:pPr>
            <w:r w:rsidRPr="00F45467">
              <w:rPr>
                <w:rFonts w:ascii="Arial" w:hAnsi="Arial" w:cs="Arial"/>
                <w:b/>
                <w:sz w:val="24"/>
              </w:rPr>
              <w:t>Section 6: Analysis</w:t>
            </w:r>
          </w:p>
        </w:tc>
      </w:tr>
      <w:tr w:rsidR="00627579" w:rsidRPr="00627579" w:rsidTr="00F45467">
        <w:trPr>
          <w:trHeight w:val="340"/>
        </w:trPr>
        <w:tc>
          <w:tcPr>
            <w:tcW w:w="4033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Outcome definitions</w:t>
            </w:r>
          </w:p>
        </w:tc>
        <w:tc>
          <w:tcPr>
            <w:tcW w:w="755" w:type="dxa"/>
          </w:tcPr>
          <w:p w:rsidR="00627579" w:rsidRPr="00627579" w:rsidRDefault="00627579" w:rsidP="004A5B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398" w:type="dxa"/>
          </w:tcPr>
          <w:p w:rsidR="00627579" w:rsidRPr="00670494" w:rsidRDefault="00670494" w:rsidP="00627579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List and describe each primary and secondary outcome including details of:</w:t>
            </w:r>
          </w:p>
        </w:tc>
        <w:tc>
          <w:tcPr>
            <w:tcW w:w="1407" w:type="dxa"/>
          </w:tcPr>
          <w:p w:rsidR="00627579" w:rsidRPr="00627579" w:rsidRDefault="00627579" w:rsidP="00627579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26a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670494">
              <w:rPr>
                <w:rFonts w:ascii="Arial" w:hAnsi="Arial" w:cs="Arial"/>
              </w:rPr>
              <w:t>pecification of outcomes and timings. If applicable include the order of importance of primary</w:t>
            </w:r>
          </w:p>
          <w:p w:rsidR="00670494" w:rsidRPr="00670494" w:rsidRDefault="00670494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or key secondary end points (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order in which they will be tested)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26b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670494">
              <w:rPr>
                <w:rFonts w:ascii="Arial" w:hAnsi="Arial" w:cs="Arial"/>
              </w:rPr>
              <w:t>pecific measurement and units (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glucose control, hbA1c [mmol/mol or %])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26c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670494">
              <w:rPr>
                <w:rFonts w:ascii="Arial" w:hAnsi="Arial" w:cs="Arial"/>
              </w:rPr>
              <w:t>ny calculation or transformation used to derive the outcome (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change from baseline, QoL score,</w:t>
            </w:r>
          </w:p>
          <w:p w:rsidR="00670494" w:rsidRPr="00670494" w:rsidRDefault="00CD5D1D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Time</w:t>
            </w:r>
            <w:r w:rsidR="00670494" w:rsidRPr="00670494">
              <w:rPr>
                <w:rFonts w:ascii="Arial" w:hAnsi="Arial" w:cs="Arial"/>
              </w:rPr>
              <w:t xml:space="preserve"> to event, logarithm, </w:t>
            </w:r>
            <w:r w:rsidRPr="00670494">
              <w:rPr>
                <w:rFonts w:ascii="Arial" w:hAnsi="Arial" w:cs="Arial"/>
              </w:rPr>
              <w:t>etc.</w:t>
            </w:r>
            <w:r w:rsidR="00670494" w:rsidRPr="00670494">
              <w:rPr>
                <w:rFonts w:ascii="Arial" w:hAnsi="Arial" w:cs="Arial"/>
              </w:rPr>
              <w:t>)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Analysis methods</w:t>
            </w: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27a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</w:t>
            </w:r>
            <w:r w:rsidRPr="00670494">
              <w:rPr>
                <w:rFonts w:ascii="Arial" w:hAnsi="Arial" w:cs="Arial"/>
              </w:rPr>
              <w:t>hat analysis method will be used and how the treatment effects will be presented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27b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670494">
              <w:rPr>
                <w:rFonts w:ascii="Arial" w:hAnsi="Arial" w:cs="Arial"/>
              </w:rPr>
              <w:t>ny adjustment for covariates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27c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670494">
              <w:rPr>
                <w:rFonts w:ascii="Arial" w:hAnsi="Arial" w:cs="Arial"/>
              </w:rPr>
              <w:t>ethods used for assumptions to be checked for statistical methods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27d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670494">
              <w:rPr>
                <w:rFonts w:ascii="Arial" w:hAnsi="Arial" w:cs="Arial"/>
              </w:rPr>
              <w:t xml:space="preserve">etails of alternative methods to be used if distributional assumptions do not hold, 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normality,</w:t>
            </w:r>
          </w:p>
          <w:p w:rsidR="00670494" w:rsidRPr="00670494" w:rsidRDefault="00670494" w:rsidP="00670494">
            <w:pPr>
              <w:rPr>
                <w:rFonts w:ascii="Arial" w:hAnsi="Arial" w:cs="Arial"/>
                <w:b/>
              </w:rPr>
            </w:pPr>
            <w:r w:rsidRPr="00670494">
              <w:rPr>
                <w:rFonts w:ascii="Arial" w:hAnsi="Arial" w:cs="Arial"/>
              </w:rPr>
              <w:t xml:space="preserve">proportional hazards, </w:t>
            </w:r>
            <w:r w:rsidR="00CD5D1D" w:rsidRPr="00670494">
              <w:rPr>
                <w:rFonts w:ascii="Arial" w:hAnsi="Arial" w:cs="Arial"/>
              </w:rPr>
              <w:t>etc.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27e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670494">
              <w:rPr>
                <w:rFonts w:ascii="Arial" w:hAnsi="Arial" w:cs="Arial"/>
              </w:rPr>
              <w:t>ny planned sensitivity analyses for each outcome where applicable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27f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670494">
              <w:rPr>
                <w:rFonts w:ascii="Arial" w:hAnsi="Arial" w:cs="Arial"/>
              </w:rPr>
              <w:t>ny planned subgroup analyses for each outcome including how subgroups are defined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Missing data</w:t>
            </w: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Reporting and assumptions/statistical methods to handle missing data (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multiple imputation)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Additional analyses</w:t>
            </w: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  <w:b/>
              </w:rPr>
            </w:pPr>
            <w:r w:rsidRPr="00670494">
              <w:rPr>
                <w:rFonts w:ascii="Arial" w:hAnsi="Arial" w:cs="Arial"/>
              </w:rPr>
              <w:t xml:space="preserve">Details of any additional statistical analyses required, 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complier-average causal effect10 analysis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Harms</w:t>
            </w: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 xml:space="preserve">Sufficient detail on summarizing safety data, </w:t>
            </w:r>
            <w:r w:rsidR="00CD5D1D" w:rsidRPr="00670494">
              <w:rPr>
                <w:rFonts w:ascii="Arial" w:hAnsi="Arial" w:cs="Arial"/>
              </w:rPr>
              <w:t>e.g.</w:t>
            </w:r>
            <w:r w:rsidRPr="00670494">
              <w:rPr>
                <w:rFonts w:ascii="Arial" w:hAnsi="Arial" w:cs="Arial"/>
              </w:rPr>
              <w:t>, information on severity, expectedness, and causality;</w:t>
            </w:r>
          </w:p>
          <w:p w:rsidR="00670494" w:rsidRPr="00670494" w:rsidRDefault="00670494" w:rsidP="0067049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 xml:space="preserve">details of how adverse events are coded or categorized; how adverse event data will be </w:t>
            </w:r>
            <w:r w:rsidR="00CD5D1D" w:rsidRPr="00670494">
              <w:rPr>
                <w:rFonts w:ascii="Arial" w:hAnsi="Arial" w:cs="Arial"/>
              </w:rPr>
              <w:t>analysed</w:t>
            </w:r>
            <w:r w:rsidRPr="00670494">
              <w:rPr>
                <w:rFonts w:ascii="Arial" w:hAnsi="Arial" w:cs="Arial"/>
              </w:rPr>
              <w:t>,</w:t>
            </w:r>
          </w:p>
          <w:p w:rsidR="00670494" w:rsidRPr="00670494" w:rsidRDefault="00CD5D1D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i.e.</w:t>
            </w:r>
            <w:r w:rsidR="00670494" w:rsidRPr="00670494">
              <w:rPr>
                <w:rFonts w:ascii="Arial" w:hAnsi="Arial" w:cs="Arial"/>
              </w:rPr>
              <w:t>, grade 3/4 only, incidence case analysis, intervention emergent analysis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Statistical software</w:t>
            </w: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Details of statistical packages to be used to carry out analyses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  <w:r w:rsidRPr="00627579">
              <w:rPr>
                <w:rFonts w:ascii="Arial" w:hAnsi="Arial" w:cs="Arial"/>
              </w:rPr>
              <w:t>References</w:t>
            </w: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32a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References to be provided for nonstandard statistical methods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32b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Reference to Data Management Plan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32c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Reference to the Trial Master File and Statistical Master File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  <w:tr w:rsidR="00670494" w:rsidRPr="00627579" w:rsidTr="00F45467">
        <w:trPr>
          <w:trHeight w:val="340"/>
        </w:trPr>
        <w:tc>
          <w:tcPr>
            <w:tcW w:w="4033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  <w:tc>
          <w:tcPr>
            <w:tcW w:w="755" w:type="dxa"/>
          </w:tcPr>
          <w:p w:rsidR="00670494" w:rsidRPr="00627579" w:rsidRDefault="00670494" w:rsidP="006704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32d</w:t>
            </w:r>
          </w:p>
        </w:tc>
        <w:tc>
          <w:tcPr>
            <w:tcW w:w="9398" w:type="dxa"/>
          </w:tcPr>
          <w:p w:rsidR="00670494" w:rsidRPr="00670494" w:rsidRDefault="00670494" w:rsidP="00670494">
            <w:pPr>
              <w:rPr>
                <w:rFonts w:ascii="Arial" w:hAnsi="Arial" w:cs="Arial"/>
              </w:rPr>
            </w:pPr>
            <w:r w:rsidRPr="00670494">
              <w:rPr>
                <w:rFonts w:ascii="Arial" w:hAnsi="Arial" w:cs="Arial"/>
              </w:rPr>
              <w:t>Reference to other standard operating procedures or documents to be adhered to</w:t>
            </w:r>
          </w:p>
        </w:tc>
        <w:tc>
          <w:tcPr>
            <w:tcW w:w="1407" w:type="dxa"/>
          </w:tcPr>
          <w:p w:rsidR="00670494" w:rsidRPr="00627579" w:rsidRDefault="00670494" w:rsidP="00670494">
            <w:pPr>
              <w:rPr>
                <w:rFonts w:ascii="Arial" w:hAnsi="Arial" w:cs="Arial"/>
              </w:rPr>
            </w:pPr>
          </w:p>
        </w:tc>
      </w:tr>
    </w:tbl>
    <w:p w:rsidR="00F45467" w:rsidRDefault="00F45467" w:rsidP="00F45467">
      <w:pPr>
        <w:ind w:left="-993" w:right="-784"/>
        <w:rPr>
          <w:rFonts w:ascii="Arial" w:hAnsi="Arial" w:cs="Arial"/>
        </w:rPr>
      </w:pPr>
    </w:p>
    <w:p w:rsidR="00F45467" w:rsidRPr="00F45467" w:rsidRDefault="00F45467" w:rsidP="00F45467">
      <w:pPr>
        <w:ind w:left="-993" w:right="-784"/>
        <w:rPr>
          <w:rFonts w:ascii="Arial" w:hAnsi="Arial" w:cs="Arial"/>
        </w:rPr>
      </w:pPr>
      <w:r w:rsidRPr="00F45467">
        <w:rPr>
          <w:rFonts w:ascii="Arial" w:hAnsi="Arial" w:cs="Arial"/>
          <w:b/>
          <w:noProof/>
        </w:rPr>
        <w:t>Taken from the paper:</w:t>
      </w:r>
      <w:r w:rsidRPr="00F45467">
        <w:rPr>
          <w:rFonts w:ascii="Arial" w:hAnsi="Arial" w:cs="Arial"/>
          <w:noProof/>
        </w:rPr>
        <w:t xml:space="preserve"> Gamble C, Krishan A, Stocken D, Lewis S, Juszczak E, Doré C, et al. Guidelines for the Content of Statistical Analysis Plans in Clinical Trials. JAMA. 2017;318(23):2337-43.</w:t>
      </w:r>
    </w:p>
    <w:p w:rsidR="00CF626D" w:rsidRPr="00F45467" w:rsidRDefault="00CF626D" w:rsidP="00F45467">
      <w:pPr>
        <w:ind w:left="-993" w:right="-784"/>
        <w:rPr>
          <w:rFonts w:ascii="Arial" w:hAnsi="Arial" w:cs="Arial"/>
        </w:rPr>
      </w:pPr>
      <w:r w:rsidRPr="00F45467">
        <w:rPr>
          <w:rFonts w:ascii="Arial" w:hAnsi="Arial" w:cs="Arial"/>
          <w:b/>
        </w:rPr>
        <w:t>Abbreviations:</w:t>
      </w:r>
      <w:r w:rsidRPr="00F45467">
        <w:rPr>
          <w:rFonts w:ascii="Arial" w:hAnsi="Arial" w:cs="Arial"/>
        </w:rPr>
        <w:t xml:space="preserve"> CONSORT, Consolidated Standards of Reporting Trials; hbA1c, </w:t>
      </w:r>
      <w:r w:rsidR="00CD5D1D" w:rsidRPr="00F45467">
        <w:rPr>
          <w:rFonts w:ascii="Arial" w:hAnsi="Arial" w:cs="Arial"/>
        </w:rPr>
        <w:t>haemoglobin</w:t>
      </w:r>
      <w:r w:rsidRPr="00F45467">
        <w:rPr>
          <w:rFonts w:ascii="Arial" w:hAnsi="Arial" w:cs="Arial"/>
        </w:rPr>
        <w:t xml:space="preserve"> A1c; QoL, quality of life; SAP, statistical analysis plan.</w:t>
      </w:r>
    </w:p>
    <w:p w:rsidR="00F45467" w:rsidRDefault="00CF626D" w:rsidP="00F45467">
      <w:pPr>
        <w:ind w:left="-993" w:right="-784"/>
        <w:rPr>
          <w:rFonts w:ascii="Arial" w:hAnsi="Arial" w:cs="Arial"/>
        </w:rPr>
      </w:pPr>
      <w:r w:rsidRPr="00F45467">
        <w:rPr>
          <w:rFonts w:ascii="Arial" w:hAnsi="Arial" w:cs="Arial"/>
        </w:rPr>
        <w:t xml:space="preserve">For more information visit: </w:t>
      </w:r>
    </w:p>
    <w:p w:rsidR="005A61C2" w:rsidRDefault="005A61C2" w:rsidP="00F45467">
      <w:pPr>
        <w:ind w:left="-993" w:right="-784"/>
        <w:rPr>
          <w:rFonts w:ascii="Arial" w:hAnsi="Arial" w:cs="Arial"/>
        </w:rPr>
      </w:pPr>
    </w:p>
    <w:p w:rsidR="005A61C2" w:rsidRDefault="005A61C2" w:rsidP="00F45467">
      <w:pPr>
        <w:ind w:left="-993" w:right="-784"/>
        <w:rPr>
          <w:rFonts w:ascii="Arial" w:hAnsi="Arial" w:cs="Arial"/>
        </w:rPr>
      </w:pPr>
    </w:p>
    <w:p w:rsidR="005A61C2" w:rsidRPr="005A61C2" w:rsidRDefault="005A61C2" w:rsidP="00F45467">
      <w:pPr>
        <w:ind w:left="-993" w:right="-784"/>
        <w:rPr>
          <w:rFonts w:ascii="Arial" w:hAnsi="Arial" w:cs="Arial"/>
          <w:i/>
          <w:sz w:val="20"/>
        </w:rPr>
      </w:pPr>
      <w:r w:rsidRPr="005A61C2">
        <w:rPr>
          <w:rFonts w:ascii="Arial" w:hAnsi="Arial" w:cs="Arial"/>
          <w:i/>
          <w:sz w:val="20"/>
        </w:rPr>
        <w:t xml:space="preserve">The development of this checklist was funded by the </w:t>
      </w:r>
      <w:hyperlink r:id="rId6" w:history="1">
        <w:r w:rsidRPr="005A61C2">
          <w:rPr>
            <w:rStyle w:val="Hyperlink"/>
            <w:rFonts w:ascii="Arial" w:hAnsi="Arial" w:cs="Arial"/>
            <w:i/>
            <w:sz w:val="20"/>
          </w:rPr>
          <w:t>MRC Hubs for Trials Methodology Research</w:t>
        </w:r>
      </w:hyperlink>
      <w:bookmarkStart w:id="0" w:name="_GoBack"/>
      <w:bookmarkEnd w:id="0"/>
    </w:p>
    <w:sectPr w:rsidR="005A61C2" w:rsidRPr="005A61C2" w:rsidSect="00F45467">
      <w:footerReference w:type="default" r:id="rId7"/>
      <w:pgSz w:w="16838" w:h="11906" w:orient="landscape"/>
      <w:pgMar w:top="851" w:right="1440" w:bottom="568" w:left="144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26D" w:rsidRDefault="00CF626D" w:rsidP="00CF626D">
      <w:pPr>
        <w:spacing w:after="0" w:line="240" w:lineRule="auto"/>
      </w:pPr>
      <w:r>
        <w:separator/>
      </w:r>
    </w:p>
  </w:endnote>
  <w:endnote w:type="continuationSeparator" w:id="0">
    <w:p w:rsidR="00CF626D" w:rsidRDefault="00CF626D" w:rsidP="00CF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045470"/>
      <w:docPartObj>
        <w:docPartGallery w:val="Page Numbers (Bottom of Page)"/>
        <w:docPartUnique/>
      </w:docPartObj>
    </w:sdtPr>
    <w:sdtEndPr/>
    <w:sdtContent>
      <w:sdt>
        <w:sdtPr>
          <w:id w:val="-1594630289"/>
          <w:docPartObj>
            <w:docPartGallery w:val="Page Numbers (Top of Page)"/>
            <w:docPartUnique/>
          </w:docPartObj>
        </w:sdtPr>
        <w:sdtEndPr/>
        <w:sdtContent>
          <w:p w:rsidR="00CF626D" w:rsidRDefault="00CF626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2EB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2EB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26D" w:rsidRDefault="00CF626D" w:rsidP="00CF626D">
      <w:pPr>
        <w:spacing w:after="0" w:line="240" w:lineRule="auto"/>
      </w:pPr>
      <w:r>
        <w:separator/>
      </w:r>
    </w:p>
  </w:footnote>
  <w:footnote w:type="continuationSeparator" w:id="0">
    <w:p w:rsidR="00CF626D" w:rsidRDefault="00CF626D" w:rsidP="00CF6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warr92mt0fp6eedssxvswmr0sxprf0wppz&quot;&gt;SAP Endnote library&lt;record-ids&gt;&lt;item&gt;1&lt;/item&gt;&lt;/record-ids&gt;&lt;/item&gt;&lt;/Libraries&gt;"/>
  </w:docVars>
  <w:rsids>
    <w:rsidRoot w:val="00CF626D"/>
    <w:rsid w:val="00292CB5"/>
    <w:rsid w:val="004A5B03"/>
    <w:rsid w:val="005A61C2"/>
    <w:rsid w:val="00627579"/>
    <w:rsid w:val="00670494"/>
    <w:rsid w:val="009B7291"/>
    <w:rsid w:val="00A52EB8"/>
    <w:rsid w:val="00AA0FAF"/>
    <w:rsid w:val="00CD5D1D"/>
    <w:rsid w:val="00CF626D"/>
    <w:rsid w:val="00E30167"/>
    <w:rsid w:val="00F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2EE877"/>
  <w15:chartTrackingRefBased/>
  <w15:docId w15:val="{C53ABDA0-B700-45A8-8C71-54284C97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6D"/>
  </w:style>
  <w:style w:type="paragraph" w:styleId="Footer">
    <w:name w:val="footer"/>
    <w:basedOn w:val="Normal"/>
    <w:link w:val="FooterChar"/>
    <w:uiPriority w:val="99"/>
    <w:unhideWhenUsed/>
    <w:rsid w:val="00CF6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6D"/>
  </w:style>
  <w:style w:type="paragraph" w:customStyle="1" w:styleId="EndNoteBibliographyTitle">
    <w:name w:val="EndNote Bibliography Title"/>
    <w:basedOn w:val="Normal"/>
    <w:link w:val="EndNoteBibliographyTitleChar"/>
    <w:rsid w:val="00F45467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5467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45467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45467"/>
    <w:rPr>
      <w:rFonts w:ascii="Calibri" w:hAnsi="Calibri" w:cs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46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6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thodologyhubs.mrc.ac.uk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O'Nions, Carrie [conions]</dc:creator>
  <cp:keywords/>
  <dc:description/>
  <cp:lastModifiedBy>Kearney, Anna</cp:lastModifiedBy>
  <cp:revision>6</cp:revision>
  <cp:lastPrinted>2019-10-22T11:14:00Z</cp:lastPrinted>
  <dcterms:created xsi:type="dcterms:W3CDTF">2019-08-19T10:08:00Z</dcterms:created>
  <dcterms:modified xsi:type="dcterms:W3CDTF">2019-10-22T12:18:00Z</dcterms:modified>
</cp:coreProperties>
</file>