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3467" w:rsidTr="00463467">
        <w:tc>
          <w:tcPr>
            <w:tcW w:w="4675" w:type="dxa"/>
          </w:tcPr>
          <w:p w:rsidR="00463467" w:rsidRPr="00463467" w:rsidRDefault="00463467" w:rsidP="00463467">
            <w:pPr>
              <w:jc w:val="center"/>
              <w:rPr>
                <w:b/>
                <w:sz w:val="40"/>
                <w:szCs w:val="40"/>
              </w:rPr>
            </w:pPr>
            <w:r w:rsidRPr="00463467">
              <w:rPr>
                <w:b/>
                <w:sz w:val="40"/>
                <w:szCs w:val="40"/>
              </w:rPr>
              <w:t>Names</w:t>
            </w:r>
          </w:p>
        </w:tc>
        <w:tc>
          <w:tcPr>
            <w:tcW w:w="4675" w:type="dxa"/>
          </w:tcPr>
          <w:p w:rsidR="00463467" w:rsidRPr="00463467" w:rsidRDefault="00463467" w:rsidP="00463467">
            <w:pPr>
              <w:jc w:val="center"/>
              <w:rPr>
                <w:b/>
                <w:sz w:val="40"/>
                <w:szCs w:val="40"/>
              </w:rPr>
            </w:pPr>
            <w:r w:rsidRPr="00463467">
              <w:rPr>
                <w:b/>
                <w:sz w:val="40"/>
                <w:szCs w:val="40"/>
              </w:rPr>
              <w:t>Grades</w:t>
            </w:r>
          </w:p>
        </w:tc>
      </w:tr>
      <w:tr w:rsidR="00463467" w:rsidTr="00463467">
        <w:tc>
          <w:tcPr>
            <w:tcW w:w="4675" w:type="dxa"/>
          </w:tcPr>
          <w:p w:rsidR="00463467" w:rsidRPr="00463467" w:rsidRDefault="00463467">
            <w:pPr>
              <w:rPr>
                <w:b/>
                <w:sz w:val="36"/>
                <w:szCs w:val="36"/>
              </w:rPr>
            </w:pPr>
            <w:r w:rsidRPr="00463467">
              <w:rPr>
                <w:b/>
                <w:sz w:val="36"/>
                <w:szCs w:val="36"/>
              </w:rPr>
              <w:t xml:space="preserve">Alusine </w:t>
            </w:r>
            <w:proofErr w:type="spellStart"/>
            <w:r w:rsidRPr="00463467">
              <w:rPr>
                <w:b/>
                <w:sz w:val="36"/>
                <w:szCs w:val="36"/>
              </w:rPr>
              <w:t>Bangura</w:t>
            </w:r>
            <w:proofErr w:type="spellEnd"/>
          </w:p>
        </w:tc>
        <w:tc>
          <w:tcPr>
            <w:tcW w:w="4675" w:type="dxa"/>
          </w:tcPr>
          <w:p w:rsidR="00463467" w:rsidRPr="00463467" w:rsidRDefault="00463467" w:rsidP="00463467">
            <w:pPr>
              <w:jc w:val="center"/>
              <w:rPr>
                <w:b/>
                <w:sz w:val="28"/>
                <w:szCs w:val="28"/>
              </w:rPr>
            </w:pPr>
            <w:r w:rsidRPr="00463467">
              <w:rPr>
                <w:b/>
                <w:sz w:val="28"/>
                <w:szCs w:val="28"/>
              </w:rPr>
              <w:t>80%</w:t>
            </w:r>
          </w:p>
        </w:tc>
      </w:tr>
      <w:tr w:rsidR="00463467" w:rsidTr="00463467">
        <w:tc>
          <w:tcPr>
            <w:tcW w:w="4675" w:type="dxa"/>
          </w:tcPr>
          <w:p w:rsidR="00463467" w:rsidRPr="00463467" w:rsidRDefault="00463467">
            <w:pPr>
              <w:rPr>
                <w:b/>
                <w:sz w:val="36"/>
                <w:szCs w:val="36"/>
              </w:rPr>
            </w:pPr>
            <w:r w:rsidRPr="00463467">
              <w:rPr>
                <w:b/>
                <w:sz w:val="36"/>
                <w:szCs w:val="36"/>
              </w:rPr>
              <w:t xml:space="preserve">Mustapha James </w:t>
            </w:r>
            <w:proofErr w:type="spellStart"/>
            <w:r w:rsidRPr="00463467">
              <w:rPr>
                <w:b/>
                <w:sz w:val="36"/>
                <w:szCs w:val="36"/>
              </w:rPr>
              <w:t>jr</w:t>
            </w:r>
            <w:proofErr w:type="spellEnd"/>
          </w:p>
        </w:tc>
        <w:tc>
          <w:tcPr>
            <w:tcW w:w="4675" w:type="dxa"/>
          </w:tcPr>
          <w:p w:rsidR="00463467" w:rsidRPr="00463467" w:rsidRDefault="00463467" w:rsidP="00463467">
            <w:pPr>
              <w:jc w:val="center"/>
              <w:rPr>
                <w:b/>
                <w:sz w:val="28"/>
                <w:szCs w:val="28"/>
              </w:rPr>
            </w:pPr>
            <w:r w:rsidRPr="00463467">
              <w:rPr>
                <w:b/>
                <w:sz w:val="28"/>
                <w:szCs w:val="28"/>
              </w:rPr>
              <w:t>90%</w:t>
            </w:r>
          </w:p>
        </w:tc>
      </w:tr>
      <w:tr w:rsidR="00463467" w:rsidTr="00463467">
        <w:tc>
          <w:tcPr>
            <w:tcW w:w="4675" w:type="dxa"/>
          </w:tcPr>
          <w:p w:rsidR="00463467" w:rsidRPr="00463467" w:rsidRDefault="00463467">
            <w:pPr>
              <w:rPr>
                <w:b/>
                <w:sz w:val="36"/>
                <w:szCs w:val="36"/>
              </w:rPr>
            </w:pPr>
            <w:proofErr w:type="spellStart"/>
            <w:r w:rsidRPr="00463467">
              <w:rPr>
                <w:b/>
                <w:sz w:val="36"/>
                <w:szCs w:val="36"/>
              </w:rPr>
              <w:t>Morlai</w:t>
            </w:r>
            <w:proofErr w:type="spellEnd"/>
            <w:r w:rsidRPr="00463467">
              <w:rPr>
                <w:b/>
                <w:sz w:val="36"/>
                <w:szCs w:val="36"/>
              </w:rPr>
              <w:t xml:space="preserve"> Kelvin</w:t>
            </w:r>
          </w:p>
        </w:tc>
        <w:tc>
          <w:tcPr>
            <w:tcW w:w="4675" w:type="dxa"/>
          </w:tcPr>
          <w:p w:rsidR="00463467" w:rsidRPr="00463467" w:rsidRDefault="00463467" w:rsidP="00463467">
            <w:pPr>
              <w:jc w:val="center"/>
              <w:rPr>
                <w:b/>
                <w:sz w:val="28"/>
                <w:szCs w:val="28"/>
              </w:rPr>
            </w:pPr>
            <w:r w:rsidRPr="00463467">
              <w:rPr>
                <w:b/>
                <w:sz w:val="28"/>
                <w:szCs w:val="28"/>
              </w:rPr>
              <w:t>75%</w:t>
            </w:r>
          </w:p>
        </w:tc>
      </w:tr>
      <w:tr w:rsidR="00463467" w:rsidTr="00463467">
        <w:tc>
          <w:tcPr>
            <w:tcW w:w="4675" w:type="dxa"/>
          </w:tcPr>
          <w:p w:rsidR="00463467" w:rsidRPr="00463467" w:rsidRDefault="00463467">
            <w:pPr>
              <w:rPr>
                <w:b/>
                <w:sz w:val="36"/>
                <w:szCs w:val="36"/>
              </w:rPr>
            </w:pPr>
            <w:r w:rsidRPr="00463467">
              <w:rPr>
                <w:b/>
                <w:sz w:val="36"/>
                <w:szCs w:val="36"/>
              </w:rPr>
              <w:t xml:space="preserve">John </w:t>
            </w:r>
            <w:proofErr w:type="spellStart"/>
            <w:r w:rsidRPr="00463467">
              <w:rPr>
                <w:b/>
                <w:sz w:val="36"/>
                <w:szCs w:val="36"/>
              </w:rPr>
              <w:t>Kabia</w:t>
            </w:r>
            <w:proofErr w:type="spellEnd"/>
          </w:p>
        </w:tc>
        <w:tc>
          <w:tcPr>
            <w:tcW w:w="4675" w:type="dxa"/>
          </w:tcPr>
          <w:p w:rsidR="00463467" w:rsidRPr="00463467" w:rsidRDefault="00463467" w:rsidP="00463467">
            <w:pPr>
              <w:jc w:val="center"/>
              <w:rPr>
                <w:b/>
                <w:sz w:val="28"/>
                <w:szCs w:val="28"/>
              </w:rPr>
            </w:pPr>
            <w:r w:rsidRPr="00463467">
              <w:rPr>
                <w:b/>
                <w:sz w:val="28"/>
                <w:szCs w:val="28"/>
              </w:rPr>
              <w:t>80%</w:t>
            </w:r>
          </w:p>
        </w:tc>
      </w:tr>
    </w:tbl>
    <w:p w:rsidR="00925407" w:rsidRDefault="00925407">
      <w:bookmarkStart w:id="0" w:name="_GoBack"/>
      <w:bookmarkEnd w:id="0"/>
    </w:p>
    <w:sectPr w:rsidR="0092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67"/>
    <w:rsid w:val="00463467"/>
    <w:rsid w:val="0092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4608"/>
  <w15:chartTrackingRefBased/>
  <w15:docId w15:val="{CC48DFC0-E7EA-46C7-ADB4-D4A881C0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ALUSINE BANGURA</dc:creator>
  <cp:keywords/>
  <dc:description/>
  <cp:lastModifiedBy>ALUSINE BANGURA</cp:lastModifiedBy>
  <cp:revision>1</cp:revision>
  <dcterms:created xsi:type="dcterms:W3CDTF">2023-01-24T02:43:00Z</dcterms:created>
  <dcterms:modified xsi:type="dcterms:W3CDTF">2023-01-24T02:48:00Z</dcterms:modified>
</cp:coreProperties>
</file>