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F5" w:rsidRDefault="0012518F">
      <w:r>
        <w:rPr>
          <w:rFonts w:hint="eastAsia"/>
        </w:rPr>
        <w:t>반론2</w:t>
      </w:r>
      <w:r w:rsidR="00322B40">
        <w:rPr>
          <w:rFonts w:hint="eastAsia"/>
        </w:rPr>
        <w:t xml:space="preserve">        </w:t>
      </w:r>
      <w:r w:rsidR="00322B40">
        <w:rPr>
          <w:rFonts w:eastAsiaTheme="minorHAnsi"/>
        </w:rPr>
        <w:t>�</w:t>
      </w:r>
      <w:r w:rsidR="00322B40">
        <w:rPr>
          <w:rFonts w:hint="eastAsia"/>
        </w:rPr>
        <w:t>()표시는 미정된 사항</w:t>
      </w:r>
    </w:p>
    <w:p w:rsidR="00D53789" w:rsidRDefault="0012518F">
      <w:r>
        <w:rPr>
          <w:rFonts w:hint="eastAsia"/>
        </w:rPr>
        <w:t xml:space="preserve">반대측 반론 시작하겠습니다. </w:t>
      </w:r>
      <w:r w:rsidR="00322B40">
        <w:rPr>
          <w:rFonts w:hint="eastAsia"/>
        </w:rPr>
        <w:t xml:space="preserve">반론에 앞서 </w:t>
      </w:r>
      <w:r>
        <w:rPr>
          <w:rFonts w:hint="eastAsia"/>
        </w:rPr>
        <w:t>지금까지의 쟁점을 살펴</w:t>
      </w:r>
      <w:r w:rsidR="00322B40">
        <w:rPr>
          <w:rFonts w:hint="eastAsia"/>
        </w:rPr>
        <w:t>보겠습니다.</w:t>
      </w:r>
      <w:r>
        <w:rPr>
          <w:rFonts w:hint="eastAsia"/>
        </w:rPr>
        <w:t xml:space="preserve"> 첫째,</w:t>
      </w:r>
      <w:r w:rsidR="00322B40">
        <w:rPr>
          <w:rFonts w:hint="eastAsia"/>
        </w:rPr>
        <w:t xml:space="preserve"> (</w:t>
      </w:r>
      <w:proofErr w:type="spellStart"/>
      <w:r w:rsidR="00322B40">
        <w:rPr>
          <w:rFonts w:hint="eastAsia"/>
        </w:rPr>
        <w:t>gmo</w:t>
      </w:r>
      <w:proofErr w:type="spellEnd"/>
      <w:r w:rsidR="00322B40">
        <w:rPr>
          <w:rFonts w:hint="eastAsia"/>
        </w:rPr>
        <w:t xml:space="preserve"> 식품의 위험성 내포에도 불구하고 현 표시제의 위험성 수용이 크다는 점)</w:t>
      </w:r>
      <w:r>
        <w:rPr>
          <w:rFonts w:hint="eastAsia"/>
        </w:rPr>
        <w:t>. 둘</w:t>
      </w:r>
      <w:r w:rsidR="00322B40">
        <w:rPr>
          <w:rFonts w:hint="eastAsia"/>
        </w:rPr>
        <w:t>째, (</w:t>
      </w:r>
      <w:proofErr w:type="spellStart"/>
      <w:r w:rsidR="00322B40">
        <w:rPr>
          <w:rFonts w:hint="eastAsia"/>
        </w:rPr>
        <w:t>gmo</w:t>
      </w:r>
      <w:proofErr w:type="spellEnd"/>
      <w:r w:rsidR="00322B40">
        <w:rPr>
          <w:rFonts w:hint="eastAsia"/>
        </w:rPr>
        <w:t xml:space="preserve"> 표시제 </w:t>
      </w:r>
      <w:r w:rsidR="00D53789">
        <w:rPr>
          <w:rFonts w:hint="eastAsia"/>
        </w:rPr>
        <w:t>강화</w:t>
      </w:r>
      <w:r w:rsidR="00322B40">
        <w:rPr>
          <w:rFonts w:hint="eastAsia"/>
        </w:rPr>
        <w:t xml:space="preserve"> 시 따르는 경제적 손실문제를 꼽을 수 있습니다. 그 중 반대측</w:t>
      </w:r>
      <w:r w:rsidR="00D53789">
        <w:rPr>
          <w:rFonts w:hint="eastAsia"/>
        </w:rPr>
        <w:t>의</w:t>
      </w:r>
      <w:r w:rsidR="00322B40">
        <w:rPr>
          <w:rFonts w:hint="eastAsia"/>
        </w:rPr>
        <w:t xml:space="preserve"> 개정 시, 사회적 비용이 많이 </w:t>
      </w:r>
      <w:r w:rsidR="00D53789">
        <w:rPr>
          <w:rFonts w:hint="eastAsia"/>
        </w:rPr>
        <w:t>든다는 점에 대해 반박하겠습니다.</w:t>
      </w:r>
    </w:p>
    <w:p w:rsidR="00D53789" w:rsidRDefault="00D53789">
      <w:r>
        <w:rPr>
          <w:rFonts w:hint="eastAsia"/>
        </w:rPr>
        <w:t>먼저 반대측에서 주장하는 사회적 비용은 산업 및 경제에 미치는 비용만을 고려한 것 입니다.</w:t>
      </w:r>
    </w:p>
    <w:p w:rsidR="00064046" w:rsidRPr="00064046" w:rsidRDefault="00D53789">
      <w:r>
        <w:rPr>
          <w:rFonts w:hint="eastAsia"/>
        </w:rPr>
        <w:t xml:space="preserve">식품공업협회의 연구에 따르면, </w:t>
      </w:r>
      <w:proofErr w:type="spellStart"/>
      <w:r>
        <w:rPr>
          <w:rFonts w:hint="eastAsia"/>
        </w:rPr>
        <w:t>gmo</w:t>
      </w:r>
      <w:proofErr w:type="spellEnd"/>
      <w:r>
        <w:rPr>
          <w:rFonts w:hint="eastAsia"/>
        </w:rPr>
        <w:t xml:space="preserve"> 도입 시, 사회적 비용이 크게 증가하되, 이는 사회적 편익분석을 고려하지 않은 것으로 나타났습니다. 즉, </w:t>
      </w:r>
      <w:proofErr w:type="spellStart"/>
      <w:r>
        <w:t>G</w:t>
      </w:r>
      <w:r>
        <w:rPr>
          <w:rFonts w:hint="eastAsia"/>
        </w:rPr>
        <w:t>mo</w:t>
      </w:r>
      <w:proofErr w:type="spellEnd"/>
      <w:r>
        <w:rPr>
          <w:rFonts w:hint="eastAsia"/>
        </w:rPr>
        <w:t xml:space="preserve"> 표시제 강화 시 발생되는 안정성에 대한 대정부, </w:t>
      </w:r>
      <w:proofErr w:type="spellStart"/>
      <w:r>
        <w:rPr>
          <w:rFonts w:hint="eastAsia"/>
        </w:rPr>
        <w:t>대식품</w:t>
      </w:r>
      <w:proofErr w:type="spellEnd"/>
      <w:r>
        <w:rPr>
          <w:rFonts w:hint="eastAsia"/>
        </w:rPr>
        <w:t xml:space="preserve"> 기업의 신뢰도 상승, 소비자의 만족도 상승에 따른 후생효과, 사회적 혼란 저감 등 사회적 비용 저감이 고려</w:t>
      </w:r>
      <w:r w:rsidR="00791B1E">
        <w:rPr>
          <w:rFonts w:hint="eastAsia"/>
        </w:rPr>
        <w:t xml:space="preserve">되지 않았을 뿐 아니라, </w:t>
      </w:r>
      <w:proofErr w:type="spellStart"/>
      <w:r w:rsidR="00791B1E">
        <w:rPr>
          <w:rFonts w:hint="eastAsia"/>
        </w:rPr>
        <w:t>gmo</w:t>
      </w:r>
      <w:proofErr w:type="spellEnd"/>
      <w:r w:rsidR="00791B1E">
        <w:rPr>
          <w:rFonts w:hint="eastAsia"/>
        </w:rPr>
        <w:t xml:space="preserve"> 검사 및 연구시장의 확대에 따른 생명공학 기술 인력의 일자리 창출 등 부가적인 효과도 고려하지 않았습니다</w:t>
      </w:r>
      <w:r w:rsidR="00064046">
        <w:rPr>
          <w:rFonts w:hint="eastAsia"/>
        </w:rPr>
        <w:t xml:space="preserve">. 다시 말해, </w:t>
      </w:r>
      <w:proofErr w:type="spellStart"/>
      <w:r w:rsidR="00064046">
        <w:rPr>
          <w:rFonts w:hint="eastAsia"/>
        </w:rPr>
        <w:t>gmo</w:t>
      </w:r>
      <w:proofErr w:type="spellEnd"/>
      <w:r w:rsidR="00064046">
        <w:rPr>
          <w:rFonts w:hint="eastAsia"/>
        </w:rPr>
        <w:t xml:space="preserve"> 표시제 강화는 장기 전망으로 보면 사회적 welfare(후생)가 더 커짐을 볼 수 있습니다.</w:t>
      </w:r>
    </w:p>
    <w:p w:rsidR="00D53789" w:rsidRDefault="00064046" w:rsidP="00064046">
      <w:r>
        <w:rPr>
          <w:rFonts w:hint="eastAsia"/>
        </w:rPr>
        <w:t xml:space="preserve">또한 단기적 welfare(후생)도 표시제 강화를 통해 이룰 수 있습니다. </w:t>
      </w:r>
      <w:r w:rsidR="00F37768">
        <w:rPr>
          <w:rFonts w:hint="eastAsia"/>
        </w:rPr>
        <w:t xml:space="preserve">이는 </w:t>
      </w:r>
      <w:r>
        <w:rPr>
          <w:rFonts w:hint="eastAsia"/>
        </w:rPr>
        <w:t>한국의 가공식품 분야 수출</w:t>
      </w:r>
      <w:r w:rsidR="00F37768">
        <w:rPr>
          <w:rFonts w:hint="eastAsia"/>
        </w:rPr>
        <w:t xml:space="preserve"> 원활입니다. 2014년 5월 </w:t>
      </w:r>
      <w:proofErr w:type="spellStart"/>
      <w:r w:rsidR="00F37768">
        <w:rPr>
          <w:rFonts w:hint="eastAsia"/>
        </w:rPr>
        <w:t>삼양라면이</w:t>
      </w:r>
      <w:proofErr w:type="spellEnd"/>
      <w:r w:rsidR="00F37768">
        <w:rPr>
          <w:rFonts w:hint="eastAsia"/>
        </w:rPr>
        <w:t xml:space="preserve"> GMO 성분 검출로 터키에서 전량 수입이 거부되는 사태가 발생했습니다. 터키의 GMO 표시제에 한국 식품이 기준을 충족하지 못하여 발생한 사태였습니다. 이는 현 제도가 표시제 강화에 비해 경제적 손실을 막아준다는 주장에 반증되는 사례입니다. </w:t>
      </w:r>
      <w:r w:rsidR="001C37D9">
        <w:rPr>
          <w:rFonts w:hint="eastAsia"/>
        </w:rPr>
        <w:t xml:space="preserve">오히려 표시제 강화 시, 기준 충족으로 가공 식품 분야의 수출 증대를 </w:t>
      </w:r>
      <w:r w:rsidR="00F85417">
        <w:rPr>
          <w:rFonts w:hint="eastAsia"/>
        </w:rPr>
        <w:t xml:space="preserve">통한 </w:t>
      </w:r>
      <w:bookmarkStart w:id="0" w:name="_GoBack"/>
      <w:bookmarkEnd w:id="0"/>
      <w:r w:rsidR="00F85417">
        <w:rPr>
          <w:rFonts w:hint="eastAsia"/>
        </w:rPr>
        <w:t xml:space="preserve">경제적 이익 창출을 </w:t>
      </w:r>
      <w:r w:rsidR="001C37D9">
        <w:rPr>
          <w:rFonts w:hint="eastAsia"/>
        </w:rPr>
        <w:t>이끌어낼 수 있습니다.</w:t>
      </w:r>
    </w:p>
    <w:p w:rsidR="00CD28E0" w:rsidRPr="00F37768" w:rsidRDefault="00CD28E0" w:rsidP="00064046">
      <w:r>
        <w:rPr>
          <w:rFonts w:hint="eastAsia"/>
        </w:rPr>
        <w:t>그러므로 GMO 표시제 강화로 경제적 손실이 발생한다는 반대 측의 주장은 타당하지 않습니다.</w:t>
      </w:r>
    </w:p>
    <w:p w:rsidR="00064046" w:rsidRPr="00064046" w:rsidRDefault="00064046"/>
    <w:p w:rsidR="00D53789" w:rsidRDefault="00D53789"/>
    <w:sectPr w:rsidR="00D537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8F"/>
    <w:rsid w:val="00064046"/>
    <w:rsid w:val="0012518F"/>
    <w:rsid w:val="001C37D9"/>
    <w:rsid w:val="00294E5A"/>
    <w:rsid w:val="00322B40"/>
    <w:rsid w:val="00791B1E"/>
    <w:rsid w:val="0085447F"/>
    <w:rsid w:val="00B320E2"/>
    <w:rsid w:val="00CD28E0"/>
    <w:rsid w:val="00D53789"/>
    <w:rsid w:val="00F37768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6</cp:revision>
  <dcterms:created xsi:type="dcterms:W3CDTF">2015-11-22T07:14:00Z</dcterms:created>
  <dcterms:modified xsi:type="dcterms:W3CDTF">2015-11-22T08:39:00Z</dcterms:modified>
</cp:coreProperties>
</file>