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학습결과서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이름 : 이채미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날짜 : 2020.07.03(목)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오늘 학습 한 내용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 객체 및 관련 API, Node 객체 및 관련 API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오늘 알게된 사실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JS에서 모든 Element의 속성은 attribute와 property를 통해 제어 가능하며 두 방식의 리턴값이 다를 수 있다. property 방식을 통한 속성 제어가 더 간편하고 속도도 빠르지만 실제 속성 이름과 다른 경우가 있으므로 주의해야 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"target"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"./demo1.html"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&gt;ot&lt;/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sdt>
      <w:sdtPr>
        <w:tag w:val="goog_rdk_0"/>
      </w:sdtPr>
      <w:sdtContent>
        <w:p w:rsidR="00000000" w:rsidDel="00000000" w:rsidP="00000000" w:rsidRDefault="00000000" w:rsidRPr="00000000" w14:paraId="0000000B">
          <w:pPr>
            <w:spacing w:after="0" w:lineRule="auto"/>
            <w:ind w:left="720" w:firstLine="0"/>
            <w:rPr>
              <w:rFonts w:ascii="Courier New" w:cs="Courier New" w:eastAsia="Courier New" w:hAnsi="Courier New"/>
              <w:color w:val="999999"/>
              <w:sz w:val="18"/>
              <w:szCs w:val="18"/>
              <w:highlight w:val="white"/>
            </w:rPr>
          </w:pPr>
          <w:sdt>
            <w:sdtPr>
              <w:tag w:val="goog_rdk_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color w:val="999999"/>
                  <w:sz w:val="18"/>
                  <w:szCs w:val="18"/>
                  <w:highlight w:val="white"/>
                  <w:rtl w:val="0"/>
                </w:rPr>
                <w:t xml:space="preserve">//현재 웹페이지가 http://localhost/webjs/Element/attribute_api/demo3.html 일 때</w:t>
              </w:r>
            </w:sdtContent>
          </w:sdt>
        </w:p>
      </w:sdtContent>
    </w:sdt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'target.href'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target.href);</w:t>
      </w:r>
    </w:p>
    <w:sdt>
      <w:sdtPr>
        <w:tag w:val="goog_rdk_2"/>
      </w:sdtPr>
      <w:sdtContent>
        <w:p w:rsidR="00000000" w:rsidDel="00000000" w:rsidP="00000000" w:rsidRDefault="00000000" w:rsidRPr="00000000" w14:paraId="0000000E">
          <w:pPr>
            <w:spacing w:after="0" w:lineRule="auto"/>
            <w:ind w:left="720" w:firstLine="0"/>
            <w:rPr>
              <w:rFonts w:ascii="Courier New" w:cs="Courier New" w:eastAsia="Courier New" w:hAnsi="Courier New"/>
              <w:color w:val="999999"/>
              <w:sz w:val="18"/>
              <w:szCs w:val="18"/>
              <w:highlight w:val="white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999999"/>
              <w:sz w:val="18"/>
              <w:szCs w:val="18"/>
              <w:highlight w:val="white"/>
              <w:rtl w:val="0"/>
            </w:rPr>
            <w:t xml:space="preserve">// http://localhost/webjs/Element/attribute_api/demo1.html</w:t>
          </w:r>
        </w:p>
      </w:sdtContent>
    </w:sdt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'target.getAttribute("href")'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target.getAttribute(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));</w:t>
      </w:r>
    </w:p>
    <w:sdt>
      <w:sdtPr>
        <w:tag w:val="goog_rdk_3"/>
      </w:sdtPr>
      <w:sdtContent>
        <w:p w:rsidR="00000000" w:rsidDel="00000000" w:rsidP="00000000" w:rsidRDefault="00000000" w:rsidRPr="00000000" w14:paraId="00000010">
          <w:pPr>
            <w:spacing w:after="0" w:lineRule="auto"/>
            <w:ind w:left="720" w:firstLine="0"/>
            <w:rPr>
              <w:rFonts w:ascii="Courier New" w:cs="Courier New" w:eastAsia="Courier New" w:hAnsi="Courier New"/>
              <w:color w:val="010101"/>
              <w:sz w:val="18"/>
              <w:szCs w:val="18"/>
              <w:highlight w:val="white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999999"/>
              <w:sz w:val="18"/>
              <w:szCs w:val="18"/>
              <w:highlight w:val="white"/>
              <w:rtl w:val="0"/>
            </w:rPr>
            <w:t xml:space="preserve">// ./demo1.html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jQuery에서도 Element의 속성은 attr(attribute)와 prop(props) 두 가지 방식으로 제어할 수 있고 JS와 마찬가지로 다른 결과값을 리턴한다.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예 1)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"t1"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"./demo.html"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&gt;opentutorials&lt;/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"t2"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"checked"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"//code.jquery.com/jquery-1.11.0.min.js"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현재 문서의 URL이 아래와 같다고 했을 때</w:t>
          </w:r>
        </w:sdtContent>
      </w:sdt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http://localhost/jQuery_attribute_api/demo2.html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t1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$(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'#t1'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.log(t1.attr(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./demo.html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.log(t1.prop(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http://localhost/jQuery_attribute_api/demo.html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t2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$(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'#t2'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.log(t2.attr(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'checked'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checked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.log(t2.prop(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'checked'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true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node에는 HTML 타입 노드 외에도 Text 타입 노드 등 다양한 형의 자식 객체가 포함되어 있다. 이에 따라 nextSibling 프로퍼티를 사용했을 때 의도와 다른 대상을 지정할 수 있다.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"./532"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&gt;html&lt;/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"./533"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&gt;css&lt;/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"./534"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&gt;JavaScript&lt;/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"./535"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&gt;JavaScript Core&lt;/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"./536"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&gt;DOM&lt;/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"./537"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&gt;BOM&lt;/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위 코드에서 id가 start인 body HTML Element를 잡고 nextSibling 프로퍼티를 사용하면 ul Element가 아니라 body와 ul 사이에 있는 공백 문자를 text 타입 노드로 리턴한다. 만일, body와 ul을 ‘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  <w:t xml:space="preserve">’처럼 붙여 쓸 경우 nextSibling의 리턴값은 ul Element가 된다.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node를 추가할 때는 node를 추가할 element를 먼저 생성해야 하고 이것은 document 객체의 기능이다. 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"target"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&gt;HTML&lt;/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&gt;CSS&lt;/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callAppendChild(){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li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.createElement(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 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1) 새 element 생성</w:t>
          </w:r>
        </w:sdtContent>
      </w:sdt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text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.createTextNode(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'JavaScript'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 </w:t>
      </w: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2) 새 text node 생성</w:t>
          </w:r>
        </w:sdtContent>
      </w:sdt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li.appendChild(text); 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3) 새 element에 새 text node 추가</w:t>
          </w:r>
        </w:sdtContent>
      </w:sdt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target.appendChild(li); </w:t>
      </w: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4_1) 새 element document에 추가(append: 제일 뒤에)</w:t>
          </w:r>
        </w:sdtContent>
      </w:sdt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callInsertBefore(){</w:t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li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.createElement(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text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.createTextNode(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'jQuery'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li.appendChild(text);</w:t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target.insertBefore(li, target.firstChild); </w:t>
      </w: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4_2) 새 element document에 추가(inserBefore: 지정한 요소 앞에)</w:t>
          </w:r>
        </w:sdtContent>
      </w:sdt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node를 제거할 때는 제거하려는 node의 부모 객체가 가지고 있는 removeNode 메소드를 실행해야 한다.</w:t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&gt;HTML&lt;/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&gt;CSS&lt;/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"target"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&gt;JavaScript&lt;/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callRemoveChild(){</w:t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target.parentNode.removeChild(target);</w:t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jQuery에서 node를 추가할 때 사용하는 메소드에는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114300</wp:posOffset>
            </wp:positionV>
            <wp:extent cx="974312" cy="128682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312" cy="12868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before: 타겟 요소 앞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prepend: 타겟 요소 하위 &gt; 제일 앞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append: 타겟 요소 하위 &gt; 제일 뒤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after: 타겟 요소 뒤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가 있는데 메소드에 전달하는 인자로 특정 노드를 선택하면 선택한 노드를 지정한 위치로 이동할 수 있다.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"target"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"target1"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target 1</w:t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"source"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&gt;source&lt;/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"append source to target 1"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"btn1"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"//code.jquery.com/jquery-1.11.0.min.js"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$(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'#btn1'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$(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'#target1'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).append($(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'#source'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)); </w:t>
      </w: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id가 source인 요소를 id가 target1인 요소 하위 제일 앞으로 이동</w:t>
          </w:r>
        </w:sdtContent>
      </w:sdt>
    </w:p>
    <w:p w:rsidR="00000000" w:rsidDel="00000000" w:rsidP="00000000" w:rsidRDefault="00000000" w:rsidRPr="00000000" w14:paraId="00000069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})</w:t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insertAdjacentHTML(): innerHTML + 위치 지정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beforebegin: 타겟 요소 앞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afterbegin: 타겟 요소 하위 &gt; 제일 앞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beforeend: 타겟 요소 하위 &gt; 제일 뒤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afterend: 타겟 요소 뒤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내가 부족하다고 느낀 부분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기초 지식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기초 지식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수업에 바라는 점</w:t>
      </w:r>
    </w:p>
    <w:sectPr>
      <w:headerReference r:id="rId8" w:type="default"/>
      <w:footerReference r:id="rId9" w:type="default"/>
      <w:pgSz w:h="16840" w:w="11900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ourier New"/>
  <w:font w:name="Gungsuh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ko-KR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pacing w:after="160" w:line="259" w:lineRule="auto"/>
      <w:jc w:val="both"/>
    </w:pPr>
    <w:rPr>
      <w:rFonts w:ascii="맑은 고딕" w:cs="맑은 고딕" w:eastAsia="맑은 고딕" w:hAnsi="맑은 고딕"/>
      <w:color w:val="000000"/>
      <w:kern w:val="2"/>
      <w:u w:color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머리말 및 꼬리말"/>
    <w:pPr>
      <w:tabs>
        <w:tab w:val="right" w:pos="9020"/>
      </w:tabs>
    </w:pPr>
    <w:rPr>
      <w:rFonts w:ascii="Helvetica Neue" w:cs="Arial Unicode MS" w:eastAsia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WzV4Sn46201bq65s2r67MdhKeg==">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2020-06-30T11:51:00Z</dcterms:created>
  <dc:creator>장형석</dc:creator>
</cp:coreProperties>
</file>