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학습결과서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이름 : 이채미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날짜 : 2020.07.06(월)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오늘 학습 한 내용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객체 관련 API, event 관리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미션 1(리액트를 다루는 기술(김민준) 예제 소스 11번): 항복 추가, 선택한 항목 삭제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오늘 알게된 사실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문서의 크기와 좌표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getBoundingClientRect(): viewport 기준 요소의 위치값 리턴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window.pageYOffset: 수직방향으로 스크롤된 크기 ( == window.scrollTop)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요소의 좌표: viewport 좌표 + 스크롤 크기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window.scrollTo(x값, y값): 원하는 위치로 scroll 이동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window.innerWidth, window.innerHeight: viewport 크기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screen.width, screen.height: 스크린 크기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event: 문서에서 일어나는 사건 ex)클릭, 키보드 입력, 스크롤 등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event type: 발생한 이벤트의 종류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event handler: 이벤트가 발생했을 때 동작하는 코드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event의 전파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capturing: 상위 요소 → 하위 요소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bubbling(기본값): 하위 요소 → 상위 요소</w:t>
      </w:r>
    </w:p>
    <w:p w:rsidR="00000000" w:rsidDel="00000000" w:rsidP="00000000" w:rsidRDefault="00000000" w:rsidRPr="00000000" w14:paraId="00000018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!DOCTYPE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9989"/>
          <w:sz w:val="18"/>
          <w:szCs w:val="18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9989"/>
          <w:sz w:val="18"/>
          <w:szCs w:val="18"/>
          <w:highlight w:val="white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5000"/>
          <w:sz w:val="18"/>
          <w:szCs w:val="18"/>
          <w:highlight w:val="white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18"/>
          <w:szCs w:val="18"/>
          <w:highlight w:val="white"/>
          <w:rtl w:val="0"/>
        </w:rPr>
        <w:t xml:space="preserve">   html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ff3399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66cc"/>
          <w:sz w:val="18"/>
          <w:szCs w:val="18"/>
          <w:highlight w:val="white"/>
          <w:rtl w:val="0"/>
        </w:rPr>
        <w:t xml:space="preserve">5px solid red</w:t>
      </w:r>
      <w:r w:rsidDel="00000000" w:rsidR="00000000" w:rsidRPr="00000000">
        <w:rPr>
          <w:rFonts w:ascii="Courier New" w:cs="Courier New" w:eastAsia="Courier New" w:hAnsi="Courier New"/>
          <w:color w:val="ff3399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3399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66cc"/>
          <w:sz w:val="18"/>
          <w:szCs w:val="18"/>
          <w:highlight w:val="white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ff3399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18"/>
          <w:szCs w:val="18"/>
          <w:highlight w:val="white"/>
          <w:rtl w:val="0"/>
        </w:rPr>
        <w:t xml:space="preserve">   body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ff3399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66cc"/>
          <w:sz w:val="18"/>
          <w:szCs w:val="18"/>
          <w:highlight w:val="white"/>
          <w:rtl w:val="0"/>
        </w:rPr>
        <w:t xml:space="preserve">5px solid green</w:t>
      </w:r>
      <w:r w:rsidDel="00000000" w:rsidR="00000000" w:rsidRPr="00000000">
        <w:rPr>
          <w:rFonts w:ascii="Courier New" w:cs="Courier New" w:eastAsia="Courier New" w:hAnsi="Courier New"/>
          <w:color w:val="ff3399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3399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66cc"/>
          <w:sz w:val="18"/>
          <w:szCs w:val="18"/>
          <w:highlight w:val="white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ff3399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18"/>
          <w:szCs w:val="18"/>
          <w:highlight w:val="white"/>
          <w:rtl w:val="0"/>
        </w:rPr>
        <w:t xml:space="preserve">   fieldset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ff3399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66cc"/>
          <w:sz w:val="18"/>
          <w:szCs w:val="18"/>
          <w:highlight w:val="white"/>
          <w:rtl w:val="0"/>
        </w:rPr>
        <w:t xml:space="preserve">5px solid blue</w:t>
      </w:r>
      <w:r w:rsidDel="00000000" w:rsidR="00000000" w:rsidRPr="00000000">
        <w:rPr>
          <w:rFonts w:ascii="Courier New" w:cs="Courier New" w:eastAsia="Courier New" w:hAnsi="Courier New"/>
          <w:color w:val="ff3399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3399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66cc"/>
          <w:sz w:val="18"/>
          <w:szCs w:val="18"/>
          <w:highlight w:val="white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ff3399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3399"/>
          <w:sz w:val="18"/>
          <w:szCs w:val="18"/>
          <w:highlight w:val="white"/>
          <w:rtl w:val="0"/>
        </w:rPr>
        <w:t xml:space="preserve">   input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ff3399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66cc"/>
          <w:sz w:val="18"/>
          <w:szCs w:val="18"/>
          <w:highlight w:val="white"/>
          <w:rtl w:val="0"/>
        </w:rPr>
        <w:t xml:space="preserve">5px solid black</w:t>
      </w:r>
      <w:r w:rsidDel="00000000" w:rsidR="00000000" w:rsidRPr="00000000">
        <w:rPr>
          <w:rFonts w:ascii="Courier New" w:cs="Courier New" w:eastAsia="Courier New" w:hAnsi="Courier New"/>
          <w:color w:val="ff3399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3399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66cc"/>
          <w:sz w:val="18"/>
          <w:szCs w:val="18"/>
          <w:highlight w:val="white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ff3399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&lt;/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&gt;event propagation&lt;/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9989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5000"/>
          <w:sz w:val="18"/>
          <w:szCs w:val="18"/>
          <w:highlight w:val="white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9989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5000"/>
          <w:sz w:val="18"/>
          <w:szCs w:val="18"/>
          <w:highlight w:val="white"/>
          <w:rtl w:val="0"/>
        </w:rPr>
        <w:t xml:space="preserve">"target"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9989"/>
          <w:sz w:val="18"/>
          <w:szCs w:val="18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5000"/>
          <w:sz w:val="18"/>
          <w:szCs w:val="18"/>
          <w:highlight w:val="white"/>
          <w:rtl w:val="0"/>
        </w:rPr>
        <w:t xml:space="preserve">"target"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&lt;/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handler(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29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phases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'capturing'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'target'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'bubbling'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2A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.log(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.target.nodeName, this.nodeName, phases[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.eventPhase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2B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C">
      <w:pPr>
        <w:spacing w:after="0" w:lineRule="auto"/>
        <w:ind w:left="1440" w:firstLine="0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ab/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color w:val="999999"/>
              <w:sz w:val="18"/>
              <w:szCs w:val="18"/>
              <w:highlight w:val="white"/>
              <w:rtl w:val="0"/>
            </w:rPr>
            <w:t xml:space="preserve">// addEventListner 세번째 인자로 true를 전달함으로써 이벤트 전파방식 capturing으로 지정</w:t>
          </w:r>
        </w:sdtContent>
      </w:sdt>
    </w:p>
    <w:p w:rsidR="00000000" w:rsidDel="00000000" w:rsidP="00000000" w:rsidRDefault="00000000" w:rsidRPr="00000000" w14:paraId="0000002D">
      <w:pPr>
        <w:spacing w:after="0" w:lineRule="auto"/>
        <w:ind w:left="1440" w:firstLine="0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999999"/>
          <w:sz w:val="18"/>
          <w:szCs w:val="18"/>
          <w:highlight w:val="white"/>
          <w:rtl w:val="0"/>
        </w:rPr>
        <w:t xml:space="preserve">// false: bubbling</w:t>
      </w:r>
    </w:p>
    <w:p w:rsidR="00000000" w:rsidDel="00000000" w:rsidP="00000000" w:rsidRDefault="00000000" w:rsidRPr="00000000" w14:paraId="0000002E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'target'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handler,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.querySelector(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'fieldset'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handler,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.querySelector(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'body'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handler,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.querySelector(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'html'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handler,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&lt;/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033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내가 부족하다고 느낀 부분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 기초 지식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 기초 지식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수업에 바라는 점</w:t>
      </w:r>
    </w:p>
    <w:sectPr>
      <w:headerReference r:id="rId7" w:type="default"/>
      <w:footerReference r:id="rId8" w:type="default"/>
      <w:pgSz w:h="16840" w:w="11900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Courier New"/>
  <w:font w:name="Gungsuh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ko-KR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spacing w:after="160" w:line="259" w:lineRule="auto"/>
      <w:jc w:val="both"/>
    </w:pPr>
    <w:rPr>
      <w:rFonts w:ascii="맑은 고딕" w:cs="맑은 고딕" w:eastAsia="맑은 고딕" w:hAnsi="맑은 고딕"/>
      <w:color w:val="000000"/>
      <w:kern w:val="2"/>
      <w:u w:color="00000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rPr>
      <w:u w:val="single"/>
    </w:rPr>
  </w:style>
  <w:style w:type="table" w:styleId="TableNormal" w:customStyle="1">
    <w:name w:val="Table Normal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 w:customStyle="1">
    <w:name w:val="머리말 및 꼬리말"/>
    <w:pPr>
      <w:tabs>
        <w:tab w:val="right" w:pos="9020"/>
      </w:tabs>
    </w:pPr>
    <w:rPr>
      <w:rFonts w:ascii="Helvetica Neue" w:cs="Arial Unicode MS" w:eastAsia="Arial Unicode MS" w:hAnsi="Helvetica Neue"/>
      <w:color w:val="000000"/>
      <w:sz w:val="24"/>
      <w:szCs w:val="24"/>
      <w14:textOutline w14:cap="flat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DBxBZHW41eW28PiqLRK3J9GIrg==">AMUW2mWosS7mQNaMP981dxlilARYoNUqywLKQevcX87yEWHtlnNIe9QXt8wp05XTey2+EeuFjfbZlYWr15FzxBIvHM/mtBI7ppmx0uchATUImx9bJgOm72TRq8b7flYtLkCvFB2Df0E4d9Afk/F0F2melJgB1npVkw==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2020-06-30T11:51:00Z</dcterms:created>
  <dc:creator>장형석</dc:creator>
</cp:coreProperties>
</file>