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C45F9" w14:textId="77777777" w:rsidR="00346E06" w:rsidRDefault="00346E06" w:rsidP="00346E06">
      <w:pPr>
        <w:spacing w:before="340" w:after="340"/>
        <w:contextualSpacing w:val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Insights About Insolvent Australians</w:t>
      </w:r>
    </w:p>
    <w:p w14:paraId="088531B5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huge majority of insolvent Australians are hard working members of our community fallen on hard times. </w:t>
      </w:r>
    </w:p>
    <w:p w14:paraId="78D0B4D5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About 30,000 people become insolvent every year. Personal insolvencies grew 7% in the 2017-18 financial year - over double the growth rate of bankruptcies.</w:t>
      </w:r>
    </w:p>
    <w:p w14:paraId="79B6458A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 bankruptcy costs the Australian economy 0.5% GDP per annum.</w:t>
      </w:r>
    </w:p>
    <w:p w14:paraId="6096AA34" w14:textId="77777777" w:rsidR="00346E06" w:rsidRDefault="00346E06" w:rsidP="00346E0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Historical trends:</w:t>
      </w:r>
    </w:p>
    <w:p w14:paraId="0F0C7C76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Over 75% of insolvencies are a result of poor financial management, unemployment or family breakdown</w:t>
      </w:r>
    </w:p>
    <w:p w14:paraId="6D0F8019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Over 75% of those who are insolvent earn an income $50K or less and 98% earn less than 100K</w:t>
      </w:r>
    </w:p>
    <w:p w14:paraId="06B238FF" w14:textId="77777777" w:rsidR="00346E06" w:rsidRDefault="00346E06" w:rsidP="00346E0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Of all insolvent individuals, 56% were men and 44% were women with 41% having dependents</w:t>
      </w:r>
    </w:p>
    <w:p w14:paraId="7E413020" w14:textId="77777777" w:rsidR="00346E06" w:rsidRDefault="00346E06" w:rsidP="00346E0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Most typical male insolvent:</w:t>
      </w:r>
    </w:p>
    <w:p w14:paraId="25E0433F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Single without dependents</w:t>
      </w:r>
    </w:p>
    <w:p w14:paraId="27809909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Works in a trade or manual work role</w:t>
      </w:r>
    </w:p>
    <w:p w14:paraId="0B7BBD3F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Earns under $50K</w:t>
      </w:r>
    </w:p>
    <w:p w14:paraId="2517DE99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Become insolvent because of unemployment</w:t>
      </w:r>
    </w:p>
    <w:p w14:paraId="1FC35CB7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supported by government benefits as he tries to get his life back on track</w:t>
      </w:r>
    </w:p>
    <w:p w14:paraId="24C896BF" w14:textId="77777777" w:rsidR="00346E06" w:rsidRDefault="00346E06" w:rsidP="00346E0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Most typical female insolvent:</w:t>
      </w:r>
    </w:p>
    <w:p w14:paraId="3E4BF50E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Single without dependents</w:t>
      </w:r>
    </w:p>
    <w:p w14:paraId="0304E17F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Works in a non-tertiary clerical/administrative role</w:t>
      </w:r>
    </w:p>
    <w:p w14:paraId="6D4B7C95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Earns under $50K</w:t>
      </w:r>
    </w:p>
    <w:p w14:paraId="03F749DC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Became insolvent because of poor financial management</w:t>
      </w:r>
    </w:p>
    <w:p w14:paraId="40D92C5A" w14:textId="77777777" w:rsidR="00346E06" w:rsidRDefault="00346E06" w:rsidP="00346E0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Using their wages to pay down their debts</w:t>
      </w:r>
    </w:p>
    <w:p w14:paraId="4E30F4CD" w14:textId="77777777" w:rsidR="00346E06" w:rsidRDefault="00346E06">
      <w:pPr>
        <w:spacing w:before="340" w:after="340"/>
        <w:contextualSpacing w:val="0"/>
        <w:rPr>
          <w:rFonts w:ascii="Roboto" w:eastAsia="Roboto" w:hAnsi="Roboto" w:cs="Roboto"/>
          <w:b/>
        </w:rPr>
      </w:pPr>
    </w:p>
    <w:p w14:paraId="705684DD" w14:textId="77777777" w:rsidR="00346E06" w:rsidRDefault="00346E06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br w:type="page"/>
      </w:r>
    </w:p>
    <w:p w14:paraId="0B48A8B7" w14:textId="668751B5" w:rsidR="00424A57" w:rsidRDefault="00F90E9A">
      <w:pPr>
        <w:spacing w:before="340" w:after="340"/>
        <w:contextualSpacing w:val="0"/>
        <w:rPr>
          <w:rFonts w:ascii="Roboto" w:eastAsia="Roboto" w:hAnsi="Roboto" w:cs="Roboto"/>
          <w:b/>
        </w:rPr>
      </w:pPr>
      <w:bookmarkStart w:id="0" w:name="_GoBack"/>
      <w:bookmarkEnd w:id="0"/>
      <w:r>
        <w:rPr>
          <w:rFonts w:ascii="Roboto" w:eastAsia="Roboto" w:hAnsi="Roboto" w:cs="Roboto"/>
          <w:b/>
        </w:rPr>
        <w:lastRenderedPageBreak/>
        <w:t>Insights about Insolvency - Top 10 Insolvency Areas vs. Australian Average</w:t>
      </w:r>
    </w:p>
    <w:p w14:paraId="7D7D2388" w14:textId="77777777" w:rsidR="00424A57" w:rsidRDefault="00F90E9A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Poorer health </w:t>
      </w:r>
      <w:r>
        <w:rPr>
          <w:rFonts w:ascii="Roboto" w:eastAsia="Roboto" w:hAnsi="Roboto" w:cs="Roboto"/>
        </w:rPr>
        <w:t>- Total early deaths were up 17%. Diabetes and rates of obesity were up 29% and 20% respectively.  Psychological distress rates in these areas was also 17% above the national average.</w:t>
      </w:r>
    </w:p>
    <w:p w14:paraId="44C91B4E" w14:textId="77777777" w:rsidR="00424A57" w:rsidRDefault="00F90E9A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Fewer employment opportunities </w:t>
      </w:r>
      <w:r>
        <w:rPr>
          <w:rFonts w:ascii="Roboto" w:eastAsia="Roboto" w:hAnsi="Roboto" w:cs="Roboto"/>
        </w:rPr>
        <w:t>- The unemployment rate was 12% higher in</w:t>
      </w:r>
      <w:r>
        <w:rPr>
          <w:rFonts w:ascii="Roboto" w:eastAsia="Roboto" w:hAnsi="Roboto" w:cs="Roboto"/>
        </w:rPr>
        <w:t xml:space="preserve"> the top 10 than the national average</w:t>
      </w:r>
    </w:p>
    <w:p w14:paraId="722965C3" w14:textId="77777777" w:rsidR="00424A57" w:rsidRDefault="00F90E9A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Lower levels of education</w:t>
      </w:r>
      <w:r>
        <w:rPr>
          <w:rFonts w:ascii="Roboto" w:eastAsia="Roboto" w:hAnsi="Roboto" w:cs="Roboto"/>
        </w:rPr>
        <w:t xml:space="preserve"> - Those with a bachelor's degree was 28% lower than the national average.</w:t>
      </w:r>
    </w:p>
    <w:p w14:paraId="2669B096" w14:textId="3F237449" w:rsidR="00424A57" w:rsidRPr="00346E06" w:rsidRDefault="00F90E9A" w:rsidP="00346E06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Face housing affordability challenges </w:t>
      </w:r>
      <w:r>
        <w:rPr>
          <w:rFonts w:ascii="Roboto" w:eastAsia="Roboto" w:hAnsi="Roboto" w:cs="Roboto"/>
        </w:rPr>
        <w:t xml:space="preserve"> - House and unit price growth was 74% and 119% above the national average.</w:t>
      </w:r>
    </w:p>
    <w:p w14:paraId="3FA828C2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31307225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sectPr w:rsidR="00424A5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3FC78" w14:textId="77777777" w:rsidR="00F90E9A" w:rsidRDefault="00F90E9A">
      <w:pPr>
        <w:spacing w:line="240" w:lineRule="auto"/>
      </w:pPr>
      <w:r>
        <w:separator/>
      </w:r>
    </w:p>
  </w:endnote>
  <w:endnote w:type="continuationSeparator" w:id="0">
    <w:p w14:paraId="31697D58" w14:textId="77777777" w:rsidR="00F90E9A" w:rsidRDefault="00F90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E2E59" w14:textId="77777777" w:rsidR="00424A57" w:rsidRDefault="00424A57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F5483" w14:textId="77777777" w:rsidR="00F90E9A" w:rsidRDefault="00F90E9A">
      <w:pPr>
        <w:spacing w:line="240" w:lineRule="auto"/>
      </w:pPr>
      <w:r>
        <w:separator/>
      </w:r>
    </w:p>
  </w:footnote>
  <w:footnote w:type="continuationSeparator" w:id="0">
    <w:p w14:paraId="3B5F8E2D" w14:textId="77777777" w:rsidR="00F90E9A" w:rsidRDefault="00F90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791"/>
    <w:multiLevelType w:val="multilevel"/>
    <w:tmpl w:val="6A36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16431"/>
    <w:multiLevelType w:val="multilevel"/>
    <w:tmpl w:val="11C88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07C82"/>
    <w:multiLevelType w:val="multilevel"/>
    <w:tmpl w:val="B3740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870ABF"/>
    <w:multiLevelType w:val="multilevel"/>
    <w:tmpl w:val="D44E37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9B5992"/>
    <w:multiLevelType w:val="multilevel"/>
    <w:tmpl w:val="FE989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0B66C3"/>
    <w:multiLevelType w:val="multilevel"/>
    <w:tmpl w:val="153CF9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5F29F9"/>
    <w:multiLevelType w:val="multilevel"/>
    <w:tmpl w:val="C2C21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073E"/>
    <w:multiLevelType w:val="multilevel"/>
    <w:tmpl w:val="09684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A07EA1"/>
    <w:multiLevelType w:val="multilevel"/>
    <w:tmpl w:val="9732F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C46471"/>
    <w:multiLevelType w:val="multilevel"/>
    <w:tmpl w:val="0A22FA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D96AF8"/>
    <w:multiLevelType w:val="multilevel"/>
    <w:tmpl w:val="14F42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240547"/>
    <w:multiLevelType w:val="multilevel"/>
    <w:tmpl w:val="26644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AB65C0"/>
    <w:multiLevelType w:val="multilevel"/>
    <w:tmpl w:val="7A26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706F06"/>
    <w:multiLevelType w:val="multilevel"/>
    <w:tmpl w:val="FAB23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E17551"/>
    <w:multiLevelType w:val="multilevel"/>
    <w:tmpl w:val="0D720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FD3231"/>
    <w:multiLevelType w:val="multilevel"/>
    <w:tmpl w:val="73A26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ECE2F67"/>
    <w:multiLevelType w:val="multilevel"/>
    <w:tmpl w:val="8C44B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6"/>
  </w:num>
  <w:num w:numId="8">
    <w:abstractNumId w:val="13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57"/>
    <w:rsid w:val="00346E06"/>
    <w:rsid w:val="00424A57"/>
    <w:rsid w:val="00E57987"/>
    <w:rsid w:val="00F9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54DC"/>
  <w15:docId w15:val="{FDBE6A20-2B35-43BA-87E9-2DE4B7B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9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Kiang, Lambert</dc:creator>
  <cp:lastModifiedBy>Kiang, Lambert</cp:lastModifiedBy>
  <cp:revision>2</cp:revision>
  <dcterms:created xsi:type="dcterms:W3CDTF">2018-09-09T06:24:00Z</dcterms:created>
  <dcterms:modified xsi:type="dcterms:W3CDTF">2018-09-09T06:24:00Z</dcterms:modified>
</cp:coreProperties>
</file>