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F5" w:rsidRPr="002B5B5A" w:rsidRDefault="007100F5" w:rsidP="007100F5">
      <w:p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Questions</w:t>
      </w:r>
    </w:p>
    <w:p w:rsidR="007100F5" w:rsidRPr="002B5B5A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How big can the camps become? How many insurgents can you accommodate?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Financial and logistical limitations – they have studies Saudi Arabia, Pakistanis – no one has a standard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The camp can take 1000-1200 ex-combatants</w:t>
      </w:r>
    </w:p>
    <w:p w:rsidR="007100F5" w:rsidRPr="002B5B5A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Hoe many are there all over Nigeria?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 xml:space="preserve">About that number </w:t>
      </w:r>
    </w:p>
    <w:p w:rsidR="007100F5" w:rsidRPr="002B5B5A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What are the demographics?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80% are male, remaining: women and children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2B5B5A">
        <w:rPr>
          <w:rFonts w:ascii="Arial" w:hAnsi="Arial" w:cs="Arial"/>
          <w:sz w:val="20"/>
          <w:szCs w:val="20"/>
        </w:rPr>
        <w:t>women</w:t>
      </w:r>
      <w:proofErr w:type="gramEnd"/>
      <w:r w:rsidRPr="002B5B5A">
        <w:rPr>
          <w:rFonts w:ascii="Arial" w:hAnsi="Arial" w:cs="Arial"/>
          <w:sz w:val="20"/>
          <w:szCs w:val="20"/>
        </w:rPr>
        <w:t xml:space="preserve"> were not fighters, they were married, they came along with the fighters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2B5B5A">
        <w:rPr>
          <w:rFonts w:ascii="Arial" w:hAnsi="Arial" w:cs="Arial"/>
          <w:sz w:val="20"/>
          <w:szCs w:val="20"/>
        </w:rPr>
        <w:t>men</w:t>
      </w:r>
      <w:proofErr w:type="gramEnd"/>
      <w:r w:rsidRPr="002B5B5A">
        <w:rPr>
          <w:rFonts w:ascii="Arial" w:hAnsi="Arial" w:cs="Arial"/>
          <w:sz w:val="20"/>
          <w:szCs w:val="20"/>
        </w:rPr>
        <w:t xml:space="preserve"> are kept separately from women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2B5B5A">
        <w:rPr>
          <w:rFonts w:ascii="Arial" w:hAnsi="Arial" w:cs="Arial"/>
          <w:sz w:val="20"/>
          <w:szCs w:val="20"/>
        </w:rPr>
        <w:t>different</w:t>
      </w:r>
      <w:proofErr w:type="gramEnd"/>
      <w:r w:rsidRPr="002B5B5A">
        <w:rPr>
          <w:rFonts w:ascii="Arial" w:hAnsi="Arial" w:cs="Arial"/>
          <w:sz w:val="20"/>
          <w:szCs w:val="20"/>
        </w:rPr>
        <w:t xml:space="preserve"> counseling for different groups</w:t>
      </w:r>
    </w:p>
    <w:p w:rsidR="007100F5" w:rsidRPr="002B5B5A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Women as captives?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Women can return to their families etc.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Men being fighters doesn’t stop him from being her husband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The women make the choice to be with their fighters</w:t>
      </w:r>
    </w:p>
    <w:p w:rsidR="007100F5" w:rsidRPr="002B5B5A" w:rsidRDefault="007100F5" w:rsidP="007100F5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US: puts people in protective custody to give counseling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In Africa you cannot go back to your own community after having mothered children of fighters (there is such a shame associated with what happened to the women – hide behind religions, ethnic beliefs)</w:t>
      </w:r>
    </w:p>
    <w:p w:rsidR="007100F5" w:rsidRPr="002B5B5A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Is there an age of consent?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Yes!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 xml:space="preserve">Women Affairs Ministry is new – trying to build capacity where they can take in persons and council them etc. but as it stands today, unfortunately for us, </w:t>
      </w:r>
    </w:p>
    <w:p w:rsidR="007100F5" w:rsidRPr="002B5B5A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OCS: directed towards people who are repentant, are there cases where combatants been captured and are not repentant – can they get into OCS?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No, strictly for surrendered combatants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Combatants that were caught or captured, have a separate facility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Convinced fighters do not want to give up the cause</w:t>
      </w:r>
    </w:p>
    <w:p w:rsidR="007100F5" w:rsidRPr="002B5B5A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What were some of the reasons for leaving?</w:t>
      </w:r>
    </w:p>
    <w:p w:rsidR="007100F5" w:rsidRPr="002B5B5A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B5B5A">
        <w:rPr>
          <w:rFonts w:ascii="Arial" w:hAnsi="Arial" w:cs="Arial"/>
          <w:sz w:val="20"/>
          <w:szCs w:val="20"/>
        </w:rPr>
        <w:t>They were conscripted – when you join the army, because you like it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Battle Fatigue of fighters – the aim is not being achieved in the short term, people want out after a while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OCS government mandated? – YES. Why do the sanctions apply to the government?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are signatories to the UN.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people I am rehabilitating are </w:t>
      </w:r>
      <w:proofErr w:type="spellStart"/>
      <w:r>
        <w:rPr>
          <w:rFonts w:ascii="Arial" w:hAnsi="Arial" w:cs="Arial"/>
          <w:sz w:val="20"/>
          <w:szCs w:val="20"/>
        </w:rPr>
        <w:t>Boko</w:t>
      </w:r>
      <w:proofErr w:type="spellEnd"/>
      <w:r>
        <w:rPr>
          <w:rFonts w:ascii="Arial" w:hAnsi="Arial" w:cs="Arial"/>
          <w:sz w:val="20"/>
          <w:szCs w:val="20"/>
        </w:rPr>
        <w:t xml:space="preserve"> Haram, but the world says: No. 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Outside world cannot help rehabilitation efforts because the sanctions are stopping them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the military running the operation?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Military is not running the </w:t>
      </w:r>
      <w:proofErr w:type="gramStart"/>
      <w:r>
        <w:rPr>
          <w:rFonts w:ascii="Arial" w:hAnsi="Arial" w:cs="Arial"/>
          <w:sz w:val="20"/>
          <w:szCs w:val="20"/>
        </w:rPr>
        <w:t>operation,</w:t>
      </w:r>
      <w:proofErr w:type="gramEnd"/>
      <w:r>
        <w:rPr>
          <w:rFonts w:ascii="Arial" w:hAnsi="Arial" w:cs="Arial"/>
          <w:sz w:val="20"/>
          <w:szCs w:val="20"/>
        </w:rPr>
        <w:t xml:space="preserve"> military is involved, because it is not possible to let civilians take care of this.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Within the 12 weeks program there is civilians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person in charge of OCS is a military guys, he is the coordinator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Military takes care of safeguarding / lets combatants surrender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Nigerian military having trouble funding because of the public/medial image of the military that has been shown in the media?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have been concerns, but mainly: the government has been funding the program. Until international donors come in to help, Nigerian gov’t will continue funding project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Military is necessary – combatants won’t surrender to civilians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they frightened of the military?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Initially, yes. 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 the ex-combatants are being treated well in the camps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Comparison Niger Delta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Reintegration process became too much for gov’t to bare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Luck: stigma associated with BH leads to no people wanting to be associated with the organization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Regional Problem </w:t>
      </w:r>
      <w:proofErr w:type="spellStart"/>
      <w:r>
        <w:rPr>
          <w:rFonts w:ascii="Arial" w:hAnsi="Arial" w:cs="Arial"/>
          <w:sz w:val="20"/>
          <w:szCs w:val="20"/>
        </w:rPr>
        <w:t>Boko</w:t>
      </w:r>
      <w:proofErr w:type="spellEnd"/>
      <w:r>
        <w:rPr>
          <w:rFonts w:ascii="Arial" w:hAnsi="Arial" w:cs="Arial"/>
          <w:sz w:val="20"/>
          <w:szCs w:val="20"/>
        </w:rPr>
        <w:t xml:space="preserve"> Haram: How is the cooperation with the joint task force?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It’s going wonderfully! 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With the last regime there was a lot of skepticism, most countries did not contribute as much – most countries saw BH as a Nigerian problem.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game: transfer knowledge/program to ECOWAS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are the trends happening in Nigeria? 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“I sleep Better.”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Nowadays it’s possible to go out etc., it’s a lot safer. As soon as other countries decided to come in and close off their borders, the Nigerian army is able to locate them, to starve them off etc.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Hope: in 5-6 months the insurgency will be “defeated”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Recent festival: no attacks, it has been quiet, because they do not have the capacity anymore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Follow-Up after 12 weeks?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Yes, ex-combatants choose which industry/area they want to go into afterwards. During 12 weeks will learn about that industry during the 12 weeks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12 weeks – there is a database on locations etc., National Orientation Agency has outlets all across Nigeria, it’s their responsibility to monitor the ex-combatants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a minimum of five years the combatants stay there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Two ex-combatants tried to go back immediately and were killed by their communities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Demographics of ex-combatants. Are there child soldiers?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have not yet dealt with child soldiers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have wife and child of fighters, but we do not have child soldiers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Youngest fighters were 17/18 years old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Were there any socio-economic conditions that led to the expansion of </w:t>
      </w:r>
      <w:proofErr w:type="spellStart"/>
      <w:r>
        <w:rPr>
          <w:rFonts w:ascii="Arial" w:hAnsi="Arial" w:cs="Arial"/>
          <w:sz w:val="20"/>
          <w:szCs w:val="20"/>
        </w:rPr>
        <w:t>Boko</w:t>
      </w:r>
      <w:proofErr w:type="spellEnd"/>
      <w:r>
        <w:rPr>
          <w:rFonts w:ascii="Arial" w:hAnsi="Arial" w:cs="Arial"/>
          <w:sz w:val="20"/>
          <w:szCs w:val="20"/>
        </w:rPr>
        <w:t xml:space="preserve"> Haram? What’s being done to help the situation? What about the religious driver?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Religious: the fight is more about religion, fighters took out Quran, interpret it in a way that suits their beliefs, don’t believe in Western education, they want to create a caliphate - women are not to be seen or heard, there is a specific kind of Islam that you must practice</w:t>
      </w:r>
    </w:p>
    <w:p w:rsidR="007100F5" w:rsidRDefault="007100F5" w:rsidP="007100F5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Initially: peaceful / then turned violent</w:t>
      </w:r>
    </w:p>
    <w:p w:rsidR="007100F5" w:rsidRPr="00630952" w:rsidRDefault="007100F5" w:rsidP="007100F5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Shekkau</w:t>
      </w:r>
      <w:proofErr w:type="spellEnd"/>
      <w:r>
        <w:rPr>
          <w:rFonts w:ascii="Arial" w:hAnsi="Arial" w:cs="Arial"/>
          <w:sz w:val="20"/>
          <w:szCs w:val="20"/>
        </w:rPr>
        <w:t xml:space="preserve"> kills everything/everyone he sees, originally: you do not kill Muslims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Socio-economic: poverty is particularly in the North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People that joined were conscripted – if you sit with them and talk to them for 24 hours, they can be turned around – it’s like a cult, they see their leaders as an authority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 weeks too short?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Saudi Arabian model: 12 weeks is the minimum required time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12 weeks they are put through program again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Ratio of fighters: 15/20% have to go through program again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than that it’s been very successful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a lot of remorse, they are tired, they want to go home, they do not remember why they joined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Willing to do whatever to be able to return to a “normal” life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Same language of fighters?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Yes!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men in your camp that had been conscripted, do they still have strains of radicalism? What types of education to you offer in the 12 weeks?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 purpose: </w:t>
      </w:r>
      <w:proofErr w:type="spellStart"/>
      <w:r>
        <w:rPr>
          <w:rFonts w:ascii="Arial" w:hAnsi="Arial" w:cs="Arial"/>
          <w:sz w:val="20"/>
          <w:szCs w:val="20"/>
        </w:rPr>
        <w:t>deradicalize</w:t>
      </w:r>
      <w:proofErr w:type="spellEnd"/>
      <w:r>
        <w:rPr>
          <w:rFonts w:ascii="Arial" w:hAnsi="Arial" w:cs="Arial"/>
          <w:sz w:val="20"/>
          <w:szCs w:val="20"/>
        </w:rPr>
        <w:t xml:space="preserve"> them is the main goal!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scholars to de-radicalize them, sent my Saudi Arabia / Pakistan etc.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you bring in the religious leaders is it a dialogue?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bout communication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you play something over and over again, they will believe it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play Islamic teachings and readings from the Quran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you have any hope in de-radicalizing </w:t>
      </w:r>
      <w:proofErr w:type="spellStart"/>
      <w:r>
        <w:rPr>
          <w:rFonts w:ascii="Arial" w:hAnsi="Arial" w:cs="Arial"/>
          <w:sz w:val="20"/>
          <w:szCs w:val="20"/>
        </w:rPr>
        <w:t>Boko</w:t>
      </w:r>
      <w:proofErr w:type="spellEnd"/>
      <w:r>
        <w:rPr>
          <w:rFonts w:ascii="Arial" w:hAnsi="Arial" w:cs="Arial"/>
          <w:sz w:val="20"/>
          <w:szCs w:val="20"/>
        </w:rPr>
        <w:t xml:space="preserve"> Haram leaders?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They are the ones who are captured, not the ones that </w:t>
      </w:r>
      <w:proofErr w:type="gramStart"/>
      <w:r>
        <w:rPr>
          <w:rFonts w:ascii="Arial" w:hAnsi="Arial" w:cs="Arial"/>
          <w:sz w:val="20"/>
          <w:szCs w:val="20"/>
        </w:rPr>
        <w:t>surrender,</w:t>
      </w:r>
      <w:proofErr w:type="gramEnd"/>
      <w:r>
        <w:rPr>
          <w:rFonts w:ascii="Arial" w:hAnsi="Arial" w:cs="Arial"/>
          <w:sz w:val="20"/>
          <w:szCs w:val="20"/>
        </w:rPr>
        <w:t xml:space="preserve"> they are kept in a different facility than the OCS camp.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kind of training do the people have that run the camps/sessions?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ministry for women affairs sends psychologists, counselors from Nigeria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Expert advice, consultants from other countries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Women and men are treated by different people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are the standards for assessing whether an ex-combatant </w:t>
      </w:r>
      <w:proofErr w:type="gramStart"/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ready to re-enter society?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Psychological tests – study patterns of them, you interview them etc., national interrogation agency sends specialists to assess the readiness of ex-combatants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the communities where they are being reintegrated been receptive?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Initially, no!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First, you have to reach out to the traditional rulers from a national level and convince them of the program and ask for acceptance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Different types of insurgent groups – are the people in the OCS camp from different groups? If so, are there different procedures for each group?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same process for all participants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type of help does the Nigerian government need from the UN? And, could OCS be THE model for Nigerian integration? 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it is, it is already a model. It’s working, we have achieved a lot in six months, we started from nothing, so we really had to set everything up in a very short space of time.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Reintegration is difficult, there is a lot to find out from Columbia, over Saudi-Arabia to Pakistan – it will take lot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Nigerian is not as highly radicalized – 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Regarding the UN: the sanctions have to go! Then we can receive international donor money, there is not a lot of money in Nigeria at the moment to finance the efforts of OCS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camp will have to be expanded in the future</w:t>
      </w:r>
    </w:p>
    <w:p w:rsidR="007100F5" w:rsidRDefault="007100F5" w:rsidP="007100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this be a successful model of reintegration without a criminal prosecution component? What about justice? Doesn’t criminal justice revision have to be part of the process?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 are going to prosecute the man, isn’t it also a crime to rehabilitate him?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Prosecution will lead to suffering both ways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showed them a better part to life – we try to take people in, rehabilitate them, if through that process stops, the government cannot say that they still want to punish them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they are de-radicalized they can still be sued </w:t>
      </w:r>
    </w:p>
    <w:p w:rsidR="007100F5" w:rsidRDefault="007100F5" w:rsidP="007100F5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our proposal: criminal prosecution can be part of the proposal, but not necessarily intertwined with rehabilitation effort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Ex-combatants are still Nigerian, they have a right to return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Being a member of </w:t>
      </w:r>
      <w:proofErr w:type="spellStart"/>
      <w:r>
        <w:rPr>
          <w:rFonts w:ascii="Arial" w:hAnsi="Arial" w:cs="Arial"/>
          <w:sz w:val="20"/>
          <w:szCs w:val="20"/>
        </w:rPr>
        <w:t>Boko</w:t>
      </w:r>
      <w:proofErr w:type="spellEnd"/>
      <w:r>
        <w:rPr>
          <w:rFonts w:ascii="Arial" w:hAnsi="Arial" w:cs="Arial"/>
          <w:sz w:val="20"/>
          <w:szCs w:val="20"/>
        </w:rPr>
        <w:t xml:space="preserve"> Haram is in itself not a crime, only when you provide evidence against them that they have harmed/killed someone, can there be prosecution afterwards (but not by government necessarily)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Most fighters were conscripts 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of the ex-combatants have joined the CTF (?)</w:t>
      </w:r>
    </w:p>
    <w:p w:rsidR="007100F5" w:rsidRDefault="007100F5" w:rsidP="007100F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Prefer: let down on the prosecution side</w:t>
      </w:r>
    </w:p>
    <w:p w:rsidR="007100F5" w:rsidRDefault="007100F5" w:rsidP="007100F5">
      <w:pPr>
        <w:jc w:val="both"/>
        <w:rPr>
          <w:rFonts w:ascii="Arial" w:hAnsi="Arial" w:cs="Arial"/>
          <w:sz w:val="20"/>
          <w:szCs w:val="20"/>
        </w:rPr>
      </w:pPr>
    </w:p>
    <w:p w:rsidR="007100F5" w:rsidRPr="00A001CC" w:rsidRDefault="007100F5" w:rsidP="007100F5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3C324B" w:rsidRDefault="003C324B">
      <w:bookmarkStart w:id="0" w:name="_GoBack"/>
      <w:bookmarkEnd w:id="0"/>
    </w:p>
    <w:sectPr w:rsidR="003C324B" w:rsidSect="003C32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67DDA"/>
    <w:multiLevelType w:val="hybridMultilevel"/>
    <w:tmpl w:val="BA528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F5"/>
    <w:rsid w:val="003C324B"/>
    <w:rsid w:val="0071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673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1315</Words>
  <Characters>7496</Characters>
  <Application>Microsoft Macintosh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Sophie</dc:creator>
  <cp:keywords/>
  <dc:description/>
  <cp:lastModifiedBy>Marie Sophie</cp:lastModifiedBy>
  <cp:revision>1</cp:revision>
  <dcterms:created xsi:type="dcterms:W3CDTF">2016-09-16T02:19:00Z</dcterms:created>
  <dcterms:modified xsi:type="dcterms:W3CDTF">2016-09-16T02:19:00Z</dcterms:modified>
</cp:coreProperties>
</file>