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BEEC" w14:textId="4054C0F5" w:rsidR="002D492B" w:rsidRPr="000D63D8" w:rsidRDefault="002D492B" w:rsidP="002D492B">
      <w:pPr>
        <w:rPr>
          <w:rFonts w:ascii="Times New Roman" w:hAnsi="Times New Roman" w:cs="Times New Roman"/>
          <w:b/>
          <w:bCs/>
          <w:sz w:val="28"/>
          <w:szCs w:val="28"/>
          <w:lang w:val="ru-RU"/>
        </w:rPr>
      </w:pPr>
    </w:p>
    <w:p w14:paraId="64A20654" w14:textId="013A8740" w:rsidR="00B54A0F" w:rsidRPr="00F84315" w:rsidRDefault="00B54A0F" w:rsidP="00B54A0F">
      <w:pPr>
        <w:rPr>
          <w:rFonts w:ascii="Times New Roman" w:hAnsi="Times New Roman" w:cs="Times New Roman"/>
          <w:b/>
          <w:bCs/>
          <w:sz w:val="28"/>
          <w:szCs w:val="28"/>
        </w:rPr>
      </w:pPr>
    </w:p>
    <w:p w14:paraId="3ABBA8D1" w14:textId="7806C323" w:rsidR="009E2C3B" w:rsidRPr="00F84315" w:rsidRDefault="009E2C3B" w:rsidP="00B54A0F">
      <w:pPr>
        <w:rPr>
          <w:rFonts w:ascii="Times New Roman" w:hAnsi="Times New Roman" w:cs="Times New Roman"/>
          <w:b/>
          <w:bCs/>
          <w:sz w:val="28"/>
          <w:szCs w:val="28"/>
        </w:rPr>
      </w:pPr>
    </w:p>
    <w:p w14:paraId="30CB6414" w14:textId="0EFB75DC" w:rsidR="00F84315" w:rsidRDefault="00F84315" w:rsidP="00F84315">
      <w:pPr>
        <w:spacing w:after="0" w:line="240" w:lineRule="auto"/>
        <w:jc w:val="center"/>
        <w:rPr>
          <w:rFonts w:ascii="Times New Roman" w:hAnsi="Times New Roman" w:cs="Times New Roman"/>
          <w:b/>
          <w:bCs/>
          <w:sz w:val="36"/>
          <w:szCs w:val="36"/>
        </w:rPr>
      </w:pPr>
    </w:p>
    <w:p w14:paraId="62B3547C" w14:textId="2C64AFC1" w:rsidR="00F84315" w:rsidRDefault="00872A7D" w:rsidP="008754EE">
      <w:pPr>
        <w:tabs>
          <w:tab w:val="left" w:pos="6204"/>
        </w:tabs>
        <w:spacing w:after="0" w:line="24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DB75A61" wp14:editId="03F0D432">
            <wp:extent cx="5539154" cy="801712"/>
            <wp:effectExtent l="0" t="0" r="4445" b="0"/>
            <wp:docPr id="926191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91692" name="Рисунок 9261916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8657" cy="807429"/>
                    </a:xfrm>
                    <a:prstGeom prst="rect">
                      <a:avLst/>
                    </a:prstGeom>
                  </pic:spPr>
                </pic:pic>
              </a:graphicData>
            </a:graphic>
          </wp:inline>
        </w:drawing>
      </w:r>
      <w:r w:rsidR="008754EE">
        <w:rPr>
          <w:rFonts w:ascii="Times New Roman" w:hAnsi="Times New Roman" w:cs="Times New Roman"/>
          <w:b/>
          <w:bCs/>
          <w:sz w:val="36"/>
          <w:szCs w:val="36"/>
        </w:rPr>
        <w:tab/>
      </w:r>
    </w:p>
    <w:p w14:paraId="3073D7FE" w14:textId="77777777" w:rsidR="00F84315" w:rsidRDefault="00F84315" w:rsidP="00F84315">
      <w:pPr>
        <w:spacing w:after="0" w:line="240" w:lineRule="auto"/>
        <w:jc w:val="center"/>
        <w:rPr>
          <w:rFonts w:ascii="Times New Roman" w:hAnsi="Times New Roman" w:cs="Times New Roman"/>
          <w:b/>
          <w:bCs/>
          <w:sz w:val="36"/>
          <w:szCs w:val="36"/>
        </w:rPr>
      </w:pPr>
    </w:p>
    <w:p w14:paraId="00800ED0" w14:textId="77777777" w:rsidR="00F84315" w:rsidRPr="00F84315" w:rsidRDefault="00F84315" w:rsidP="00F84315">
      <w:pPr>
        <w:spacing w:after="0" w:line="240" w:lineRule="auto"/>
        <w:jc w:val="center"/>
        <w:rPr>
          <w:rFonts w:ascii="Times New Roman" w:hAnsi="Times New Roman" w:cs="Times New Roman"/>
          <w:b/>
          <w:bCs/>
          <w:sz w:val="36"/>
          <w:szCs w:val="36"/>
        </w:rPr>
      </w:pPr>
    </w:p>
    <w:p w14:paraId="5BC8366C" w14:textId="77777777" w:rsidR="00F84315" w:rsidRPr="00F84315" w:rsidRDefault="00F84315" w:rsidP="00F84315">
      <w:pPr>
        <w:spacing w:after="0" w:line="240" w:lineRule="auto"/>
        <w:jc w:val="center"/>
        <w:rPr>
          <w:rFonts w:ascii="Times New Roman" w:hAnsi="Times New Roman" w:cs="Times New Roman"/>
          <w:b/>
          <w:bCs/>
          <w:sz w:val="36"/>
          <w:szCs w:val="36"/>
        </w:rPr>
      </w:pPr>
    </w:p>
    <w:p w14:paraId="7101D30B" w14:textId="77777777" w:rsidR="00F84315" w:rsidRPr="00F84315" w:rsidRDefault="00F84315" w:rsidP="00F84315">
      <w:pPr>
        <w:spacing w:after="0" w:line="240" w:lineRule="auto"/>
        <w:jc w:val="center"/>
        <w:rPr>
          <w:rFonts w:ascii="Times New Roman" w:hAnsi="Times New Roman" w:cs="Times New Roman"/>
          <w:b/>
          <w:bCs/>
          <w:sz w:val="36"/>
          <w:szCs w:val="36"/>
        </w:rPr>
      </w:pPr>
    </w:p>
    <w:p w14:paraId="7248A6B9" w14:textId="1E7704CC" w:rsidR="009E2C3B" w:rsidRPr="00F84315" w:rsidRDefault="00B54A0F" w:rsidP="009D3C21">
      <w:pPr>
        <w:spacing w:after="0" w:line="240" w:lineRule="auto"/>
        <w:jc w:val="center"/>
        <w:rPr>
          <w:rFonts w:ascii="Times New Roman" w:hAnsi="Times New Roman" w:cs="Times New Roman"/>
          <w:sz w:val="36"/>
          <w:szCs w:val="36"/>
        </w:rPr>
      </w:pPr>
      <w:r w:rsidRPr="00F84315">
        <w:rPr>
          <w:rFonts w:ascii="Times New Roman" w:hAnsi="Times New Roman" w:cs="Times New Roman"/>
          <w:b/>
          <w:bCs/>
          <w:sz w:val="36"/>
          <w:szCs w:val="36"/>
        </w:rPr>
        <w:t>Project Title:</w:t>
      </w:r>
      <w:r w:rsidRPr="00F84315">
        <w:rPr>
          <w:rFonts w:ascii="Times New Roman" w:hAnsi="Times New Roman" w:cs="Times New Roman"/>
          <w:sz w:val="36"/>
          <w:szCs w:val="36"/>
        </w:rPr>
        <w:t xml:space="preserve"> </w:t>
      </w:r>
      <w:proofErr w:type="spellStart"/>
      <w:r w:rsidR="008754EE">
        <w:rPr>
          <w:rFonts w:ascii="Times New Roman" w:hAnsi="Times New Roman" w:cs="Times New Roman"/>
          <w:sz w:val="36"/>
          <w:szCs w:val="36"/>
        </w:rPr>
        <w:t>Astro</w:t>
      </w:r>
      <w:r w:rsidR="009F398A">
        <w:rPr>
          <w:rFonts w:ascii="Times New Roman" w:hAnsi="Times New Roman" w:cs="Times New Roman"/>
          <w:sz w:val="36"/>
          <w:szCs w:val="36"/>
        </w:rPr>
        <w:t>g</w:t>
      </w:r>
      <w:r w:rsidR="008754EE">
        <w:rPr>
          <w:rFonts w:ascii="Times New Roman" w:hAnsi="Times New Roman" w:cs="Times New Roman"/>
          <w:sz w:val="36"/>
          <w:szCs w:val="36"/>
        </w:rPr>
        <w:t>uard</w:t>
      </w:r>
      <w:proofErr w:type="spellEnd"/>
    </w:p>
    <w:p w14:paraId="6A3E1B7C" w14:textId="050DD982" w:rsidR="009E2C3B" w:rsidRPr="00F84315" w:rsidRDefault="009E2C3B" w:rsidP="009D3C21">
      <w:pPr>
        <w:spacing w:after="0" w:line="240" w:lineRule="auto"/>
        <w:jc w:val="center"/>
        <w:rPr>
          <w:rFonts w:ascii="Times New Roman" w:hAnsi="Times New Roman" w:cs="Times New Roman"/>
          <w:b/>
          <w:bCs/>
          <w:sz w:val="36"/>
          <w:szCs w:val="36"/>
        </w:rPr>
      </w:pPr>
    </w:p>
    <w:p w14:paraId="0AA0D675" w14:textId="153F72DF" w:rsidR="009E2C3B" w:rsidRPr="00F84315" w:rsidRDefault="009E2C3B" w:rsidP="009D3C21">
      <w:pPr>
        <w:spacing w:after="0" w:line="240" w:lineRule="auto"/>
        <w:jc w:val="center"/>
        <w:rPr>
          <w:rFonts w:ascii="Times New Roman" w:hAnsi="Times New Roman" w:cs="Times New Roman"/>
          <w:sz w:val="36"/>
          <w:szCs w:val="36"/>
        </w:rPr>
      </w:pPr>
      <w:r w:rsidRPr="00F84315">
        <w:rPr>
          <w:rFonts w:ascii="Times New Roman" w:hAnsi="Times New Roman" w:cs="Times New Roman"/>
          <w:b/>
          <w:bCs/>
          <w:sz w:val="36"/>
          <w:szCs w:val="36"/>
        </w:rPr>
        <w:t>Team Name</w:t>
      </w:r>
      <w:r w:rsidRPr="00F84315">
        <w:rPr>
          <w:rFonts w:ascii="Times New Roman" w:hAnsi="Times New Roman" w:cs="Times New Roman"/>
          <w:sz w:val="36"/>
          <w:szCs w:val="36"/>
        </w:rPr>
        <w:t xml:space="preserve">: </w:t>
      </w:r>
      <w:r w:rsidR="008754EE">
        <w:rPr>
          <w:rFonts w:ascii="Times New Roman" w:hAnsi="Times New Roman" w:cs="Times New Roman"/>
          <w:sz w:val="36"/>
          <w:szCs w:val="36"/>
        </w:rPr>
        <w:t>undefined</w:t>
      </w:r>
    </w:p>
    <w:p w14:paraId="49FD2EDA" w14:textId="71FE6A5F" w:rsidR="00872A7D" w:rsidRPr="00872A7D" w:rsidRDefault="00B54A0F" w:rsidP="00872A7D">
      <w:pPr>
        <w:spacing w:line="240" w:lineRule="auto"/>
        <w:jc w:val="center"/>
        <w:rPr>
          <w:rFonts w:ascii="Times New Roman" w:hAnsi="Times New Roman" w:cs="Times New Roman"/>
          <w:b/>
          <w:bCs/>
          <w:sz w:val="36"/>
          <w:szCs w:val="36"/>
          <w:lang w:val="ru-KZ"/>
        </w:rPr>
      </w:pPr>
      <w:r w:rsidRPr="00F84315">
        <w:rPr>
          <w:rFonts w:ascii="Times New Roman" w:hAnsi="Times New Roman" w:cs="Times New Roman"/>
          <w:sz w:val="36"/>
          <w:szCs w:val="36"/>
        </w:rPr>
        <w:br/>
      </w:r>
      <w:r w:rsidRPr="00F84315">
        <w:rPr>
          <w:rFonts w:ascii="Times New Roman" w:hAnsi="Times New Roman" w:cs="Times New Roman"/>
          <w:b/>
          <w:bCs/>
          <w:sz w:val="36"/>
          <w:szCs w:val="36"/>
        </w:rPr>
        <w:t>Section</w:t>
      </w:r>
      <w:r w:rsidR="00872A7D" w:rsidRPr="00C0716C">
        <w:rPr>
          <w:rFonts w:ascii="Times New Roman" w:hAnsi="Times New Roman" w:cs="Times New Roman"/>
          <w:b/>
          <w:bCs/>
          <w:sz w:val="36"/>
          <w:szCs w:val="36"/>
        </w:rPr>
        <w:t xml:space="preserve">: </w:t>
      </w:r>
      <w:r w:rsidR="00872A7D" w:rsidRPr="00872A7D">
        <w:rPr>
          <w:rFonts w:ascii="Times New Roman" w:hAnsi="Times New Roman" w:cs="Times New Roman"/>
          <w:sz w:val="36"/>
          <w:szCs w:val="36"/>
        </w:rPr>
        <w:t>AEROO Space AI</w:t>
      </w:r>
      <w:r w:rsidR="00872A7D">
        <w:rPr>
          <w:rFonts w:ascii="Times New Roman" w:hAnsi="Times New Roman" w:cs="Times New Roman"/>
          <w:sz w:val="36"/>
          <w:szCs w:val="36"/>
        </w:rPr>
        <w:t xml:space="preserve"> </w:t>
      </w:r>
    </w:p>
    <w:p w14:paraId="36D9C086" w14:textId="10FB4467" w:rsidR="00B54A0F" w:rsidRPr="00C65B62" w:rsidRDefault="00B54A0F" w:rsidP="009D3C21">
      <w:pPr>
        <w:spacing w:after="0" w:line="240" w:lineRule="auto"/>
        <w:jc w:val="center"/>
        <w:rPr>
          <w:rFonts w:ascii="Times New Roman" w:hAnsi="Times New Roman" w:cs="Times New Roman"/>
          <w:sz w:val="36"/>
          <w:szCs w:val="36"/>
        </w:rPr>
      </w:pPr>
    </w:p>
    <w:p w14:paraId="1843FD1D" w14:textId="77777777" w:rsidR="00F84315" w:rsidRPr="00F84315" w:rsidRDefault="00F84315" w:rsidP="009D3C21">
      <w:pPr>
        <w:spacing w:after="0" w:line="240" w:lineRule="auto"/>
        <w:jc w:val="center"/>
        <w:rPr>
          <w:rFonts w:ascii="Times New Roman" w:hAnsi="Times New Roman" w:cs="Times New Roman"/>
          <w:sz w:val="36"/>
          <w:szCs w:val="36"/>
        </w:rPr>
      </w:pPr>
    </w:p>
    <w:p w14:paraId="7AE93D7B" w14:textId="77777777" w:rsidR="00F84315" w:rsidRPr="00F84315" w:rsidRDefault="00F84315" w:rsidP="00F84315">
      <w:pPr>
        <w:spacing w:after="0" w:line="240" w:lineRule="auto"/>
        <w:jc w:val="center"/>
        <w:rPr>
          <w:rFonts w:ascii="Times New Roman" w:hAnsi="Times New Roman" w:cs="Times New Roman"/>
          <w:sz w:val="36"/>
          <w:szCs w:val="36"/>
        </w:rPr>
      </w:pPr>
    </w:p>
    <w:p w14:paraId="56BE80A3" w14:textId="77777777" w:rsidR="00F84315" w:rsidRPr="00F84315" w:rsidRDefault="00F84315" w:rsidP="00F84315">
      <w:pPr>
        <w:spacing w:after="0" w:line="240" w:lineRule="auto"/>
        <w:jc w:val="center"/>
        <w:rPr>
          <w:rFonts w:ascii="Times New Roman" w:hAnsi="Times New Roman" w:cs="Times New Roman"/>
          <w:sz w:val="36"/>
          <w:szCs w:val="36"/>
        </w:rPr>
      </w:pPr>
    </w:p>
    <w:p w14:paraId="0C29C63F" w14:textId="77777777" w:rsidR="00F84315" w:rsidRPr="00F84315" w:rsidRDefault="00F84315" w:rsidP="00F84315">
      <w:pPr>
        <w:spacing w:after="0" w:line="240" w:lineRule="auto"/>
        <w:jc w:val="center"/>
        <w:rPr>
          <w:rFonts w:ascii="Times New Roman" w:hAnsi="Times New Roman" w:cs="Times New Roman"/>
          <w:sz w:val="36"/>
          <w:szCs w:val="36"/>
        </w:rPr>
      </w:pPr>
    </w:p>
    <w:p w14:paraId="15075078" w14:textId="77777777" w:rsidR="00F84315" w:rsidRPr="00F84315" w:rsidRDefault="00F84315" w:rsidP="00F84315">
      <w:pPr>
        <w:spacing w:after="0" w:line="240" w:lineRule="auto"/>
        <w:jc w:val="center"/>
        <w:rPr>
          <w:rFonts w:ascii="Times New Roman" w:hAnsi="Times New Roman" w:cs="Times New Roman"/>
          <w:b/>
          <w:bCs/>
          <w:sz w:val="36"/>
          <w:szCs w:val="36"/>
        </w:rPr>
      </w:pPr>
    </w:p>
    <w:p w14:paraId="0AA7E500" w14:textId="77777777" w:rsidR="00F84315" w:rsidRDefault="00F84315" w:rsidP="00F84315">
      <w:pPr>
        <w:spacing w:after="0" w:line="240" w:lineRule="auto"/>
        <w:jc w:val="center"/>
        <w:rPr>
          <w:rFonts w:ascii="Times New Roman" w:hAnsi="Times New Roman" w:cs="Times New Roman"/>
          <w:b/>
          <w:bCs/>
          <w:sz w:val="36"/>
          <w:szCs w:val="36"/>
        </w:rPr>
      </w:pPr>
    </w:p>
    <w:p w14:paraId="12BC1C19" w14:textId="77777777" w:rsidR="00F84315" w:rsidRPr="00F84315" w:rsidRDefault="00F84315" w:rsidP="00F84315">
      <w:pPr>
        <w:spacing w:after="0" w:line="240" w:lineRule="auto"/>
        <w:jc w:val="center"/>
        <w:rPr>
          <w:rFonts w:ascii="Times New Roman" w:hAnsi="Times New Roman" w:cs="Times New Roman"/>
          <w:b/>
          <w:bCs/>
          <w:sz w:val="36"/>
          <w:szCs w:val="36"/>
        </w:rPr>
      </w:pPr>
    </w:p>
    <w:p w14:paraId="1A2E1B78" w14:textId="5E0EC111" w:rsidR="009E2C3B" w:rsidRPr="00F84315" w:rsidRDefault="009E2C3B" w:rsidP="009D3C21">
      <w:pPr>
        <w:spacing w:after="0" w:line="240" w:lineRule="auto"/>
        <w:rPr>
          <w:rFonts w:ascii="Times New Roman" w:hAnsi="Times New Roman" w:cs="Times New Roman"/>
          <w:b/>
          <w:bCs/>
          <w:sz w:val="36"/>
          <w:szCs w:val="36"/>
        </w:rPr>
      </w:pPr>
    </w:p>
    <w:p w14:paraId="2084DA16" w14:textId="36BEAF27" w:rsidR="009E2C3B" w:rsidRDefault="00B54A0F" w:rsidP="009D3C21">
      <w:pPr>
        <w:spacing w:after="0" w:line="240" w:lineRule="auto"/>
        <w:rPr>
          <w:rFonts w:ascii="Times New Roman" w:hAnsi="Times New Roman" w:cs="Times New Roman"/>
          <w:b/>
          <w:bCs/>
          <w:sz w:val="28"/>
          <w:szCs w:val="28"/>
        </w:rPr>
      </w:pPr>
      <w:r w:rsidRPr="00F84315">
        <w:rPr>
          <w:rFonts w:ascii="Times New Roman" w:hAnsi="Times New Roman" w:cs="Times New Roman"/>
          <w:b/>
          <w:bCs/>
          <w:sz w:val="28"/>
          <w:szCs w:val="28"/>
        </w:rPr>
        <w:t>Author</w:t>
      </w:r>
      <w:r w:rsidR="008754EE">
        <w:rPr>
          <w:rFonts w:ascii="Times New Roman" w:hAnsi="Times New Roman" w:cs="Times New Roman"/>
          <w:b/>
          <w:bCs/>
          <w:sz w:val="28"/>
          <w:szCs w:val="28"/>
        </w:rPr>
        <w:t>:</w:t>
      </w:r>
    </w:p>
    <w:p w14:paraId="083FF128" w14:textId="7BA48E41" w:rsidR="008754EE" w:rsidRPr="008754EE" w:rsidRDefault="008754EE" w:rsidP="009D3C21">
      <w:pPr>
        <w:spacing w:after="0" w:line="240" w:lineRule="auto"/>
        <w:rPr>
          <w:rFonts w:ascii="Times New Roman" w:hAnsi="Times New Roman" w:cs="Times New Roman"/>
          <w:sz w:val="28"/>
          <w:szCs w:val="28"/>
        </w:rPr>
      </w:pPr>
      <w:r w:rsidRPr="008754EE">
        <w:rPr>
          <w:rFonts w:ascii="Times New Roman" w:hAnsi="Times New Roman" w:cs="Times New Roman"/>
          <w:sz w:val="28"/>
          <w:szCs w:val="28"/>
        </w:rPr>
        <w:t>Mukhtar Gulsim</w:t>
      </w:r>
    </w:p>
    <w:p w14:paraId="1774B761" w14:textId="296BDEE0" w:rsidR="009E2C3B" w:rsidRPr="00F84315" w:rsidRDefault="009E2C3B" w:rsidP="009D3C21">
      <w:pPr>
        <w:spacing w:after="0" w:line="240" w:lineRule="auto"/>
        <w:rPr>
          <w:rFonts w:ascii="Times New Roman" w:hAnsi="Times New Roman" w:cs="Times New Roman"/>
          <w:b/>
          <w:bCs/>
          <w:sz w:val="28"/>
          <w:szCs w:val="28"/>
        </w:rPr>
      </w:pPr>
    </w:p>
    <w:p w14:paraId="1FD6DADB" w14:textId="77777777" w:rsidR="00F84315" w:rsidRPr="00F84315" w:rsidRDefault="00B54A0F" w:rsidP="009D3C21">
      <w:pPr>
        <w:spacing w:after="0" w:line="240" w:lineRule="auto"/>
        <w:rPr>
          <w:rFonts w:ascii="Times New Roman" w:hAnsi="Times New Roman" w:cs="Times New Roman"/>
          <w:sz w:val="28"/>
          <w:szCs w:val="28"/>
        </w:rPr>
      </w:pPr>
      <w:r w:rsidRPr="00F84315">
        <w:rPr>
          <w:rFonts w:ascii="Times New Roman" w:hAnsi="Times New Roman" w:cs="Times New Roman"/>
          <w:b/>
          <w:bCs/>
          <w:sz w:val="28"/>
          <w:szCs w:val="28"/>
        </w:rPr>
        <w:t>School:</w:t>
      </w:r>
      <w:r w:rsidRPr="00F84315">
        <w:rPr>
          <w:rFonts w:ascii="Times New Roman" w:hAnsi="Times New Roman" w:cs="Times New Roman"/>
          <w:sz w:val="28"/>
          <w:szCs w:val="28"/>
        </w:rPr>
        <w:t xml:space="preserve"> </w:t>
      </w:r>
    </w:p>
    <w:p w14:paraId="772D6E45" w14:textId="54A6D8C5" w:rsidR="009E2C3B" w:rsidRPr="00F84315" w:rsidRDefault="00B54A0F" w:rsidP="009D3C21">
      <w:pPr>
        <w:spacing w:after="0" w:line="240" w:lineRule="auto"/>
        <w:rPr>
          <w:rFonts w:ascii="Times New Roman" w:hAnsi="Times New Roman" w:cs="Times New Roman"/>
          <w:b/>
          <w:bCs/>
          <w:sz w:val="28"/>
          <w:szCs w:val="28"/>
        </w:rPr>
      </w:pPr>
      <w:r w:rsidRPr="00F84315">
        <w:rPr>
          <w:rFonts w:ascii="Times New Roman" w:hAnsi="Times New Roman" w:cs="Times New Roman"/>
          <w:sz w:val="28"/>
          <w:szCs w:val="28"/>
        </w:rPr>
        <w:t>Nazarbayev Intellectual School of</w:t>
      </w:r>
      <w:r w:rsidR="00F84315" w:rsidRPr="00F84315">
        <w:rPr>
          <w:rFonts w:ascii="Times New Roman" w:hAnsi="Times New Roman" w:cs="Times New Roman"/>
          <w:sz w:val="28"/>
          <w:szCs w:val="28"/>
        </w:rPr>
        <w:t xml:space="preserve"> Science and Mathematics in</w:t>
      </w:r>
      <w:r w:rsidRPr="00F84315">
        <w:rPr>
          <w:rFonts w:ascii="Times New Roman" w:hAnsi="Times New Roman" w:cs="Times New Roman"/>
          <w:sz w:val="28"/>
          <w:szCs w:val="28"/>
        </w:rPr>
        <w:t xml:space="preserve"> </w:t>
      </w:r>
      <w:proofErr w:type="spellStart"/>
      <w:r w:rsidRPr="00F84315">
        <w:rPr>
          <w:rFonts w:ascii="Times New Roman" w:hAnsi="Times New Roman" w:cs="Times New Roman"/>
          <w:sz w:val="28"/>
          <w:szCs w:val="28"/>
        </w:rPr>
        <w:t>Taldykorgan</w:t>
      </w:r>
      <w:proofErr w:type="spellEnd"/>
      <w:r w:rsidRPr="00F84315">
        <w:rPr>
          <w:rFonts w:ascii="Times New Roman" w:hAnsi="Times New Roman" w:cs="Times New Roman"/>
          <w:sz w:val="28"/>
          <w:szCs w:val="28"/>
        </w:rPr>
        <w:br/>
      </w:r>
    </w:p>
    <w:p w14:paraId="77C11C96" w14:textId="77777777" w:rsidR="002D492B" w:rsidRDefault="002D492B" w:rsidP="009E2C3B">
      <w:pPr>
        <w:ind w:left="2832" w:firstLine="708"/>
        <w:rPr>
          <w:rFonts w:ascii="Times New Roman" w:hAnsi="Times New Roman" w:cs="Times New Roman"/>
          <w:b/>
          <w:bCs/>
          <w:sz w:val="28"/>
          <w:szCs w:val="28"/>
        </w:rPr>
      </w:pPr>
    </w:p>
    <w:p w14:paraId="56AF6EF6" w14:textId="77777777" w:rsidR="00C0716C" w:rsidRPr="00F84315" w:rsidRDefault="00C0716C" w:rsidP="009E2C3B">
      <w:pPr>
        <w:ind w:left="2832" w:firstLine="708"/>
        <w:rPr>
          <w:rFonts w:ascii="Times New Roman" w:hAnsi="Times New Roman" w:cs="Times New Roman"/>
          <w:b/>
          <w:bCs/>
          <w:sz w:val="28"/>
          <w:szCs w:val="28"/>
        </w:rPr>
      </w:pPr>
    </w:p>
    <w:p w14:paraId="6AECAF77" w14:textId="2340C4F6" w:rsidR="000C6BA2" w:rsidRPr="00F84315" w:rsidRDefault="00B54A0F" w:rsidP="009D3C21">
      <w:pPr>
        <w:jc w:val="center"/>
        <w:rPr>
          <w:rFonts w:ascii="Times New Roman" w:hAnsi="Times New Roman" w:cs="Times New Roman"/>
          <w:b/>
          <w:bCs/>
          <w:sz w:val="28"/>
          <w:szCs w:val="28"/>
        </w:rPr>
      </w:pPr>
      <w:r w:rsidRPr="00F84315">
        <w:rPr>
          <w:rFonts w:ascii="Times New Roman" w:hAnsi="Times New Roman" w:cs="Times New Roman"/>
          <w:b/>
          <w:bCs/>
          <w:sz w:val="28"/>
          <w:szCs w:val="28"/>
        </w:rPr>
        <w:t>2026</w:t>
      </w:r>
    </w:p>
    <w:p w14:paraId="67E1D14E" w14:textId="558E99E9" w:rsidR="000C6BA2" w:rsidRPr="00F84315" w:rsidRDefault="000C6BA2">
      <w:pPr>
        <w:rPr>
          <w:rFonts w:ascii="Times New Roman" w:hAnsi="Times New Roman" w:cs="Times New Roman"/>
          <w:b/>
          <w:bCs/>
          <w:sz w:val="28"/>
          <w:szCs w:val="28"/>
        </w:rPr>
      </w:pPr>
    </w:p>
    <w:p w14:paraId="1B5C170F" w14:textId="4BBE87B4" w:rsidR="00FC2F68" w:rsidRPr="00F84315" w:rsidRDefault="00FC2F68" w:rsidP="009D3C21">
      <w:pPr>
        <w:jc w:val="center"/>
        <w:rPr>
          <w:rFonts w:ascii="Times New Roman" w:hAnsi="Times New Roman" w:cs="Times New Roman"/>
          <w:b/>
          <w:bCs/>
          <w:sz w:val="28"/>
          <w:szCs w:val="28"/>
        </w:rPr>
      </w:pPr>
      <w:r w:rsidRPr="00F84315">
        <w:rPr>
          <w:rFonts w:ascii="Times New Roman" w:hAnsi="Times New Roman" w:cs="Times New Roman"/>
          <w:b/>
          <w:bCs/>
          <w:sz w:val="28"/>
          <w:szCs w:val="28"/>
        </w:rPr>
        <w:t>CONTENTS</w:t>
      </w:r>
    </w:p>
    <w:p w14:paraId="36ED5B30" w14:textId="77777777" w:rsidR="00FC2F68" w:rsidRPr="00F84315" w:rsidRDefault="00FC2F68" w:rsidP="00FC2F68">
      <w:pPr>
        <w:rPr>
          <w:rFonts w:ascii="Times New Roman" w:hAnsi="Times New Roman" w:cs="Times New Roman"/>
          <w:b/>
          <w:bCs/>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9"/>
        <w:gridCol w:w="496"/>
      </w:tblGrid>
      <w:tr w:rsidR="004F03CA" w:rsidRPr="00F84315" w14:paraId="377B65F6" w14:textId="514BE605" w:rsidTr="001765CF">
        <w:tc>
          <w:tcPr>
            <w:tcW w:w="8859" w:type="dxa"/>
          </w:tcPr>
          <w:p w14:paraId="73F274E5" w14:textId="02A0D7D2" w:rsidR="004F03CA" w:rsidRPr="00F84315" w:rsidRDefault="00C65B62" w:rsidP="006B79B9">
            <w:pPr>
              <w:rPr>
                <w:rFonts w:ascii="Times New Roman" w:hAnsi="Times New Roman" w:cs="Times New Roman"/>
                <w:b/>
                <w:bCs/>
                <w:sz w:val="28"/>
                <w:szCs w:val="28"/>
              </w:rPr>
            </w:pPr>
            <w:r>
              <w:rPr>
                <w:rFonts w:ascii="Times New Roman" w:hAnsi="Times New Roman" w:cs="Times New Roman"/>
                <w:b/>
                <w:bCs/>
                <w:sz w:val="28"/>
                <w:szCs w:val="28"/>
              </w:rPr>
              <w:t>1.</w:t>
            </w:r>
            <w:r w:rsidR="004F03CA" w:rsidRPr="00F84315">
              <w:rPr>
                <w:rFonts w:ascii="Times New Roman" w:hAnsi="Times New Roman" w:cs="Times New Roman"/>
                <w:b/>
                <w:bCs/>
                <w:sz w:val="28"/>
                <w:szCs w:val="28"/>
              </w:rPr>
              <w:t>Abstract ........................................................................................................</w:t>
            </w:r>
          </w:p>
        </w:tc>
        <w:tc>
          <w:tcPr>
            <w:tcW w:w="496" w:type="dxa"/>
          </w:tcPr>
          <w:p w14:paraId="67C42CE6" w14:textId="79F2DF21" w:rsidR="004F03CA" w:rsidRPr="00F84315" w:rsidRDefault="004F03CA" w:rsidP="006B79B9">
            <w:pPr>
              <w:rPr>
                <w:rFonts w:ascii="Times New Roman" w:hAnsi="Times New Roman" w:cs="Times New Roman"/>
                <w:b/>
                <w:bCs/>
                <w:sz w:val="28"/>
                <w:szCs w:val="28"/>
              </w:rPr>
            </w:pPr>
            <w:r w:rsidRPr="00F84315">
              <w:rPr>
                <w:rFonts w:ascii="Times New Roman" w:hAnsi="Times New Roman" w:cs="Times New Roman"/>
                <w:b/>
                <w:bCs/>
                <w:sz w:val="28"/>
                <w:szCs w:val="28"/>
              </w:rPr>
              <w:t>3</w:t>
            </w:r>
          </w:p>
        </w:tc>
      </w:tr>
      <w:tr w:rsidR="004F03CA" w:rsidRPr="00F84315" w14:paraId="5E23F491" w14:textId="6BFB60A6" w:rsidTr="001765CF">
        <w:tc>
          <w:tcPr>
            <w:tcW w:w="8859" w:type="dxa"/>
          </w:tcPr>
          <w:p w14:paraId="14035015" w14:textId="77777777" w:rsidR="004F03CA" w:rsidRPr="00F84315" w:rsidRDefault="004F03CA" w:rsidP="006B79B9">
            <w:pPr>
              <w:rPr>
                <w:rFonts w:ascii="Times New Roman" w:hAnsi="Times New Roman" w:cs="Times New Roman"/>
                <w:b/>
                <w:bCs/>
                <w:sz w:val="28"/>
                <w:szCs w:val="28"/>
              </w:rPr>
            </w:pPr>
          </w:p>
        </w:tc>
        <w:tc>
          <w:tcPr>
            <w:tcW w:w="496" w:type="dxa"/>
          </w:tcPr>
          <w:p w14:paraId="25B7AC21" w14:textId="77777777" w:rsidR="004F03CA" w:rsidRPr="00F84315" w:rsidRDefault="004F03CA" w:rsidP="006B79B9">
            <w:pPr>
              <w:rPr>
                <w:rFonts w:ascii="Times New Roman" w:hAnsi="Times New Roman" w:cs="Times New Roman"/>
                <w:b/>
                <w:bCs/>
                <w:sz w:val="28"/>
                <w:szCs w:val="28"/>
              </w:rPr>
            </w:pPr>
          </w:p>
        </w:tc>
      </w:tr>
      <w:tr w:rsidR="004F03CA" w:rsidRPr="00F84315" w14:paraId="1D59CB59" w14:textId="12533027" w:rsidTr="001765CF">
        <w:tc>
          <w:tcPr>
            <w:tcW w:w="8859" w:type="dxa"/>
          </w:tcPr>
          <w:p w14:paraId="246A4EB2" w14:textId="55BEC349" w:rsidR="004F03CA" w:rsidRPr="00F84315" w:rsidRDefault="00C65B62" w:rsidP="006B79B9">
            <w:pPr>
              <w:rPr>
                <w:rFonts w:ascii="Times New Roman" w:hAnsi="Times New Roman" w:cs="Times New Roman"/>
                <w:b/>
                <w:bCs/>
                <w:sz w:val="28"/>
                <w:szCs w:val="28"/>
              </w:rPr>
            </w:pPr>
            <w:r>
              <w:rPr>
                <w:rFonts w:ascii="Times New Roman" w:hAnsi="Times New Roman" w:cs="Times New Roman"/>
                <w:b/>
                <w:bCs/>
                <w:sz w:val="28"/>
                <w:szCs w:val="28"/>
              </w:rPr>
              <w:t xml:space="preserve">2. </w:t>
            </w:r>
            <w:r w:rsidR="004F03CA" w:rsidRPr="00F84315">
              <w:rPr>
                <w:rFonts w:ascii="Times New Roman" w:hAnsi="Times New Roman" w:cs="Times New Roman"/>
                <w:b/>
                <w:bCs/>
                <w:sz w:val="28"/>
                <w:szCs w:val="28"/>
              </w:rPr>
              <w:t>Introduction ................................................................................................</w:t>
            </w:r>
          </w:p>
        </w:tc>
        <w:tc>
          <w:tcPr>
            <w:tcW w:w="496" w:type="dxa"/>
          </w:tcPr>
          <w:p w14:paraId="1C6B0A8F" w14:textId="7566F689" w:rsidR="004F03CA" w:rsidRPr="00F84315" w:rsidRDefault="004F03CA" w:rsidP="006B79B9">
            <w:pPr>
              <w:rPr>
                <w:rFonts w:ascii="Times New Roman" w:hAnsi="Times New Roman" w:cs="Times New Roman"/>
                <w:b/>
                <w:bCs/>
                <w:sz w:val="28"/>
                <w:szCs w:val="28"/>
              </w:rPr>
            </w:pPr>
            <w:r w:rsidRPr="00F84315">
              <w:rPr>
                <w:rFonts w:ascii="Times New Roman" w:hAnsi="Times New Roman" w:cs="Times New Roman"/>
                <w:b/>
                <w:bCs/>
                <w:sz w:val="28"/>
                <w:szCs w:val="28"/>
              </w:rPr>
              <w:t>4</w:t>
            </w:r>
          </w:p>
        </w:tc>
      </w:tr>
      <w:tr w:rsidR="004F03CA" w:rsidRPr="00F84315" w14:paraId="1D703233" w14:textId="5180C0E0" w:rsidTr="001765CF">
        <w:tc>
          <w:tcPr>
            <w:tcW w:w="8859" w:type="dxa"/>
          </w:tcPr>
          <w:p w14:paraId="18DAD027" w14:textId="77777777" w:rsidR="004F03CA" w:rsidRPr="00F84315" w:rsidRDefault="004F03CA" w:rsidP="006B79B9">
            <w:pPr>
              <w:rPr>
                <w:rFonts w:ascii="Times New Roman" w:hAnsi="Times New Roman" w:cs="Times New Roman"/>
                <w:b/>
                <w:bCs/>
                <w:sz w:val="28"/>
                <w:szCs w:val="28"/>
              </w:rPr>
            </w:pPr>
          </w:p>
        </w:tc>
        <w:tc>
          <w:tcPr>
            <w:tcW w:w="496" w:type="dxa"/>
          </w:tcPr>
          <w:p w14:paraId="537442AA" w14:textId="77777777" w:rsidR="004F03CA" w:rsidRPr="00F84315" w:rsidRDefault="004F03CA" w:rsidP="006B79B9">
            <w:pPr>
              <w:rPr>
                <w:rFonts w:ascii="Times New Roman" w:hAnsi="Times New Roman" w:cs="Times New Roman"/>
                <w:b/>
                <w:bCs/>
                <w:sz w:val="28"/>
                <w:szCs w:val="28"/>
              </w:rPr>
            </w:pPr>
          </w:p>
        </w:tc>
      </w:tr>
      <w:tr w:rsidR="004F03CA" w:rsidRPr="00F84315" w14:paraId="39289384" w14:textId="2E2E662D" w:rsidTr="001765CF">
        <w:tc>
          <w:tcPr>
            <w:tcW w:w="8859" w:type="dxa"/>
          </w:tcPr>
          <w:p w14:paraId="744293AF" w14:textId="1DCFED1C" w:rsidR="004F03CA" w:rsidRPr="00F84315" w:rsidRDefault="00C65B62" w:rsidP="006B79B9">
            <w:pPr>
              <w:rPr>
                <w:rFonts w:ascii="Times New Roman" w:hAnsi="Times New Roman" w:cs="Times New Roman"/>
                <w:b/>
                <w:bCs/>
                <w:sz w:val="28"/>
                <w:szCs w:val="28"/>
              </w:rPr>
            </w:pPr>
            <w:r>
              <w:rPr>
                <w:rFonts w:ascii="Times New Roman" w:hAnsi="Times New Roman" w:cs="Times New Roman"/>
                <w:b/>
                <w:bCs/>
                <w:sz w:val="28"/>
                <w:szCs w:val="28"/>
              </w:rPr>
              <w:t>3.</w:t>
            </w:r>
            <w:r w:rsidR="004F03CA" w:rsidRPr="00F84315">
              <w:rPr>
                <w:rFonts w:ascii="Times New Roman" w:hAnsi="Times New Roman" w:cs="Times New Roman"/>
                <w:b/>
                <w:bCs/>
                <w:sz w:val="28"/>
                <w:szCs w:val="28"/>
              </w:rPr>
              <w:t xml:space="preserve"> Research Section .........................................................................................</w:t>
            </w:r>
          </w:p>
        </w:tc>
        <w:tc>
          <w:tcPr>
            <w:tcW w:w="496" w:type="dxa"/>
          </w:tcPr>
          <w:p w14:paraId="45128DD6" w14:textId="0A0CE839" w:rsidR="004F03CA" w:rsidRPr="00F84315" w:rsidRDefault="004F03CA" w:rsidP="006B79B9">
            <w:pPr>
              <w:rPr>
                <w:rFonts w:ascii="Times New Roman" w:hAnsi="Times New Roman" w:cs="Times New Roman"/>
                <w:b/>
                <w:bCs/>
                <w:sz w:val="28"/>
                <w:szCs w:val="28"/>
              </w:rPr>
            </w:pPr>
            <w:r w:rsidRPr="00F84315">
              <w:rPr>
                <w:rFonts w:ascii="Times New Roman" w:hAnsi="Times New Roman" w:cs="Times New Roman"/>
                <w:b/>
                <w:bCs/>
                <w:sz w:val="28"/>
                <w:szCs w:val="28"/>
              </w:rPr>
              <w:t>5</w:t>
            </w:r>
          </w:p>
        </w:tc>
      </w:tr>
      <w:tr w:rsidR="004F03CA" w:rsidRPr="00F84315" w14:paraId="4E3D3D37" w14:textId="73D81B23" w:rsidTr="001765CF">
        <w:tc>
          <w:tcPr>
            <w:tcW w:w="8859" w:type="dxa"/>
          </w:tcPr>
          <w:p w14:paraId="64AFFB01" w14:textId="52DFECF4" w:rsidR="004F03CA" w:rsidRPr="00F84315" w:rsidRDefault="004F03CA" w:rsidP="006B79B9">
            <w:pPr>
              <w:rPr>
                <w:rFonts w:ascii="Times New Roman" w:hAnsi="Times New Roman" w:cs="Times New Roman"/>
                <w:b/>
                <w:bCs/>
                <w:sz w:val="28"/>
                <w:szCs w:val="28"/>
              </w:rPr>
            </w:pPr>
            <w:r w:rsidRPr="007E44B8">
              <w:rPr>
                <w:rFonts w:ascii="Times New Roman" w:hAnsi="Times New Roman" w:cs="Times New Roman"/>
                <w:b/>
                <w:bCs/>
                <w:sz w:val="28"/>
                <w:szCs w:val="28"/>
              </w:rPr>
              <w:t xml:space="preserve"> </w:t>
            </w:r>
            <w:r w:rsidR="001765CF">
              <w:rPr>
                <w:rFonts w:ascii="Times New Roman" w:hAnsi="Times New Roman" w:cs="Times New Roman"/>
                <w:b/>
                <w:bCs/>
                <w:sz w:val="28"/>
                <w:szCs w:val="28"/>
              </w:rPr>
              <w:t xml:space="preserve"> </w:t>
            </w:r>
            <w:r w:rsidR="007E44B8">
              <w:rPr>
                <w:rFonts w:ascii="Times New Roman" w:hAnsi="Times New Roman" w:cs="Times New Roman"/>
                <w:b/>
                <w:bCs/>
                <w:sz w:val="28"/>
                <w:szCs w:val="28"/>
              </w:rPr>
              <w:t xml:space="preserve"> </w:t>
            </w:r>
            <w:r w:rsidR="00C65B62" w:rsidRPr="007E44B8">
              <w:rPr>
                <w:rFonts w:ascii="Times New Roman" w:hAnsi="Times New Roman" w:cs="Times New Roman"/>
                <w:b/>
                <w:bCs/>
                <w:sz w:val="28"/>
                <w:szCs w:val="28"/>
              </w:rPr>
              <w:t>3</w:t>
            </w:r>
            <w:r w:rsidRPr="007E44B8">
              <w:rPr>
                <w:rFonts w:ascii="Times New Roman" w:hAnsi="Times New Roman" w:cs="Times New Roman"/>
                <w:b/>
                <w:bCs/>
                <w:sz w:val="28"/>
                <w:szCs w:val="28"/>
              </w:rPr>
              <w:t xml:space="preserve">.1 </w:t>
            </w:r>
            <w:r w:rsidR="007E44B8" w:rsidRPr="007E44B8">
              <w:rPr>
                <w:rFonts w:ascii="Times New Roman" w:hAnsi="Times New Roman" w:cs="Times New Roman"/>
                <w:b/>
                <w:bCs/>
                <w:sz w:val="28"/>
                <w:szCs w:val="28"/>
              </w:rPr>
              <w:t>Analytical Review of Known Result</w:t>
            </w:r>
            <w:r w:rsidR="007E44B8">
              <w:rPr>
                <w:rFonts w:ascii="Times New Roman" w:hAnsi="Times New Roman" w:cs="Times New Roman"/>
                <w:b/>
                <w:bCs/>
                <w:sz w:val="28"/>
                <w:szCs w:val="28"/>
              </w:rPr>
              <w:t>s</w:t>
            </w:r>
            <w:r w:rsidRPr="00F84315">
              <w:rPr>
                <w:rFonts w:ascii="Times New Roman" w:hAnsi="Times New Roman" w:cs="Times New Roman"/>
                <w:b/>
                <w:bCs/>
                <w:sz w:val="28"/>
                <w:szCs w:val="28"/>
              </w:rPr>
              <w:t>...................................................</w:t>
            </w:r>
            <w:r w:rsidR="007E44B8">
              <w:rPr>
                <w:rFonts w:ascii="Times New Roman" w:hAnsi="Times New Roman" w:cs="Times New Roman"/>
                <w:b/>
                <w:bCs/>
                <w:sz w:val="28"/>
                <w:szCs w:val="28"/>
              </w:rPr>
              <w:t>.</w:t>
            </w:r>
          </w:p>
        </w:tc>
        <w:tc>
          <w:tcPr>
            <w:tcW w:w="496" w:type="dxa"/>
          </w:tcPr>
          <w:p w14:paraId="44960A19" w14:textId="2C358F53" w:rsidR="004F03CA" w:rsidRPr="00F84315" w:rsidRDefault="004F03CA" w:rsidP="006B79B9">
            <w:pPr>
              <w:rPr>
                <w:rFonts w:ascii="Times New Roman" w:hAnsi="Times New Roman" w:cs="Times New Roman"/>
                <w:b/>
                <w:bCs/>
                <w:sz w:val="28"/>
                <w:szCs w:val="28"/>
              </w:rPr>
            </w:pPr>
            <w:r w:rsidRPr="00F84315">
              <w:rPr>
                <w:rFonts w:ascii="Times New Roman" w:hAnsi="Times New Roman" w:cs="Times New Roman"/>
                <w:b/>
                <w:bCs/>
                <w:sz w:val="28"/>
                <w:szCs w:val="28"/>
              </w:rPr>
              <w:t>5</w:t>
            </w:r>
          </w:p>
        </w:tc>
      </w:tr>
      <w:tr w:rsidR="004F03CA" w:rsidRPr="00F84315" w14:paraId="38F35A42" w14:textId="4B0E28A3" w:rsidTr="001765CF">
        <w:tc>
          <w:tcPr>
            <w:tcW w:w="8859" w:type="dxa"/>
          </w:tcPr>
          <w:p w14:paraId="1E623762" w14:textId="3430CF75" w:rsidR="004F03CA" w:rsidRPr="001765CF" w:rsidRDefault="001765CF" w:rsidP="001765CF">
            <w:pPr>
              <w:pStyle w:val="a9"/>
              <w:numPr>
                <w:ilvl w:val="1"/>
                <w:numId w:val="25"/>
              </w:numPr>
              <w:rPr>
                <w:rFonts w:ascii="Times New Roman" w:hAnsi="Times New Roman" w:cs="Times New Roman"/>
                <w:b/>
                <w:bCs/>
                <w:sz w:val="28"/>
                <w:szCs w:val="28"/>
              </w:rPr>
            </w:pPr>
            <w:r>
              <w:rPr>
                <w:rFonts w:ascii="Times New Roman" w:hAnsi="Times New Roman" w:cs="Times New Roman"/>
                <w:b/>
                <w:bCs/>
                <w:sz w:val="28"/>
                <w:szCs w:val="28"/>
              </w:rPr>
              <w:t xml:space="preserve"> </w:t>
            </w:r>
            <w:r w:rsidR="007E44B8" w:rsidRPr="001765CF">
              <w:rPr>
                <w:rFonts w:ascii="Times New Roman" w:hAnsi="Times New Roman" w:cs="Times New Roman"/>
                <w:b/>
                <w:bCs/>
                <w:sz w:val="28"/>
                <w:szCs w:val="28"/>
              </w:rPr>
              <w:t>Methods</w:t>
            </w:r>
            <w:r w:rsidR="004F03CA" w:rsidRPr="001765CF">
              <w:rPr>
                <w:rFonts w:ascii="Times New Roman" w:hAnsi="Times New Roman" w:cs="Times New Roman"/>
                <w:b/>
                <w:bCs/>
                <w:sz w:val="28"/>
                <w:szCs w:val="28"/>
              </w:rPr>
              <w:t xml:space="preserve"> ...................................................................................</w:t>
            </w:r>
            <w:r w:rsidR="007E44B8" w:rsidRPr="001765CF">
              <w:rPr>
                <w:rFonts w:ascii="Times New Roman" w:hAnsi="Times New Roman" w:cs="Times New Roman"/>
                <w:b/>
                <w:bCs/>
                <w:sz w:val="28"/>
                <w:szCs w:val="28"/>
              </w:rPr>
              <w:t>...............</w:t>
            </w:r>
          </w:p>
        </w:tc>
        <w:tc>
          <w:tcPr>
            <w:tcW w:w="496" w:type="dxa"/>
          </w:tcPr>
          <w:p w14:paraId="7939E0F5" w14:textId="1DC83AF9" w:rsidR="004F03CA" w:rsidRPr="00F84315" w:rsidRDefault="004F03CA" w:rsidP="006B79B9">
            <w:pPr>
              <w:rPr>
                <w:rFonts w:ascii="Times New Roman" w:hAnsi="Times New Roman" w:cs="Times New Roman"/>
                <w:b/>
                <w:bCs/>
                <w:sz w:val="28"/>
                <w:szCs w:val="28"/>
              </w:rPr>
            </w:pPr>
            <w:r w:rsidRPr="00F84315">
              <w:rPr>
                <w:rFonts w:ascii="Times New Roman" w:hAnsi="Times New Roman" w:cs="Times New Roman"/>
                <w:b/>
                <w:bCs/>
                <w:sz w:val="28"/>
                <w:szCs w:val="28"/>
              </w:rPr>
              <w:t>6</w:t>
            </w:r>
          </w:p>
        </w:tc>
      </w:tr>
      <w:tr w:rsidR="004F03CA" w:rsidRPr="00F84315" w14:paraId="56431627" w14:textId="3C781ED9" w:rsidTr="001765CF">
        <w:tc>
          <w:tcPr>
            <w:tcW w:w="8859" w:type="dxa"/>
          </w:tcPr>
          <w:p w14:paraId="6ADA5D88" w14:textId="1FAED54C" w:rsidR="004F03CA" w:rsidRPr="001765CF" w:rsidRDefault="001765CF" w:rsidP="006B79B9">
            <w:pPr>
              <w:rPr>
                <w:rFonts w:ascii="Times New Roman" w:eastAsiaTheme="minorEastAsia" w:hAnsi="Times New Roman" w:cs="Times New Roman"/>
                <w:b/>
                <w:bCs/>
                <w:sz w:val="28"/>
                <w:szCs w:val="28"/>
              </w:rPr>
            </w:pPr>
            <w:r>
              <w:rPr>
                <w:rFonts w:ascii="Times New Roman" w:hAnsi="Times New Roman" w:cs="Times New Roman"/>
                <w:b/>
                <w:bCs/>
                <w:sz w:val="28"/>
                <w:szCs w:val="28"/>
              </w:rPr>
              <w:t xml:space="preserve">  </w:t>
            </w:r>
            <w:r w:rsidR="004F03CA" w:rsidRPr="001765CF">
              <w:rPr>
                <w:rFonts w:ascii="Times New Roman" w:hAnsi="Times New Roman" w:cs="Times New Roman"/>
                <w:b/>
                <w:bCs/>
                <w:sz w:val="28"/>
                <w:szCs w:val="28"/>
              </w:rPr>
              <w:t xml:space="preserve"> </w:t>
            </w:r>
            <w:r w:rsidR="00C65B62" w:rsidRPr="001765CF">
              <w:rPr>
                <w:rFonts w:ascii="Times New Roman" w:hAnsi="Times New Roman" w:cs="Times New Roman"/>
                <w:b/>
                <w:bCs/>
                <w:sz w:val="28"/>
                <w:szCs w:val="28"/>
              </w:rPr>
              <w:t>3</w:t>
            </w:r>
            <w:r w:rsidR="004F03CA" w:rsidRPr="001765CF">
              <w:rPr>
                <w:rFonts w:ascii="Times New Roman" w:hAnsi="Times New Roman" w:cs="Times New Roman"/>
                <w:b/>
                <w:bCs/>
                <w:sz w:val="28"/>
                <w:szCs w:val="28"/>
              </w:rPr>
              <w:t xml:space="preserve">.3 </w:t>
            </w:r>
            <w:r w:rsidRPr="001765CF">
              <w:rPr>
                <w:rFonts w:ascii="Times New Roman" w:eastAsiaTheme="minorEastAsia" w:hAnsi="Times New Roman" w:cs="Times New Roman"/>
                <w:b/>
                <w:bCs/>
                <w:sz w:val="28"/>
                <w:szCs w:val="28"/>
              </w:rPr>
              <w:t>Results and Discussio</w:t>
            </w:r>
            <w:r>
              <w:rPr>
                <w:rFonts w:ascii="Times New Roman" w:eastAsiaTheme="minorEastAsia" w:hAnsi="Times New Roman" w:cs="Times New Roman"/>
                <w:b/>
                <w:bCs/>
                <w:sz w:val="28"/>
                <w:szCs w:val="28"/>
              </w:rPr>
              <w:t>n</w:t>
            </w:r>
            <w:r w:rsidR="005F501F" w:rsidRPr="00F84315">
              <w:rPr>
                <w:rFonts w:ascii="Times New Roman" w:hAnsi="Times New Roman" w:cs="Times New Roman"/>
                <w:b/>
                <w:bCs/>
                <w:sz w:val="28"/>
                <w:szCs w:val="28"/>
              </w:rPr>
              <w:t>.............................................</w:t>
            </w:r>
            <w:r w:rsidR="004F03CA" w:rsidRPr="00F84315">
              <w:rPr>
                <w:rFonts w:ascii="Times New Roman" w:hAnsi="Times New Roman" w:cs="Times New Roman"/>
                <w:b/>
                <w:bCs/>
                <w:sz w:val="28"/>
                <w:szCs w:val="28"/>
              </w:rPr>
              <w:t>.............................</w:t>
            </w:r>
          </w:p>
        </w:tc>
        <w:tc>
          <w:tcPr>
            <w:tcW w:w="496" w:type="dxa"/>
          </w:tcPr>
          <w:p w14:paraId="674450CF" w14:textId="67CB1AC7" w:rsidR="004F03CA" w:rsidRPr="00F84315" w:rsidRDefault="001765CF" w:rsidP="006B79B9">
            <w:pPr>
              <w:rPr>
                <w:rFonts w:ascii="Times New Roman" w:hAnsi="Times New Roman" w:cs="Times New Roman"/>
                <w:b/>
                <w:bCs/>
                <w:sz w:val="28"/>
                <w:szCs w:val="28"/>
              </w:rPr>
            </w:pPr>
            <w:r>
              <w:rPr>
                <w:rFonts w:ascii="Times New Roman" w:hAnsi="Times New Roman" w:cs="Times New Roman"/>
                <w:b/>
                <w:bCs/>
                <w:sz w:val="28"/>
                <w:szCs w:val="28"/>
              </w:rPr>
              <w:t>8</w:t>
            </w:r>
          </w:p>
        </w:tc>
      </w:tr>
      <w:tr w:rsidR="004F03CA" w:rsidRPr="005F501F" w14:paraId="77A1AFD1" w14:textId="400979C3" w:rsidTr="001765CF">
        <w:tc>
          <w:tcPr>
            <w:tcW w:w="8859" w:type="dxa"/>
          </w:tcPr>
          <w:p w14:paraId="082B2B3E" w14:textId="77777777" w:rsidR="004F03CA" w:rsidRDefault="004F03CA" w:rsidP="006B79B9">
            <w:pPr>
              <w:rPr>
                <w:rFonts w:ascii="Times New Roman" w:hAnsi="Times New Roman" w:cs="Times New Roman"/>
                <w:b/>
                <w:bCs/>
                <w:sz w:val="28"/>
                <w:szCs w:val="28"/>
                <w:lang w:val="ru-RU"/>
              </w:rPr>
            </w:pPr>
          </w:p>
          <w:p w14:paraId="15DA3E39" w14:textId="13DB7E93" w:rsidR="00242C18" w:rsidRPr="00242C18" w:rsidRDefault="00242C18" w:rsidP="006B79B9">
            <w:pPr>
              <w:rPr>
                <w:rFonts w:ascii="Times New Roman" w:hAnsi="Times New Roman" w:cs="Times New Roman"/>
                <w:b/>
                <w:bCs/>
                <w:sz w:val="28"/>
                <w:szCs w:val="28"/>
              </w:rPr>
            </w:pPr>
            <w:r>
              <w:rPr>
                <w:rFonts w:ascii="Times New Roman" w:hAnsi="Times New Roman" w:cs="Times New Roman"/>
                <w:b/>
                <w:bCs/>
                <w:sz w:val="28"/>
                <w:szCs w:val="28"/>
                <w:lang w:val="ru-RU"/>
              </w:rPr>
              <w:t>6.</w:t>
            </w:r>
            <w:r>
              <w:rPr>
                <w:rFonts w:ascii="Times New Roman" w:hAnsi="Times New Roman" w:cs="Times New Roman"/>
                <w:b/>
                <w:bCs/>
                <w:sz w:val="28"/>
                <w:szCs w:val="28"/>
              </w:rPr>
              <w:t xml:space="preserve"> Commercial poten</w:t>
            </w:r>
            <w:r w:rsidR="005F501F">
              <w:rPr>
                <w:rFonts w:ascii="Times New Roman" w:hAnsi="Times New Roman" w:cs="Times New Roman"/>
                <w:b/>
                <w:bCs/>
                <w:sz w:val="28"/>
                <w:szCs w:val="28"/>
              </w:rPr>
              <w:t>tial</w:t>
            </w:r>
            <w:r w:rsidR="005F501F" w:rsidRPr="00F84315">
              <w:rPr>
                <w:rFonts w:ascii="Times New Roman" w:hAnsi="Times New Roman" w:cs="Times New Roman"/>
                <w:b/>
                <w:bCs/>
                <w:sz w:val="28"/>
                <w:szCs w:val="28"/>
              </w:rPr>
              <w:t>.................................................................................</w:t>
            </w:r>
            <w:r w:rsidR="005F501F">
              <w:rPr>
                <w:rFonts w:ascii="Times New Roman" w:hAnsi="Times New Roman" w:cs="Times New Roman"/>
                <w:b/>
                <w:bCs/>
                <w:sz w:val="28"/>
                <w:szCs w:val="28"/>
              </w:rPr>
              <w:t xml:space="preserve">    </w:t>
            </w:r>
          </w:p>
          <w:p w14:paraId="5FD4893C" w14:textId="77777777" w:rsidR="00242C18" w:rsidRPr="00242C18" w:rsidRDefault="00242C18" w:rsidP="006B79B9">
            <w:pPr>
              <w:rPr>
                <w:rFonts w:ascii="Times New Roman" w:hAnsi="Times New Roman" w:cs="Times New Roman"/>
                <w:b/>
                <w:bCs/>
                <w:sz w:val="28"/>
                <w:szCs w:val="28"/>
                <w:lang w:val="ru-RU"/>
              </w:rPr>
            </w:pPr>
          </w:p>
        </w:tc>
        <w:tc>
          <w:tcPr>
            <w:tcW w:w="496" w:type="dxa"/>
          </w:tcPr>
          <w:p w14:paraId="2FD0BE7A" w14:textId="77777777" w:rsidR="004F03CA" w:rsidRPr="005F501F" w:rsidRDefault="004F03CA" w:rsidP="006B79B9">
            <w:pPr>
              <w:rPr>
                <w:rFonts w:ascii="Times New Roman" w:hAnsi="Times New Roman" w:cs="Times New Roman"/>
                <w:b/>
                <w:bCs/>
                <w:sz w:val="28"/>
                <w:szCs w:val="28"/>
              </w:rPr>
            </w:pPr>
          </w:p>
          <w:p w14:paraId="46910A4D" w14:textId="71F82EAA" w:rsidR="005F501F" w:rsidRPr="005F501F" w:rsidRDefault="005F501F" w:rsidP="005F501F">
            <w:pPr>
              <w:rPr>
                <w:rFonts w:ascii="Times New Roman" w:hAnsi="Times New Roman" w:cs="Times New Roman"/>
                <w:b/>
                <w:bCs/>
                <w:sz w:val="28"/>
                <w:szCs w:val="28"/>
              </w:rPr>
            </w:pPr>
            <w:r w:rsidRPr="005F501F">
              <w:rPr>
                <w:rFonts w:ascii="Times New Roman" w:hAnsi="Times New Roman" w:cs="Times New Roman"/>
                <w:b/>
                <w:bCs/>
                <w:sz w:val="28"/>
                <w:szCs w:val="28"/>
              </w:rPr>
              <w:t>10</w:t>
            </w:r>
          </w:p>
        </w:tc>
      </w:tr>
      <w:tr w:rsidR="004F03CA" w:rsidRPr="00F84315" w14:paraId="6763C403" w14:textId="45450B5B" w:rsidTr="005F501F">
        <w:trPr>
          <w:trHeight w:val="70"/>
        </w:trPr>
        <w:tc>
          <w:tcPr>
            <w:tcW w:w="8859" w:type="dxa"/>
          </w:tcPr>
          <w:p w14:paraId="10E2C9C8" w14:textId="0A6F72AE" w:rsidR="004F03CA" w:rsidRPr="00F84315" w:rsidRDefault="00242C18" w:rsidP="006B79B9">
            <w:pPr>
              <w:rPr>
                <w:rFonts w:ascii="Times New Roman" w:hAnsi="Times New Roman" w:cs="Times New Roman"/>
                <w:b/>
                <w:bCs/>
                <w:sz w:val="28"/>
                <w:szCs w:val="28"/>
              </w:rPr>
            </w:pPr>
            <w:r>
              <w:rPr>
                <w:rFonts w:ascii="Times New Roman" w:hAnsi="Times New Roman" w:cs="Times New Roman"/>
                <w:b/>
                <w:bCs/>
                <w:sz w:val="28"/>
                <w:szCs w:val="28"/>
                <w:lang w:val="ru-RU"/>
              </w:rPr>
              <w:t xml:space="preserve">5. </w:t>
            </w:r>
            <w:r w:rsidR="004F03CA" w:rsidRPr="00F84315">
              <w:rPr>
                <w:rFonts w:ascii="Times New Roman" w:hAnsi="Times New Roman" w:cs="Times New Roman"/>
                <w:b/>
                <w:bCs/>
                <w:sz w:val="28"/>
                <w:szCs w:val="28"/>
              </w:rPr>
              <w:t>Conclusion ...................................................................................................</w:t>
            </w:r>
          </w:p>
        </w:tc>
        <w:tc>
          <w:tcPr>
            <w:tcW w:w="496" w:type="dxa"/>
          </w:tcPr>
          <w:p w14:paraId="04D184AB" w14:textId="058FACB7" w:rsidR="004F03CA" w:rsidRPr="005F501F" w:rsidRDefault="005F501F" w:rsidP="006B79B9">
            <w:pPr>
              <w:rPr>
                <w:rFonts w:ascii="Times New Roman" w:hAnsi="Times New Roman" w:cs="Times New Roman"/>
                <w:b/>
                <w:bCs/>
                <w:sz w:val="28"/>
                <w:szCs w:val="28"/>
              </w:rPr>
            </w:pPr>
            <w:r>
              <w:rPr>
                <w:rFonts w:ascii="Times New Roman" w:hAnsi="Times New Roman" w:cs="Times New Roman"/>
                <w:b/>
                <w:bCs/>
                <w:sz w:val="28"/>
                <w:szCs w:val="28"/>
              </w:rPr>
              <w:t>12</w:t>
            </w:r>
          </w:p>
        </w:tc>
      </w:tr>
      <w:tr w:rsidR="004F03CA" w:rsidRPr="00F84315" w14:paraId="7C8EF703" w14:textId="74DB4918" w:rsidTr="001765CF">
        <w:tc>
          <w:tcPr>
            <w:tcW w:w="8859" w:type="dxa"/>
          </w:tcPr>
          <w:p w14:paraId="7963966E" w14:textId="77777777" w:rsidR="004F03CA" w:rsidRPr="00F84315" w:rsidRDefault="004F03CA" w:rsidP="006B79B9">
            <w:pPr>
              <w:rPr>
                <w:rFonts w:ascii="Times New Roman" w:hAnsi="Times New Roman" w:cs="Times New Roman"/>
                <w:b/>
                <w:bCs/>
                <w:sz w:val="28"/>
                <w:szCs w:val="28"/>
              </w:rPr>
            </w:pPr>
          </w:p>
        </w:tc>
        <w:tc>
          <w:tcPr>
            <w:tcW w:w="496" w:type="dxa"/>
          </w:tcPr>
          <w:p w14:paraId="1B9007AB" w14:textId="77777777" w:rsidR="004F03CA" w:rsidRPr="00F84315" w:rsidRDefault="004F03CA" w:rsidP="006B79B9">
            <w:pPr>
              <w:rPr>
                <w:rFonts w:ascii="Times New Roman" w:hAnsi="Times New Roman" w:cs="Times New Roman"/>
                <w:b/>
                <w:bCs/>
                <w:sz w:val="28"/>
                <w:szCs w:val="28"/>
              </w:rPr>
            </w:pPr>
          </w:p>
        </w:tc>
      </w:tr>
      <w:tr w:rsidR="004F03CA" w:rsidRPr="00F84315" w14:paraId="10937A64" w14:textId="7F82FEF6" w:rsidTr="001765CF">
        <w:tc>
          <w:tcPr>
            <w:tcW w:w="8859" w:type="dxa"/>
          </w:tcPr>
          <w:p w14:paraId="13A73470" w14:textId="3F34CE28" w:rsidR="004F03CA" w:rsidRPr="00F84315" w:rsidRDefault="00242C18" w:rsidP="006B79B9">
            <w:pPr>
              <w:rPr>
                <w:rFonts w:ascii="Times New Roman" w:hAnsi="Times New Roman" w:cs="Times New Roman"/>
                <w:b/>
                <w:bCs/>
                <w:sz w:val="28"/>
                <w:szCs w:val="28"/>
              </w:rPr>
            </w:pPr>
            <w:r>
              <w:rPr>
                <w:rFonts w:ascii="Times New Roman" w:hAnsi="Times New Roman" w:cs="Times New Roman"/>
                <w:b/>
                <w:bCs/>
                <w:sz w:val="28"/>
                <w:szCs w:val="28"/>
                <w:lang w:val="ru-RU"/>
              </w:rPr>
              <w:t>4</w:t>
            </w:r>
            <w:r w:rsidR="004F03CA" w:rsidRPr="00F84315">
              <w:rPr>
                <w:rFonts w:ascii="Times New Roman" w:hAnsi="Times New Roman" w:cs="Times New Roman"/>
                <w:b/>
                <w:bCs/>
                <w:sz w:val="28"/>
                <w:szCs w:val="28"/>
              </w:rPr>
              <w:t>. References ...................................................................................................</w:t>
            </w:r>
          </w:p>
        </w:tc>
        <w:tc>
          <w:tcPr>
            <w:tcW w:w="496" w:type="dxa"/>
          </w:tcPr>
          <w:p w14:paraId="5F7C2D62" w14:textId="32090D97" w:rsidR="004F03CA" w:rsidRPr="005F501F" w:rsidRDefault="00DF3010" w:rsidP="006B79B9">
            <w:pPr>
              <w:rPr>
                <w:rFonts w:ascii="Times New Roman" w:hAnsi="Times New Roman" w:cs="Times New Roman"/>
                <w:b/>
                <w:bCs/>
                <w:sz w:val="28"/>
                <w:szCs w:val="28"/>
              </w:rPr>
            </w:pPr>
            <w:r>
              <w:rPr>
                <w:rFonts w:ascii="Times New Roman" w:hAnsi="Times New Roman" w:cs="Times New Roman"/>
                <w:b/>
                <w:bCs/>
                <w:sz w:val="28"/>
                <w:szCs w:val="28"/>
                <w:lang w:val="ru-RU"/>
              </w:rPr>
              <w:t>1</w:t>
            </w:r>
            <w:r w:rsidR="005F501F">
              <w:rPr>
                <w:rFonts w:ascii="Times New Roman" w:hAnsi="Times New Roman" w:cs="Times New Roman"/>
                <w:b/>
                <w:bCs/>
                <w:sz w:val="28"/>
                <w:szCs w:val="28"/>
              </w:rPr>
              <w:t>3</w:t>
            </w:r>
          </w:p>
        </w:tc>
      </w:tr>
      <w:tr w:rsidR="004F03CA" w:rsidRPr="00F84315" w14:paraId="7D24D594" w14:textId="39E5F8EB" w:rsidTr="001765CF">
        <w:tc>
          <w:tcPr>
            <w:tcW w:w="8859" w:type="dxa"/>
          </w:tcPr>
          <w:p w14:paraId="04CB0FAB" w14:textId="77777777" w:rsidR="004F03CA" w:rsidRPr="00F84315" w:rsidRDefault="004F03CA" w:rsidP="006B79B9">
            <w:pPr>
              <w:rPr>
                <w:rFonts w:ascii="Times New Roman" w:hAnsi="Times New Roman" w:cs="Times New Roman"/>
                <w:b/>
                <w:bCs/>
                <w:sz w:val="28"/>
                <w:szCs w:val="28"/>
              </w:rPr>
            </w:pPr>
          </w:p>
        </w:tc>
        <w:tc>
          <w:tcPr>
            <w:tcW w:w="496" w:type="dxa"/>
          </w:tcPr>
          <w:p w14:paraId="468B33ED" w14:textId="77777777" w:rsidR="004F03CA" w:rsidRPr="00F84315" w:rsidRDefault="004F03CA" w:rsidP="006B79B9">
            <w:pPr>
              <w:rPr>
                <w:rFonts w:ascii="Times New Roman" w:hAnsi="Times New Roman" w:cs="Times New Roman"/>
                <w:b/>
                <w:bCs/>
                <w:sz w:val="28"/>
                <w:szCs w:val="28"/>
              </w:rPr>
            </w:pPr>
          </w:p>
        </w:tc>
      </w:tr>
    </w:tbl>
    <w:p w14:paraId="7F9F6904" w14:textId="77777777" w:rsidR="00FC2F68" w:rsidRPr="000D63D8" w:rsidRDefault="00FC2F68" w:rsidP="00B54A0F">
      <w:pPr>
        <w:rPr>
          <w:rFonts w:ascii="Times New Roman" w:hAnsi="Times New Roman" w:cs="Times New Roman"/>
          <w:b/>
          <w:bCs/>
          <w:sz w:val="28"/>
          <w:szCs w:val="28"/>
          <w:lang w:val="ru-RU"/>
        </w:rPr>
      </w:pPr>
    </w:p>
    <w:p w14:paraId="1EAB0EF5" w14:textId="36B3A304" w:rsidR="00FC2F68" w:rsidRPr="00F84315" w:rsidRDefault="004F03CA" w:rsidP="00FC2F68">
      <w:pPr>
        <w:rPr>
          <w:rFonts w:ascii="Times New Roman" w:hAnsi="Times New Roman" w:cs="Times New Roman"/>
          <w:b/>
          <w:bCs/>
          <w:sz w:val="28"/>
          <w:szCs w:val="28"/>
        </w:rPr>
      </w:pPr>
      <w:r w:rsidRPr="00F84315">
        <w:rPr>
          <w:rFonts w:ascii="Times New Roman" w:hAnsi="Times New Roman" w:cs="Times New Roman"/>
          <w:b/>
          <w:bCs/>
          <w:sz w:val="28"/>
          <w:szCs w:val="28"/>
        </w:rPr>
        <w:br w:type="page"/>
      </w:r>
    </w:p>
    <w:p w14:paraId="06D6B595" w14:textId="404B7538" w:rsidR="00BF2922" w:rsidRPr="00C0716C" w:rsidRDefault="00B54A0F" w:rsidP="00C0716C">
      <w:pPr>
        <w:pStyle w:val="a9"/>
        <w:numPr>
          <w:ilvl w:val="0"/>
          <w:numId w:val="29"/>
        </w:numPr>
        <w:rPr>
          <w:rFonts w:ascii="Times New Roman" w:hAnsi="Times New Roman" w:cs="Times New Roman"/>
          <w:b/>
          <w:bCs/>
          <w:sz w:val="28"/>
          <w:szCs w:val="28"/>
        </w:rPr>
      </w:pPr>
      <w:r w:rsidRPr="00C0716C">
        <w:rPr>
          <w:rFonts w:ascii="Times New Roman" w:hAnsi="Times New Roman" w:cs="Times New Roman"/>
          <w:b/>
          <w:bCs/>
          <w:sz w:val="28"/>
          <w:szCs w:val="28"/>
        </w:rPr>
        <w:lastRenderedPageBreak/>
        <w:t>Abstract</w:t>
      </w:r>
    </w:p>
    <w:p w14:paraId="1924FC93" w14:textId="62B70398" w:rsidR="00BF2922" w:rsidRDefault="00761138" w:rsidP="005B31D2">
      <w:pPr>
        <w:rPr>
          <w:rFonts w:ascii="Times New Roman" w:hAnsi="Times New Roman" w:cs="Times New Roman"/>
          <w:sz w:val="28"/>
          <w:szCs w:val="28"/>
        </w:rPr>
      </w:pPr>
      <w:r w:rsidRPr="00761138">
        <w:rPr>
          <w:rFonts w:ascii="Times New Roman" w:hAnsi="Times New Roman" w:cs="Times New Roman"/>
          <w:sz w:val="28"/>
          <w:szCs w:val="28"/>
        </w:rPr>
        <w:t>In order to reduce mission-ending losses due to degradation, the main goal was to create</w:t>
      </w:r>
      <w:r>
        <w:rPr>
          <w:rFonts w:ascii="Times New Roman" w:hAnsi="Times New Roman" w:cs="Times New Roman"/>
          <w:sz w:val="28"/>
          <w:szCs w:val="28"/>
        </w:rPr>
        <w:t xml:space="preserve"> </w:t>
      </w:r>
      <w:proofErr w:type="spellStart"/>
      <w:r>
        <w:rPr>
          <w:rFonts w:ascii="Times New Roman" w:hAnsi="Times New Roman" w:cs="Times New Roman"/>
          <w:sz w:val="28"/>
          <w:szCs w:val="28"/>
        </w:rPr>
        <w:t>Astroguard</w:t>
      </w:r>
      <w:proofErr w:type="spellEnd"/>
      <w:r>
        <w:rPr>
          <w:rFonts w:ascii="Times New Roman" w:hAnsi="Times New Roman" w:cs="Times New Roman"/>
          <w:sz w:val="28"/>
          <w:szCs w:val="28"/>
        </w:rPr>
        <w:t xml:space="preserve">, an edge AI system for-real time prognostics of satellite reaction wheel bearing failures. Hypothesis: Using only healthy NASA IMS data, on board </w:t>
      </w:r>
      <w:r w:rsidR="009F398A">
        <w:rPr>
          <w:rFonts w:ascii="Times New Roman" w:hAnsi="Times New Roman" w:cs="Times New Roman"/>
          <w:sz w:val="28"/>
          <w:szCs w:val="28"/>
        </w:rPr>
        <w:t>MLP</w:t>
      </w:r>
      <w:r w:rsidR="00767AC2">
        <w:rPr>
          <w:rFonts w:ascii="Times New Roman" w:hAnsi="Times New Roman" w:cs="Times New Roman"/>
          <w:sz w:val="28"/>
          <w:szCs w:val="28"/>
        </w:rPr>
        <w:t xml:space="preserve"> autoencoder with FFT spectral verification can predict failures </w:t>
      </w:r>
      <w:r w:rsidR="00767AC2" w:rsidRPr="00767AC2">
        <w:rPr>
          <w:rFonts w:ascii="Times New Roman" w:hAnsi="Times New Roman" w:cs="Times New Roman"/>
          <w:sz w:val="28"/>
          <w:szCs w:val="28"/>
        </w:rPr>
        <w:t>≥7</w:t>
      </w:r>
      <w:r w:rsidR="00767AC2">
        <w:rPr>
          <w:rFonts w:ascii="Times New Roman" w:hAnsi="Times New Roman" w:cs="Times New Roman"/>
          <w:sz w:val="28"/>
          <w:szCs w:val="28"/>
        </w:rPr>
        <w:t xml:space="preserve"> days in advance, outperforming baselines such as statistical features in 4.2 days and supervised SVM in 5.1 days. </w:t>
      </w:r>
    </w:p>
    <w:p w14:paraId="5C5CEC22" w14:textId="4189D58C" w:rsidR="00767AC2" w:rsidRDefault="00767AC2" w:rsidP="005B31D2">
      <w:pPr>
        <w:rPr>
          <w:rFonts w:ascii="Times New Roman" w:hAnsi="Times New Roman" w:cs="Times New Roman"/>
          <w:sz w:val="28"/>
          <w:szCs w:val="28"/>
        </w:rPr>
      </w:pPr>
      <w:r>
        <w:rPr>
          <w:rFonts w:ascii="Times New Roman" w:hAnsi="Times New Roman" w:cs="Times New Roman"/>
          <w:sz w:val="28"/>
          <w:szCs w:val="28"/>
        </w:rPr>
        <w:t>Stages: (1) Review Spacecraft RW failures and prognostic review; (2) NASA IMS Dataset acquisition/preprocessing (Rex</w:t>
      </w:r>
      <w:r w:rsidR="009F398A">
        <w:rPr>
          <w:rFonts w:ascii="Times New Roman" w:hAnsi="Times New Roman" w:cs="Times New Roman"/>
          <w:sz w:val="28"/>
          <w:szCs w:val="28"/>
        </w:rPr>
        <w:t>nor</w:t>
      </w:r>
      <w:r>
        <w:rPr>
          <w:rFonts w:ascii="Times New Roman" w:hAnsi="Times New Roman" w:cs="Times New Roman"/>
          <w:sz w:val="28"/>
          <w:szCs w:val="28"/>
        </w:rPr>
        <w:t xml:space="preserve">d ZA-2115 bearings, 20 kHz, 6000 </w:t>
      </w:r>
      <w:proofErr w:type="spellStart"/>
      <w:r>
        <w:rPr>
          <w:rFonts w:ascii="Times New Roman" w:hAnsi="Times New Roman" w:cs="Times New Roman"/>
          <w:sz w:val="28"/>
          <w:szCs w:val="28"/>
        </w:rPr>
        <w:t>lbs</w:t>
      </w:r>
      <w:proofErr w:type="spellEnd"/>
      <w:r>
        <w:rPr>
          <w:rFonts w:ascii="Times New Roman" w:hAnsi="Times New Roman" w:cs="Times New Roman"/>
          <w:sz w:val="28"/>
          <w:szCs w:val="28"/>
        </w:rPr>
        <w:t xml:space="preserve">, 2000 RPM run-to-failure); </w:t>
      </w:r>
      <w:r w:rsidR="00096831">
        <w:rPr>
          <w:rFonts w:ascii="Times New Roman" w:hAnsi="Times New Roman" w:cs="Times New Roman"/>
          <w:sz w:val="28"/>
          <w:szCs w:val="28"/>
        </w:rPr>
        <w:t>(3)</w:t>
      </w:r>
      <w:r w:rsidR="001C72C4" w:rsidRPr="001C72C4">
        <w:rPr>
          <w:rFonts w:ascii="Times New Roman" w:hAnsi="Times New Roman" w:cs="Times New Roman"/>
          <w:sz w:val="28"/>
          <w:szCs w:val="28"/>
        </w:rPr>
        <w:t xml:space="preserve"> </w:t>
      </w:r>
      <w:r w:rsidR="009F398A">
        <w:rPr>
          <w:rFonts w:ascii="Times New Roman" w:hAnsi="Times New Roman" w:cs="Times New Roman"/>
          <w:sz w:val="28"/>
          <w:szCs w:val="28"/>
        </w:rPr>
        <w:t>MLP</w:t>
      </w:r>
      <w:r w:rsidR="00096831">
        <w:rPr>
          <w:rFonts w:ascii="Times New Roman" w:hAnsi="Times New Roman" w:cs="Times New Roman"/>
          <w:sz w:val="28"/>
          <w:szCs w:val="28"/>
        </w:rPr>
        <w:t xml:space="preserve"> – autoencoder + FFT model desi</w:t>
      </w:r>
      <w:r w:rsidR="009F398A">
        <w:rPr>
          <w:rFonts w:ascii="Times New Roman" w:hAnsi="Times New Roman" w:cs="Times New Roman"/>
          <w:sz w:val="28"/>
          <w:szCs w:val="28"/>
        </w:rPr>
        <w:t xml:space="preserve">gn </w:t>
      </w:r>
      <w:r w:rsidR="00096831">
        <w:rPr>
          <w:rFonts w:ascii="Times New Roman" w:hAnsi="Times New Roman" w:cs="Times New Roman"/>
          <w:sz w:val="28"/>
          <w:szCs w:val="28"/>
        </w:rPr>
        <w:t xml:space="preserve">and training; (4) Edge optimization, using </w:t>
      </w:r>
      <w:r w:rsidR="00EF2B1C">
        <w:rPr>
          <w:rFonts w:ascii="Times New Roman" w:hAnsi="Times New Roman" w:cs="Times New Roman"/>
          <w:sz w:val="28"/>
          <w:szCs w:val="28"/>
        </w:rPr>
        <w:t>Scikit</w:t>
      </w:r>
      <w:r w:rsidR="00096831">
        <w:rPr>
          <w:rFonts w:ascii="Times New Roman" w:hAnsi="Times New Roman" w:cs="Times New Roman"/>
          <w:sz w:val="28"/>
          <w:szCs w:val="28"/>
        </w:rPr>
        <w:t>; (5) Cross-validation and benchmarking.</w:t>
      </w:r>
    </w:p>
    <w:p w14:paraId="466C4C96" w14:textId="6585F4EF" w:rsidR="002246F0" w:rsidRDefault="002246F0" w:rsidP="005B31D2">
      <w:pPr>
        <w:rPr>
          <w:rFonts w:ascii="Times New Roman" w:hAnsi="Times New Roman" w:cs="Times New Roman"/>
          <w:sz w:val="28"/>
          <w:szCs w:val="28"/>
        </w:rPr>
      </w:pPr>
      <w:r>
        <w:rPr>
          <w:rFonts w:ascii="Times New Roman" w:hAnsi="Times New Roman" w:cs="Times New Roman"/>
          <w:sz w:val="28"/>
          <w:szCs w:val="28"/>
        </w:rPr>
        <w:t>The methodology employed in this project used Python</w:t>
      </w:r>
      <w:r w:rsidR="00EF2B1C">
        <w:rPr>
          <w:rFonts w:ascii="Times New Roman" w:hAnsi="Times New Roman" w:cs="Times New Roman"/>
          <w:sz w:val="28"/>
          <w:szCs w:val="28"/>
        </w:rPr>
        <w:t xml:space="preserve">/Scikit-learn-trained unsupervised MLP Autoencoder on healthy segments; FFT extracted BPFO </w:t>
      </w:r>
      <w:r w:rsidR="00EF2B1C" w:rsidRPr="00EF2B1C">
        <w:rPr>
          <w:rFonts w:ascii="Times New Roman" w:hAnsi="Times New Roman" w:cs="Times New Roman"/>
          <w:sz w:val="28"/>
          <w:szCs w:val="28"/>
        </w:rPr>
        <w:t>(~166 Hz)</w:t>
      </w:r>
      <w:r w:rsidR="00EF2B1C">
        <w:rPr>
          <w:rFonts w:ascii="Times New Roman" w:hAnsi="Times New Roman" w:cs="Times New Roman"/>
          <w:sz w:val="28"/>
          <w:szCs w:val="28"/>
        </w:rPr>
        <w:t xml:space="preserve"> fault frequency components. </w:t>
      </w:r>
      <w:r w:rsidR="0036603F">
        <w:rPr>
          <w:rFonts w:ascii="Times New Roman" w:hAnsi="Times New Roman" w:cs="Times New Roman"/>
          <w:sz w:val="28"/>
          <w:szCs w:val="28"/>
        </w:rPr>
        <w:t xml:space="preserve">Dynamic threshold: </w:t>
      </w:r>
      <w:r w:rsidR="0036603F" w:rsidRPr="0036603F">
        <w:rPr>
          <w:rFonts w:ascii="Times New Roman" w:hAnsi="Times New Roman" w:cs="Times New Roman"/>
          <w:sz w:val="28"/>
          <w:szCs w:val="28"/>
        </w:rPr>
        <w:t>μ + 3σ error.</w:t>
      </w:r>
      <w:r w:rsidR="0036603F">
        <w:rPr>
          <w:rFonts w:ascii="Times New Roman" w:hAnsi="Times New Roman" w:cs="Times New Roman"/>
          <w:sz w:val="28"/>
          <w:szCs w:val="28"/>
        </w:rPr>
        <w:t xml:space="preserve"> Simulated RAD750 deployment (&lt;20ms inference, &lt;10MB RAM).</w:t>
      </w:r>
    </w:p>
    <w:p w14:paraId="5EED2412" w14:textId="36721696" w:rsidR="0036603F" w:rsidRDefault="0036603F" w:rsidP="005B31D2">
      <w:pPr>
        <w:rPr>
          <w:rFonts w:ascii="Times New Roman" w:hAnsi="Times New Roman" w:cs="Times New Roman"/>
          <w:sz w:val="28"/>
          <w:szCs w:val="28"/>
        </w:rPr>
      </w:pPr>
      <w:r>
        <w:rPr>
          <w:rFonts w:ascii="Times New Roman" w:hAnsi="Times New Roman" w:cs="Times New Roman"/>
          <w:sz w:val="28"/>
          <w:szCs w:val="28"/>
        </w:rPr>
        <w:t xml:space="preserve">Novelty: First unsupervised </w:t>
      </w:r>
      <w:r w:rsidR="001B1F41">
        <w:rPr>
          <w:rFonts w:ascii="Times New Roman" w:hAnsi="Times New Roman" w:cs="Times New Roman"/>
          <w:sz w:val="28"/>
          <w:szCs w:val="28"/>
        </w:rPr>
        <w:t xml:space="preserve">fusion of </w:t>
      </w:r>
      <w:r w:rsidR="009F398A">
        <w:rPr>
          <w:rFonts w:ascii="Times New Roman" w:hAnsi="Times New Roman" w:cs="Times New Roman"/>
          <w:sz w:val="28"/>
          <w:szCs w:val="28"/>
        </w:rPr>
        <w:t>deep learning</w:t>
      </w:r>
      <w:r w:rsidR="001B1F41">
        <w:rPr>
          <w:rFonts w:ascii="Times New Roman" w:hAnsi="Times New Roman" w:cs="Times New Roman"/>
          <w:sz w:val="28"/>
          <w:szCs w:val="28"/>
        </w:rPr>
        <w:t xml:space="preserve"> on space RW bearings without depending on bandwidth/labels. Also achieves 7-day RUL prediction on IMS data, beyond other recent hybrids (~5-day predictions). </w:t>
      </w:r>
    </w:p>
    <w:p w14:paraId="31A2D333" w14:textId="35A8ABF2" w:rsidR="00BF2922" w:rsidRDefault="001B1F41" w:rsidP="005B31D2">
      <w:pPr>
        <w:rPr>
          <w:rFonts w:ascii="Times New Roman" w:hAnsi="Times New Roman" w:cs="Times New Roman"/>
          <w:sz w:val="28"/>
          <w:szCs w:val="28"/>
        </w:rPr>
      </w:pPr>
      <w:r>
        <w:rPr>
          <w:rFonts w:ascii="Times New Roman" w:hAnsi="Times New Roman" w:cs="Times New Roman"/>
          <w:sz w:val="28"/>
          <w:szCs w:val="28"/>
        </w:rPr>
        <w:t xml:space="preserve">Results: </w:t>
      </w:r>
      <w:r w:rsidRPr="001B1F41">
        <w:rPr>
          <w:rFonts w:ascii="Times New Roman" w:hAnsi="Times New Roman" w:cs="Times New Roman"/>
          <w:sz w:val="28"/>
          <w:szCs w:val="28"/>
        </w:rPr>
        <w:t>7.0±</w:t>
      </w:r>
      <w:proofErr w:type="gramStart"/>
      <w:r w:rsidRPr="001B1F41">
        <w:rPr>
          <w:rFonts w:ascii="Times New Roman" w:hAnsi="Times New Roman" w:cs="Times New Roman"/>
          <w:sz w:val="28"/>
          <w:szCs w:val="28"/>
        </w:rPr>
        <w:t>0.4</w:t>
      </w:r>
      <w:r w:rsidR="00CC58F4">
        <w:rPr>
          <w:rFonts w:ascii="Times New Roman" w:hAnsi="Times New Roman" w:cs="Times New Roman"/>
          <w:sz w:val="28"/>
          <w:szCs w:val="28"/>
        </w:rPr>
        <w:t xml:space="preserve"> </w:t>
      </w:r>
      <w:r>
        <w:rPr>
          <w:rFonts w:ascii="Times New Roman" w:hAnsi="Times New Roman" w:cs="Times New Roman"/>
          <w:sz w:val="28"/>
          <w:szCs w:val="28"/>
        </w:rPr>
        <w:t>day</w:t>
      </w:r>
      <w:proofErr w:type="gramEnd"/>
      <w:r>
        <w:rPr>
          <w:rFonts w:ascii="Times New Roman" w:hAnsi="Times New Roman" w:cs="Times New Roman"/>
          <w:sz w:val="28"/>
          <w:szCs w:val="28"/>
        </w:rPr>
        <w:t xml:space="preserve"> lead times over 4 bearin</w:t>
      </w:r>
      <w:r w:rsidR="00CC58F4">
        <w:rPr>
          <w:rFonts w:ascii="Times New Roman" w:hAnsi="Times New Roman" w:cs="Times New Roman"/>
          <w:sz w:val="28"/>
          <w:szCs w:val="28"/>
        </w:rPr>
        <w:t>gs, with 95%</w:t>
      </w:r>
      <w:r w:rsidR="009F398A">
        <w:rPr>
          <w:rFonts w:ascii="Times New Roman" w:hAnsi="Times New Roman" w:cs="Times New Roman"/>
          <w:sz w:val="28"/>
          <w:szCs w:val="28"/>
        </w:rPr>
        <w:t xml:space="preserve"> accuracy</w:t>
      </w:r>
      <w:r w:rsidR="00CC58F4">
        <w:rPr>
          <w:rFonts w:ascii="Times New Roman" w:hAnsi="Times New Roman" w:cs="Times New Roman"/>
          <w:sz w:val="28"/>
          <w:szCs w:val="28"/>
        </w:rPr>
        <w:t xml:space="preserve"> and 99.9% data reduction. Conclusions: Validates concept of “digital immune system” for autonomous PHM.</w:t>
      </w:r>
    </w:p>
    <w:p w14:paraId="3068DF61" w14:textId="6D9BA5CF" w:rsidR="00E07ACC" w:rsidRDefault="00CC58F4" w:rsidP="005B31D2">
      <w:pPr>
        <w:rPr>
          <w:rFonts w:ascii="Times New Roman" w:hAnsi="Times New Roman" w:cs="Times New Roman"/>
          <w:b/>
          <w:bCs/>
          <w:sz w:val="28"/>
          <w:szCs w:val="28"/>
        </w:rPr>
      </w:pPr>
      <w:r>
        <w:rPr>
          <w:rFonts w:ascii="Times New Roman" w:hAnsi="Times New Roman" w:cs="Times New Roman"/>
          <w:sz w:val="28"/>
          <w:szCs w:val="28"/>
        </w:rPr>
        <w:t>Applications: CubeSats/Starlink integration, saving $100M+ missions; extend to EPC/ADCS.</w:t>
      </w:r>
    </w:p>
    <w:p w14:paraId="15E91EA6" w14:textId="77777777" w:rsidR="00CC58F4" w:rsidRPr="00F84315" w:rsidRDefault="00CC58F4" w:rsidP="00CC58F4">
      <w:pPr>
        <w:ind w:firstLine="709"/>
        <w:rPr>
          <w:rFonts w:ascii="Times New Roman" w:hAnsi="Times New Roman" w:cs="Times New Roman"/>
          <w:b/>
          <w:bCs/>
          <w:sz w:val="28"/>
          <w:szCs w:val="28"/>
        </w:rPr>
      </w:pPr>
    </w:p>
    <w:p w14:paraId="3F794BF1" w14:textId="77777777" w:rsidR="005B31D2" w:rsidRPr="00AE7D9E" w:rsidRDefault="005B31D2" w:rsidP="005B31D2">
      <w:pPr>
        <w:rPr>
          <w:rFonts w:ascii="Times New Roman" w:hAnsi="Times New Roman" w:cs="Times New Roman"/>
          <w:b/>
          <w:bCs/>
          <w:sz w:val="28"/>
          <w:szCs w:val="28"/>
        </w:rPr>
      </w:pPr>
    </w:p>
    <w:p w14:paraId="14EE9140" w14:textId="77777777" w:rsidR="005B31D2" w:rsidRPr="00AE7D9E" w:rsidRDefault="005B31D2" w:rsidP="005B31D2">
      <w:pPr>
        <w:rPr>
          <w:rFonts w:ascii="Times New Roman" w:hAnsi="Times New Roman" w:cs="Times New Roman"/>
          <w:b/>
          <w:bCs/>
          <w:sz w:val="28"/>
          <w:szCs w:val="28"/>
        </w:rPr>
      </w:pPr>
    </w:p>
    <w:p w14:paraId="002D3129" w14:textId="77777777" w:rsidR="005B31D2" w:rsidRPr="00AE7D9E" w:rsidRDefault="005B31D2" w:rsidP="005B31D2">
      <w:pPr>
        <w:rPr>
          <w:rFonts w:ascii="Times New Roman" w:hAnsi="Times New Roman" w:cs="Times New Roman"/>
          <w:b/>
          <w:bCs/>
          <w:sz w:val="28"/>
          <w:szCs w:val="28"/>
        </w:rPr>
      </w:pPr>
    </w:p>
    <w:p w14:paraId="4D137A87" w14:textId="77777777" w:rsidR="005B31D2" w:rsidRDefault="005B31D2" w:rsidP="005B31D2">
      <w:pPr>
        <w:rPr>
          <w:rFonts w:ascii="Times New Roman" w:hAnsi="Times New Roman" w:cs="Times New Roman"/>
          <w:b/>
          <w:bCs/>
          <w:sz w:val="28"/>
          <w:szCs w:val="28"/>
        </w:rPr>
      </w:pPr>
    </w:p>
    <w:p w14:paraId="79615A81" w14:textId="77777777" w:rsidR="005718DD" w:rsidRPr="005718DD" w:rsidRDefault="005718DD" w:rsidP="005B31D2">
      <w:pPr>
        <w:rPr>
          <w:rFonts w:ascii="Times New Roman" w:hAnsi="Times New Roman" w:cs="Times New Roman"/>
          <w:b/>
          <w:bCs/>
          <w:sz w:val="28"/>
          <w:szCs w:val="28"/>
        </w:rPr>
      </w:pPr>
    </w:p>
    <w:p w14:paraId="4D61DCED" w14:textId="77777777" w:rsidR="005B31D2" w:rsidRPr="00AE7D9E" w:rsidRDefault="005B31D2" w:rsidP="005B31D2">
      <w:pPr>
        <w:rPr>
          <w:rFonts w:ascii="Times New Roman" w:hAnsi="Times New Roman" w:cs="Times New Roman"/>
          <w:b/>
          <w:bCs/>
          <w:sz w:val="28"/>
          <w:szCs w:val="28"/>
        </w:rPr>
      </w:pPr>
    </w:p>
    <w:p w14:paraId="6113E7F8" w14:textId="1B232943" w:rsidR="00B54A0F" w:rsidRPr="00C0716C" w:rsidRDefault="00B54A0F" w:rsidP="00C0716C">
      <w:pPr>
        <w:pStyle w:val="a9"/>
        <w:numPr>
          <w:ilvl w:val="0"/>
          <w:numId w:val="29"/>
        </w:numPr>
        <w:rPr>
          <w:rFonts w:ascii="Times New Roman" w:hAnsi="Times New Roman" w:cs="Times New Roman"/>
          <w:b/>
          <w:bCs/>
          <w:sz w:val="28"/>
          <w:szCs w:val="28"/>
        </w:rPr>
      </w:pPr>
      <w:r w:rsidRPr="00C0716C">
        <w:rPr>
          <w:rFonts w:ascii="Times New Roman" w:hAnsi="Times New Roman" w:cs="Times New Roman"/>
          <w:b/>
          <w:bCs/>
          <w:sz w:val="28"/>
          <w:szCs w:val="28"/>
        </w:rPr>
        <w:lastRenderedPageBreak/>
        <w:t>Introduction</w:t>
      </w:r>
    </w:p>
    <w:p w14:paraId="365E9092" w14:textId="7765D37F" w:rsidR="00B54A0F" w:rsidRDefault="003B6030" w:rsidP="005B31D2">
      <w:pPr>
        <w:jc w:val="both"/>
        <w:rPr>
          <w:rFonts w:ascii="Times New Roman" w:hAnsi="Times New Roman" w:cs="Times New Roman"/>
          <w:sz w:val="28"/>
          <w:szCs w:val="28"/>
        </w:rPr>
      </w:pPr>
      <w:r>
        <w:rPr>
          <w:rFonts w:ascii="Times New Roman" w:hAnsi="Times New Roman" w:cs="Times New Roman"/>
          <w:sz w:val="28"/>
          <w:szCs w:val="28"/>
        </w:rPr>
        <w:t xml:space="preserve">Reaction wheels (RWs) </w:t>
      </w:r>
      <w:r w:rsidR="007E209B">
        <w:rPr>
          <w:rFonts w:ascii="Times New Roman" w:hAnsi="Times New Roman" w:cs="Times New Roman"/>
          <w:sz w:val="28"/>
          <w:szCs w:val="28"/>
        </w:rPr>
        <w:t>are really important for satellites that used for stabilizing them and change their orientation with the help of the momentum exchange principle. However, the bearings within this</w:t>
      </w:r>
      <w:r w:rsidR="005F501F">
        <w:rPr>
          <w:rFonts w:ascii="Times New Roman" w:hAnsi="Times New Roman" w:cs="Times New Roman"/>
          <w:sz w:val="28"/>
          <w:szCs w:val="28"/>
        </w:rPr>
        <w:t xml:space="preserve"> </w:t>
      </w:r>
      <w:r w:rsidR="007E209B">
        <w:rPr>
          <w:rFonts w:ascii="Times New Roman" w:hAnsi="Times New Roman" w:cs="Times New Roman"/>
          <w:sz w:val="28"/>
          <w:szCs w:val="28"/>
        </w:rPr>
        <w:t>mechanism are highly prone to failure</w:t>
      </w:r>
      <w:r w:rsidR="005B31D2">
        <w:rPr>
          <w:rFonts w:ascii="Times New Roman" w:hAnsi="Times New Roman" w:cs="Times New Roman"/>
          <w:sz w:val="28"/>
          <w:szCs w:val="28"/>
        </w:rPr>
        <w:t xml:space="preserve"> due to various space environmental factors. Some of the significant causes of bearing failure are the microgravity environment, which causes an imbalance in lubricants, and electrostatic discharge</w:t>
      </w:r>
      <w:r w:rsidR="009F7523" w:rsidRPr="009F7523">
        <w:rPr>
          <w:rFonts w:ascii="Times New Roman" w:hAnsi="Times New Roman" w:cs="Times New Roman"/>
          <w:sz w:val="28"/>
          <w:szCs w:val="28"/>
        </w:rPr>
        <w:t xml:space="preserve"> (</w:t>
      </w:r>
      <w:r w:rsidR="009F7523">
        <w:rPr>
          <w:rFonts w:ascii="Times New Roman" w:hAnsi="Times New Roman" w:cs="Times New Roman"/>
          <w:sz w:val="28"/>
          <w:szCs w:val="28"/>
        </w:rPr>
        <w:t>ESD</w:t>
      </w:r>
      <w:r w:rsidR="009F7523" w:rsidRPr="009F7523">
        <w:rPr>
          <w:rFonts w:ascii="Times New Roman" w:hAnsi="Times New Roman" w:cs="Times New Roman"/>
          <w:sz w:val="28"/>
          <w:szCs w:val="28"/>
        </w:rPr>
        <w:t>)</w:t>
      </w:r>
      <w:r w:rsidR="005B31D2">
        <w:rPr>
          <w:rFonts w:ascii="Times New Roman" w:hAnsi="Times New Roman" w:cs="Times New Roman"/>
          <w:sz w:val="28"/>
          <w:szCs w:val="28"/>
        </w:rPr>
        <w:t>, which occurs due to solar storms and results in defects on the races of the bearings.</w:t>
      </w:r>
    </w:p>
    <w:p w14:paraId="6DBBE3E1" w14:textId="023227F0" w:rsidR="005B31D2" w:rsidRDefault="009F7523" w:rsidP="005B31D2">
      <w:pPr>
        <w:rPr>
          <w:rFonts w:ascii="Times New Roman" w:hAnsi="Times New Roman" w:cs="Times New Roman"/>
          <w:sz w:val="28"/>
          <w:szCs w:val="28"/>
        </w:rPr>
      </w:pPr>
      <w:r>
        <w:rPr>
          <w:rFonts w:ascii="Times New Roman" w:hAnsi="Times New Roman" w:cs="Times New Roman"/>
          <w:sz w:val="28"/>
          <w:szCs w:val="28"/>
        </w:rPr>
        <w:t xml:space="preserve">The financial and operational consequences of these types of failure are significant. </w:t>
      </w:r>
      <w:r w:rsidR="005B31D2">
        <w:rPr>
          <w:rFonts w:ascii="Times New Roman" w:hAnsi="Times New Roman" w:cs="Times New Roman"/>
          <w:sz w:val="28"/>
          <w:szCs w:val="28"/>
        </w:rPr>
        <w:t>A notable</w:t>
      </w:r>
      <w:r>
        <w:rPr>
          <w:rFonts w:ascii="Times New Roman" w:hAnsi="Times New Roman" w:cs="Times New Roman"/>
          <w:sz w:val="28"/>
          <w:szCs w:val="28"/>
        </w:rPr>
        <w:t xml:space="preserve"> instance is the Kepler space telescope. It had to conclude its original goal to searching for exoplanets in 2013 after failure to function due to failure of reaction wheels. The satellite was involved in a partial loss costing around $600 million. The failure was due to friction build-up caused by arcing and was realized by erratic torque fluctuations in speeds ranging from 1,000 to 4,000 RPM. This not unique to this satellite, as others like BIRD (2001) </w:t>
      </w:r>
      <w:proofErr w:type="spellStart"/>
      <w:r>
        <w:rPr>
          <w:rFonts w:ascii="Times New Roman" w:hAnsi="Times New Roman" w:cs="Times New Roman"/>
          <w:sz w:val="28"/>
          <w:szCs w:val="28"/>
        </w:rPr>
        <w:t>lost</w:t>
      </w:r>
      <w:proofErr w:type="spellEnd"/>
      <w:r>
        <w:rPr>
          <w:rFonts w:ascii="Times New Roman" w:hAnsi="Times New Roman" w:cs="Times New Roman"/>
          <w:sz w:val="28"/>
          <w:szCs w:val="28"/>
        </w:rPr>
        <w:t xml:space="preserve"> of its four reaction wheels, whereas FUSE and Dawn had this type</w:t>
      </w:r>
      <w:r w:rsidR="00DE310E">
        <w:rPr>
          <w:rFonts w:ascii="Times New Roman" w:hAnsi="Times New Roman" w:cs="Times New Roman"/>
          <w:sz w:val="28"/>
          <w:szCs w:val="28"/>
        </w:rPr>
        <w:t xml:space="preserve"> of critical failure.</w:t>
      </w:r>
    </w:p>
    <w:p w14:paraId="3D106796" w14:textId="34369279" w:rsidR="0080043B" w:rsidRDefault="0080043B" w:rsidP="005B31D2">
      <w:pPr>
        <w:rPr>
          <w:rFonts w:ascii="Times New Roman" w:hAnsi="Times New Roman" w:cs="Times New Roman"/>
          <w:sz w:val="28"/>
          <w:szCs w:val="28"/>
        </w:rPr>
      </w:pPr>
      <w:r>
        <w:rPr>
          <w:rFonts w:ascii="Times New Roman" w:hAnsi="Times New Roman" w:cs="Times New Roman"/>
          <w:sz w:val="28"/>
          <w:szCs w:val="28"/>
        </w:rPr>
        <w:t>In current space systems, the systems for fault detection, isolation</w:t>
      </w:r>
      <w:r w:rsidR="00AE6C35">
        <w:rPr>
          <w:rFonts w:ascii="Times New Roman" w:hAnsi="Times New Roman" w:cs="Times New Roman"/>
          <w:sz w:val="28"/>
          <w:szCs w:val="28"/>
        </w:rPr>
        <w:t>, and recovery (FDIR) are largely reactive, depend upon the receipt and processing of telemetry on Earth. Limited downlink bandwidth (~10 kbps) restricts this approach, causing</w:t>
      </w:r>
      <w:r w:rsidR="001F2D9B">
        <w:rPr>
          <w:rFonts w:ascii="Times New Roman" w:hAnsi="Times New Roman" w:cs="Times New Roman"/>
          <w:sz w:val="28"/>
          <w:szCs w:val="28"/>
        </w:rPr>
        <w:t xml:space="preserve"> critical delays in alerts. Furthermore, with the rapid deployment</w:t>
      </w:r>
      <w:r w:rsidR="00821DD0">
        <w:rPr>
          <w:rFonts w:ascii="Times New Roman" w:hAnsi="Times New Roman" w:cs="Times New Roman"/>
          <w:sz w:val="28"/>
          <w:szCs w:val="28"/>
        </w:rPr>
        <w:t xml:space="preserve"> of mega-constellations like Starlink (projected to exceed 10,000 satellites by 2026), manual ground-based monitoring is becoming unscalable.</w:t>
      </w:r>
    </w:p>
    <w:p w14:paraId="2227AE84" w14:textId="37E6B62D" w:rsidR="00821DD0" w:rsidRDefault="00821DD0" w:rsidP="005B31D2">
      <w:pPr>
        <w:rPr>
          <w:rFonts w:ascii="Times New Roman" w:hAnsi="Times New Roman" w:cs="Times New Roman"/>
          <w:sz w:val="28"/>
          <w:szCs w:val="28"/>
        </w:rPr>
      </w:pPr>
      <w:r>
        <w:rPr>
          <w:rFonts w:ascii="Times New Roman" w:hAnsi="Times New Roman" w:cs="Times New Roman"/>
          <w:sz w:val="28"/>
          <w:szCs w:val="28"/>
        </w:rPr>
        <w:t xml:space="preserve">Objective: This research presents </w:t>
      </w:r>
      <w:proofErr w:type="spellStart"/>
      <w:r>
        <w:rPr>
          <w:rFonts w:ascii="Times New Roman" w:hAnsi="Times New Roman" w:cs="Times New Roman"/>
          <w:sz w:val="28"/>
          <w:szCs w:val="28"/>
        </w:rPr>
        <w:t>Astroguard</w:t>
      </w:r>
      <w:proofErr w:type="spellEnd"/>
      <w:r>
        <w:rPr>
          <w:rFonts w:ascii="Times New Roman" w:hAnsi="Times New Roman" w:cs="Times New Roman"/>
          <w:sz w:val="28"/>
          <w:szCs w:val="28"/>
        </w:rPr>
        <w:t>, an autonomous edge AI system designed to provide real-time prognostics for bearing failures. The primary goal is to predict failures with a target lead time of 7 days (Remining Useful Life - RUL), allowing for proactive maintenance actions</w:t>
      </w:r>
      <w:r w:rsidR="00EC6227">
        <w:rPr>
          <w:rFonts w:ascii="Times New Roman" w:hAnsi="Times New Roman" w:cs="Times New Roman"/>
          <w:sz w:val="28"/>
          <w:szCs w:val="28"/>
        </w:rPr>
        <w:t>.</w:t>
      </w:r>
    </w:p>
    <w:p w14:paraId="5A485800" w14:textId="4242236B" w:rsidR="00EC6227" w:rsidRPr="00AE6C35" w:rsidRDefault="00EC6227" w:rsidP="005B31D2">
      <w:pPr>
        <w:rPr>
          <w:rFonts w:ascii="Times New Roman" w:hAnsi="Times New Roman" w:cs="Times New Roman"/>
          <w:sz w:val="28"/>
          <w:szCs w:val="28"/>
        </w:rPr>
      </w:pPr>
      <w:r>
        <w:rPr>
          <w:rFonts w:ascii="Times New Roman" w:hAnsi="Times New Roman" w:cs="Times New Roman"/>
          <w:sz w:val="28"/>
          <w:szCs w:val="28"/>
        </w:rPr>
        <w:t>The proposed solution utilizes an unsupervised MLP Autoencoder Neural Network that is trained only with inputs from healthy vibration data (NASA IMS Dataset). Toward achieving the physical validity of alerts generated by the system, Fast Fourier Transform (FFT) is incorporated to check specific frequency such as Ball Pass Frequency Outer (BPFO) and Ball Pass Frequency Inner (BPFI). The proposed model is optimized with lightweight architecture and containerization (Docker), ensuring operation within the computational</w:t>
      </w:r>
      <w:r w:rsidR="005718DD">
        <w:rPr>
          <w:rFonts w:ascii="Times New Roman" w:hAnsi="Times New Roman" w:cs="Times New Roman"/>
          <w:sz w:val="28"/>
          <w:szCs w:val="28"/>
        </w:rPr>
        <w:t xml:space="preserve"> limits of onboard satellite processors.</w:t>
      </w:r>
    </w:p>
    <w:p w14:paraId="257F9340" w14:textId="77777777" w:rsidR="00BF2922" w:rsidRPr="00AE7D9E" w:rsidRDefault="00BF2922" w:rsidP="00E64B8C">
      <w:pPr>
        <w:rPr>
          <w:rFonts w:ascii="Times New Roman" w:hAnsi="Times New Roman" w:cs="Times New Roman"/>
          <w:b/>
          <w:bCs/>
          <w:sz w:val="28"/>
          <w:szCs w:val="28"/>
        </w:rPr>
      </w:pPr>
    </w:p>
    <w:p w14:paraId="650C5DF2" w14:textId="6703A99C" w:rsidR="00E64B8C" w:rsidRPr="00C0716C" w:rsidRDefault="00E64B8C" w:rsidP="00C0716C">
      <w:pPr>
        <w:pStyle w:val="a9"/>
        <w:numPr>
          <w:ilvl w:val="0"/>
          <w:numId w:val="29"/>
        </w:numPr>
        <w:rPr>
          <w:rFonts w:ascii="Times New Roman" w:hAnsi="Times New Roman" w:cs="Times New Roman"/>
          <w:b/>
          <w:bCs/>
          <w:sz w:val="28"/>
          <w:szCs w:val="28"/>
        </w:rPr>
      </w:pPr>
      <w:r w:rsidRPr="00C0716C">
        <w:rPr>
          <w:rFonts w:ascii="Times New Roman" w:hAnsi="Times New Roman" w:cs="Times New Roman"/>
          <w:b/>
          <w:bCs/>
          <w:sz w:val="28"/>
          <w:szCs w:val="28"/>
        </w:rPr>
        <w:lastRenderedPageBreak/>
        <w:t>Research Section</w:t>
      </w:r>
    </w:p>
    <w:p w14:paraId="6F7C7238" w14:textId="76A1113E" w:rsidR="00E64B8C" w:rsidRDefault="00C0716C" w:rsidP="00C0716C">
      <w:pPr>
        <w:pStyle w:val="a9"/>
        <w:numPr>
          <w:ilvl w:val="1"/>
          <w:numId w:val="29"/>
        </w:numPr>
        <w:rPr>
          <w:rFonts w:ascii="Times New Roman" w:hAnsi="Times New Roman" w:cs="Times New Roman"/>
          <w:b/>
          <w:bCs/>
          <w:sz w:val="28"/>
          <w:szCs w:val="28"/>
        </w:rPr>
      </w:pPr>
      <w:r>
        <w:rPr>
          <w:rFonts w:ascii="Times New Roman" w:hAnsi="Times New Roman" w:cs="Times New Roman"/>
          <w:b/>
          <w:bCs/>
          <w:sz w:val="28"/>
          <w:szCs w:val="28"/>
        </w:rPr>
        <w:t xml:space="preserve"> </w:t>
      </w:r>
      <w:r w:rsidR="00E64B8C">
        <w:rPr>
          <w:rFonts w:ascii="Times New Roman" w:hAnsi="Times New Roman" w:cs="Times New Roman"/>
          <w:b/>
          <w:bCs/>
          <w:sz w:val="28"/>
          <w:szCs w:val="28"/>
        </w:rPr>
        <w:t>Analytical Review of Known Results</w:t>
      </w:r>
    </w:p>
    <w:p w14:paraId="1E205131" w14:textId="77777777" w:rsidR="00AE7D9E" w:rsidRPr="00AE7D9E" w:rsidRDefault="00E64B8C" w:rsidP="00AE7D9E">
      <w:pPr>
        <w:ind w:left="360"/>
        <w:rPr>
          <w:rFonts w:ascii="Times New Roman" w:hAnsi="Times New Roman" w:cs="Times New Roman"/>
          <w:sz w:val="28"/>
          <w:szCs w:val="28"/>
        </w:rPr>
      </w:pPr>
      <w:r>
        <w:rPr>
          <w:rFonts w:ascii="Times New Roman" w:hAnsi="Times New Roman" w:cs="Times New Roman"/>
          <w:sz w:val="28"/>
          <w:szCs w:val="28"/>
        </w:rPr>
        <w:t>Satellite Attitude Control System</w:t>
      </w:r>
      <w:r w:rsidR="00B86AD6">
        <w:rPr>
          <w:rFonts w:ascii="Times New Roman" w:hAnsi="Times New Roman" w:cs="Times New Roman"/>
          <w:sz w:val="28"/>
          <w:szCs w:val="28"/>
        </w:rPr>
        <w:t xml:space="preserve">s (ACS), which depend significantly on reaction wheels (RWs), experience a high rate of failures, with over 30% of incidents attributed to problems with bearings and lubrication. A common issue is the development of cracks in the outer race of the bearings, which produce distinctive fault frequencies known as </w:t>
      </w:r>
      <w:r w:rsidR="00B86AD6" w:rsidRPr="00884E46">
        <w:rPr>
          <w:rFonts w:ascii="Times New Roman" w:hAnsi="Times New Roman" w:cs="Times New Roman"/>
          <w:color w:val="EE0000"/>
          <w:sz w:val="28"/>
          <w:szCs w:val="28"/>
        </w:rPr>
        <w:t>BPFO</w:t>
      </w:r>
      <w:r w:rsidR="00B86AD6">
        <w:rPr>
          <w:rFonts w:ascii="Times New Roman" w:hAnsi="Times New Roman" w:cs="Times New Roman"/>
          <w:sz w:val="28"/>
          <w:szCs w:val="28"/>
        </w:rPr>
        <w:t>, calculated a</w:t>
      </w:r>
      <w:r w:rsidR="00C35634">
        <w:rPr>
          <w:rFonts w:ascii="Times New Roman" w:hAnsi="Times New Roman" w:cs="Times New Roman"/>
          <w:sz w:val="28"/>
          <w:szCs w:val="28"/>
        </w:rPr>
        <w:t>s:</w:t>
      </w:r>
    </w:p>
    <w:p w14:paraId="21443112" w14:textId="501B41B3" w:rsidR="00520EDA" w:rsidRPr="00520EDA" w:rsidRDefault="00AE7D9E" w:rsidP="00520EDA">
      <w:pPr>
        <w:ind w:left="360"/>
        <w:rPr>
          <w:rFonts w:ascii="Times New Roman" w:eastAsiaTheme="minorEastAsia" w:hAnsi="Times New Roman" w:cs="Times New Roman"/>
          <w:sz w:val="28"/>
          <w:szCs w:val="28"/>
          <w:lang w:val="ru-RU"/>
        </w:rPr>
      </w:pPr>
      <m:oMathPara>
        <m:oMath>
          <m:r>
            <w:rPr>
              <w:rFonts w:ascii="Cambria Math" w:hAnsi="Cambria Math" w:cs="Times New Roman"/>
              <w:sz w:val="28"/>
              <w:szCs w:val="28"/>
            </w:rPr>
            <m:t>BPFO=</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b</m:t>
                  </m:r>
                </m:sub>
              </m:sSub>
              <m:ctrlPr>
                <w:rPr>
                  <w:rFonts w:ascii="Cambria Math" w:hAnsi="Cambria Math" w:cs="Times New Roman"/>
                  <w:i/>
                  <w:sz w:val="28"/>
                  <w:szCs w:val="28"/>
                </w:rPr>
              </m:ctrlPr>
            </m:num>
            <m:den>
              <m:r>
                <w:rPr>
                  <w:rFonts w:ascii="Cambria Math" w:hAnsi="Cambria Math" w:cs="Times New Roman"/>
                  <w:sz w:val="28"/>
                  <w:szCs w:val="28"/>
                </w:rPr>
                <m:t>2</m:t>
              </m:r>
              <m:ctrlPr>
                <w:rPr>
                  <w:rFonts w:ascii="Cambria Math" w:hAnsi="Cambria Math" w:cs="Times New Roman"/>
                  <w:i/>
                  <w:sz w:val="28"/>
                  <w:szCs w:val="28"/>
                </w:rPr>
              </m:ctrlPr>
            </m:den>
          </m:f>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f</m:t>
              </m:r>
              <m:ctrlPr>
                <w:rPr>
                  <w:rFonts w:ascii="Cambria Math" w:hAnsi="Cambria Math" w:cs="Times New Roman"/>
                  <w:sz w:val="28"/>
                  <w:szCs w:val="28"/>
                </w:rPr>
              </m:ctrlPr>
            </m:e>
            <m:sub>
              <m:r>
                <w:rPr>
                  <w:rFonts w:ascii="Cambria Math" w:hAnsi="Cambria Math" w:cs="Times New Roman"/>
                  <w:sz w:val="28"/>
                  <w:szCs w:val="28"/>
                </w:rPr>
                <m:t>r</m:t>
              </m:r>
            </m:sub>
          </m:sSub>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1-</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d</m:t>
                      </m: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d</m:t>
                      </m:r>
                    </m:sub>
                  </m:sSub>
                  <m:ctrlPr>
                    <w:rPr>
                      <w:rFonts w:ascii="Cambria Math" w:hAnsi="Cambria Math" w:cs="Times New Roman"/>
                      <w:i/>
                      <w:sz w:val="28"/>
                      <w:szCs w:val="28"/>
                    </w:rPr>
                  </m:ctrlPr>
                </m:den>
              </m:f>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ctrlPr>
                    <w:rPr>
                      <w:rFonts w:ascii="Cambria Math" w:hAnsi="Cambria Math" w:cs="Times New Roman"/>
                      <w:i/>
                      <w:sz w:val="28"/>
                      <w:szCs w:val="28"/>
                    </w:rPr>
                  </m:ctrlPr>
                </m:fName>
                <m:e>
                  <m:r>
                    <m:rPr>
                      <m:sty m:val="p"/>
                    </m:rPr>
                    <w:rPr>
                      <w:rFonts w:ascii="Cambria Math" w:hAnsi="Cambria Math" w:cs="Times New Roman"/>
                      <w:sz w:val="28"/>
                      <w:szCs w:val="28"/>
                    </w:rPr>
                    <m:t>β</m:t>
                  </m:r>
                </m:e>
              </m:func>
              <m:ctrlPr>
                <w:rPr>
                  <w:rFonts w:ascii="Cambria Math" w:hAnsi="Cambria Math" w:cs="Times New Roman"/>
                  <w:i/>
                  <w:sz w:val="28"/>
                  <w:szCs w:val="28"/>
                </w:rPr>
              </m:ctrlPr>
            </m:e>
          </m:d>
        </m:oMath>
      </m:oMathPara>
    </w:p>
    <w:p w14:paraId="61BEA195" w14:textId="77777777" w:rsidR="00520EDA" w:rsidRPr="00520EDA" w:rsidRDefault="00520EDA" w:rsidP="00520EDA">
      <w:pPr>
        <w:ind w:left="360"/>
        <w:rPr>
          <w:rFonts w:ascii="Times New Roman" w:eastAsiaTheme="minorEastAsia" w:hAnsi="Times New Roman" w:cs="Times New Roman"/>
          <w:i/>
          <w:sz w:val="28"/>
          <w:szCs w:val="28"/>
          <w:lang w:val="ru-RU"/>
        </w:rPr>
      </w:pPr>
    </w:p>
    <w:p w14:paraId="798B458F" w14:textId="5AA9FBE1" w:rsidR="00AE7D9E" w:rsidRDefault="00AE7D9E" w:rsidP="00AE7D9E">
      <w:pPr>
        <w:ind w:left="360"/>
        <w:rPr>
          <w:rFonts w:ascii="Times New Roman" w:hAnsi="Times New Roman" w:cs="Times New Roman"/>
          <w:iCs/>
          <w:sz w:val="28"/>
          <w:szCs w:val="28"/>
        </w:rPr>
      </w:pPr>
      <w:r>
        <w:rPr>
          <w:rFonts w:ascii="Times New Roman" w:hAnsi="Times New Roman" w:cs="Times New Roman"/>
          <w:iCs/>
          <w:sz w:val="28"/>
          <w:szCs w:val="28"/>
        </w:rPr>
        <w:t>At</w:t>
      </w:r>
      <w:r w:rsidR="00DD3CE1">
        <w:rPr>
          <w:rFonts w:ascii="Times New Roman" w:hAnsi="Times New Roman" w:cs="Times New Roman"/>
          <w:iCs/>
          <w:sz w:val="28"/>
          <w:szCs w:val="28"/>
        </w:rPr>
        <w:t xml:space="preserve"> a</w:t>
      </w:r>
      <w:r>
        <w:rPr>
          <w:rFonts w:ascii="Times New Roman" w:hAnsi="Times New Roman" w:cs="Times New Roman"/>
          <w:iCs/>
          <w:sz w:val="28"/>
          <w:szCs w:val="28"/>
        </w:rPr>
        <w:t xml:space="preserve"> rotational</w:t>
      </w:r>
      <w:r w:rsidR="00DD3CE1">
        <w:rPr>
          <w:rFonts w:ascii="Times New Roman" w:hAnsi="Times New Roman" w:cs="Times New Roman"/>
          <w:iCs/>
          <w:sz w:val="28"/>
          <w:szCs w:val="28"/>
        </w:rPr>
        <w:t xml:space="preserve"> speed of 2,000 RPM a Rexnord ZA-2115 bearing exhibits a characteristic fault signature around 166 Hz (BPFO). This spectral peak indicates outer rase degradation, typically initiated by mechanisms such as electrostatic discharge (ESD) arcing – as observed in missions like Kepler and FUSE – or uneven torque </w:t>
      </w:r>
      <w:r w:rsidR="009307FF">
        <w:rPr>
          <w:rFonts w:ascii="Times New Roman" w:hAnsi="Times New Roman" w:cs="Times New Roman"/>
          <w:iCs/>
          <w:sz w:val="28"/>
          <w:szCs w:val="28"/>
        </w:rPr>
        <w:t>distribution.</w:t>
      </w:r>
    </w:p>
    <w:p w14:paraId="5717088C" w14:textId="77777777" w:rsidR="00520EDA" w:rsidRPr="00906889" w:rsidRDefault="00520EDA" w:rsidP="00AE7D9E">
      <w:pPr>
        <w:ind w:left="360"/>
        <w:rPr>
          <w:rFonts w:ascii="Times New Roman" w:hAnsi="Times New Roman" w:cs="Times New Roman"/>
          <w:iCs/>
          <w:sz w:val="28"/>
          <w:szCs w:val="28"/>
        </w:rPr>
      </w:pPr>
    </w:p>
    <w:p w14:paraId="4DB47549" w14:textId="73AD045C" w:rsidR="00520EDA" w:rsidRDefault="00520EDA" w:rsidP="00AE7D9E">
      <w:pPr>
        <w:ind w:left="360"/>
        <w:rPr>
          <w:rFonts w:ascii="Times New Roman" w:hAnsi="Times New Roman" w:cs="Times New Roman"/>
          <w:b/>
          <w:bCs/>
          <w:iCs/>
          <w:sz w:val="28"/>
          <w:szCs w:val="28"/>
        </w:rPr>
      </w:pPr>
      <w:r>
        <w:rPr>
          <w:rFonts w:ascii="Times New Roman" w:hAnsi="Times New Roman" w:cs="Times New Roman"/>
          <w:b/>
          <w:bCs/>
          <w:iCs/>
          <w:sz w:val="28"/>
          <w:szCs w:val="28"/>
        </w:rPr>
        <w:t>Existing Approaches &amp; Gap Analysis</w:t>
      </w:r>
    </w:p>
    <w:p w14:paraId="75CA542A" w14:textId="5D204063" w:rsidR="00520EDA" w:rsidRDefault="00520EDA" w:rsidP="00AE7D9E">
      <w:pPr>
        <w:ind w:left="360"/>
        <w:rPr>
          <w:rFonts w:ascii="Times New Roman" w:hAnsi="Times New Roman" w:cs="Times New Roman"/>
          <w:iCs/>
          <w:sz w:val="28"/>
          <w:szCs w:val="28"/>
        </w:rPr>
      </w:pPr>
      <w:r>
        <w:rPr>
          <w:rFonts w:ascii="Times New Roman" w:hAnsi="Times New Roman" w:cs="Times New Roman"/>
          <w:iCs/>
          <w:sz w:val="28"/>
          <w:szCs w:val="28"/>
        </w:rPr>
        <w:t xml:space="preserve">Classical methods, such as NASA PHM 2007 Kurtosis, </w:t>
      </w:r>
      <w:r w:rsidR="00A61BF9">
        <w:rPr>
          <w:rFonts w:ascii="Times New Roman" w:hAnsi="Times New Roman" w:cs="Times New Roman"/>
          <w:iCs/>
          <w:sz w:val="28"/>
          <w:szCs w:val="28"/>
        </w:rPr>
        <w:t>are limited to 3-4 day</w:t>
      </w:r>
      <w:r w:rsidR="005F501F">
        <w:rPr>
          <w:rFonts w:ascii="Times New Roman" w:hAnsi="Times New Roman" w:cs="Times New Roman"/>
          <w:iCs/>
          <w:sz w:val="28"/>
          <w:szCs w:val="28"/>
        </w:rPr>
        <w:t>s</w:t>
      </w:r>
      <w:r w:rsidR="00A61BF9">
        <w:rPr>
          <w:rFonts w:ascii="Times New Roman" w:hAnsi="Times New Roman" w:cs="Times New Roman"/>
          <w:iCs/>
          <w:sz w:val="28"/>
          <w:szCs w:val="28"/>
        </w:rPr>
        <w:t xml:space="preserve"> prediction horizons. Supervised models, like SVM and CNN, can extend this to around 5 days, but require labeled data unavailable in deep space</w:t>
      </w:r>
      <w:r w:rsidR="00BE7C79">
        <w:rPr>
          <w:rFonts w:ascii="Times New Roman" w:hAnsi="Times New Roman" w:cs="Times New Roman"/>
          <w:iCs/>
          <w:sz w:val="28"/>
          <w:szCs w:val="28"/>
        </w:rPr>
        <w:t xml:space="preserve">. Deep Learning models, such as GCN-LSTM, are too resource-intensive for onboard processors like the RAD750. </w:t>
      </w:r>
      <w:proofErr w:type="spellStart"/>
      <w:r w:rsidR="00BE7C79">
        <w:rPr>
          <w:rFonts w:ascii="Times New Roman" w:hAnsi="Times New Roman" w:cs="Times New Roman"/>
          <w:iCs/>
          <w:sz w:val="28"/>
          <w:szCs w:val="28"/>
        </w:rPr>
        <w:t>Astroguard</w:t>
      </w:r>
      <w:proofErr w:type="spellEnd"/>
      <w:r w:rsidR="00BE7C79">
        <w:rPr>
          <w:rFonts w:ascii="Times New Roman" w:hAnsi="Times New Roman" w:cs="Times New Roman"/>
          <w:iCs/>
          <w:sz w:val="28"/>
          <w:szCs w:val="28"/>
        </w:rPr>
        <w:t xml:space="preserve"> fills this gap as the first unsupervised, edge</w:t>
      </w:r>
      <w:r w:rsidR="00DA388D">
        <w:rPr>
          <w:rFonts w:ascii="Times New Roman" w:hAnsi="Times New Roman" w:cs="Times New Roman"/>
          <w:iCs/>
          <w:sz w:val="28"/>
          <w:szCs w:val="28"/>
        </w:rPr>
        <w:t xml:space="preserve"> - </w:t>
      </w:r>
      <w:r w:rsidR="00BE7C79">
        <w:rPr>
          <w:rFonts w:ascii="Times New Roman" w:hAnsi="Times New Roman" w:cs="Times New Roman"/>
          <w:iCs/>
          <w:sz w:val="28"/>
          <w:szCs w:val="28"/>
        </w:rPr>
        <w:t>native solution capable of 7 – day prognostics by fusing lightweight MLP Autoencoders with spectral verification.</w:t>
      </w:r>
    </w:p>
    <w:p w14:paraId="5E0D15CD" w14:textId="77777777" w:rsidR="00BE7C79" w:rsidRDefault="00BE7C79" w:rsidP="00AE7D9E">
      <w:pPr>
        <w:ind w:left="360"/>
        <w:rPr>
          <w:rFonts w:ascii="Times New Roman" w:hAnsi="Times New Roman" w:cs="Times New Roman"/>
          <w:iCs/>
          <w:sz w:val="28"/>
          <w:szCs w:val="28"/>
        </w:rPr>
      </w:pPr>
    </w:p>
    <w:p w14:paraId="23384899" w14:textId="77777777" w:rsidR="007E44B8" w:rsidRDefault="007E44B8" w:rsidP="00AE7D9E">
      <w:pPr>
        <w:ind w:left="360"/>
        <w:rPr>
          <w:rFonts w:ascii="Times New Roman" w:hAnsi="Times New Roman" w:cs="Times New Roman"/>
          <w:iCs/>
          <w:sz w:val="28"/>
          <w:szCs w:val="28"/>
        </w:rPr>
      </w:pPr>
    </w:p>
    <w:p w14:paraId="3035F3FB" w14:textId="77777777" w:rsidR="007E44B8" w:rsidRDefault="007E44B8" w:rsidP="00AE7D9E">
      <w:pPr>
        <w:ind w:left="360"/>
        <w:rPr>
          <w:rFonts w:ascii="Times New Roman" w:hAnsi="Times New Roman" w:cs="Times New Roman"/>
          <w:iCs/>
          <w:sz w:val="28"/>
          <w:szCs w:val="28"/>
        </w:rPr>
      </w:pPr>
    </w:p>
    <w:p w14:paraId="73AD966C" w14:textId="77777777" w:rsidR="007E44B8" w:rsidRDefault="007E44B8" w:rsidP="00AE7D9E">
      <w:pPr>
        <w:ind w:left="360"/>
        <w:rPr>
          <w:rFonts w:ascii="Times New Roman" w:hAnsi="Times New Roman" w:cs="Times New Roman"/>
          <w:iCs/>
          <w:sz w:val="28"/>
          <w:szCs w:val="28"/>
        </w:rPr>
      </w:pPr>
    </w:p>
    <w:p w14:paraId="2B451B45" w14:textId="77777777" w:rsidR="007E44B8" w:rsidRDefault="007E44B8" w:rsidP="00AE7D9E">
      <w:pPr>
        <w:ind w:left="360"/>
        <w:rPr>
          <w:rFonts w:ascii="Times New Roman" w:hAnsi="Times New Roman" w:cs="Times New Roman"/>
          <w:iCs/>
          <w:sz w:val="28"/>
          <w:szCs w:val="28"/>
        </w:rPr>
      </w:pPr>
    </w:p>
    <w:p w14:paraId="02A60A3B" w14:textId="77777777" w:rsidR="007E44B8" w:rsidRDefault="007E44B8" w:rsidP="00AE7D9E">
      <w:pPr>
        <w:ind w:left="360"/>
        <w:rPr>
          <w:rFonts w:ascii="Times New Roman" w:hAnsi="Times New Roman" w:cs="Times New Roman"/>
          <w:iCs/>
          <w:sz w:val="28"/>
          <w:szCs w:val="28"/>
        </w:rPr>
      </w:pPr>
    </w:p>
    <w:p w14:paraId="43C31DE1" w14:textId="77777777" w:rsidR="007E44B8" w:rsidRDefault="007E44B8" w:rsidP="00AE7D9E">
      <w:pPr>
        <w:ind w:left="360"/>
        <w:rPr>
          <w:rFonts w:ascii="Times New Roman" w:hAnsi="Times New Roman" w:cs="Times New Roman"/>
          <w:iCs/>
          <w:sz w:val="28"/>
          <w:szCs w:val="28"/>
        </w:rPr>
      </w:pPr>
    </w:p>
    <w:p w14:paraId="1D81D42F" w14:textId="43C2938B" w:rsidR="00BE7C79" w:rsidRDefault="00C0716C" w:rsidP="00C0716C">
      <w:pPr>
        <w:pStyle w:val="a9"/>
        <w:numPr>
          <w:ilvl w:val="1"/>
          <w:numId w:val="29"/>
        </w:numPr>
        <w:rPr>
          <w:rFonts w:ascii="Times New Roman" w:hAnsi="Times New Roman" w:cs="Times New Roman"/>
          <w:b/>
          <w:bCs/>
          <w:iCs/>
          <w:sz w:val="28"/>
          <w:szCs w:val="28"/>
        </w:rPr>
      </w:pPr>
      <w:r>
        <w:rPr>
          <w:rFonts w:ascii="Times New Roman" w:hAnsi="Times New Roman" w:cs="Times New Roman"/>
          <w:b/>
          <w:bCs/>
          <w:iCs/>
          <w:sz w:val="28"/>
          <w:szCs w:val="28"/>
        </w:rPr>
        <w:lastRenderedPageBreak/>
        <w:t xml:space="preserve"> </w:t>
      </w:r>
      <w:r w:rsidR="00BE7C79" w:rsidRPr="00BE7C79">
        <w:rPr>
          <w:rFonts w:ascii="Times New Roman" w:hAnsi="Times New Roman" w:cs="Times New Roman"/>
          <w:b/>
          <w:bCs/>
          <w:iCs/>
          <w:sz w:val="28"/>
          <w:szCs w:val="28"/>
        </w:rPr>
        <w:t>Methods</w:t>
      </w:r>
    </w:p>
    <w:p w14:paraId="0409514B" w14:textId="6C421806" w:rsidR="00BE7C79" w:rsidRDefault="00BE7C79" w:rsidP="00BE7C79">
      <w:pPr>
        <w:ind w:left="360"/>
        <w:rPr>
          <w:rFonts w:ascii="Times New Roman" w:hAnsi="Times New Roman" w:cs="Times New Roman"/>
          <w:b/>
          <w:bCs/>
          <w:iCs/>
          <w:sz w:val="28"/>
          <w:szCs w:val="28"/>
        </w:rPr>
      </w:pPr>
      <w:r w:rsidRPr="00BE7C79">
        <w:rPr>
          <w:rFonts w:ascii="Times New Roman" w:hAnsi="Times New Roman" w:cs="Times New Roman"/>
          <w:b/>
          <w:bCs/>
          <w:iCs/>
          <w:sz w:val="28"/>
          <w:szCs w:val="28"/>
        </w:rPr>
        <w:t xml:space="preserve">Data Collection &amp; Preprocessing </w:t>
      </w:r>
    </w:p>
    <w:p w14:paraId="5424FC2B" w14:textId="402A4410" w:rsidR="00803FBB" w:rsidRPr="00605FF7" w:rsidRDefault="00BE7C79" w:rsidP="00605FF7">
      <w:pPr>
        <w:ind w:left="360"/>
        <w:rPr>
          <w:rFonts w:ascii="Times New Roman" w:hAnsi="Times New Roman" w:cs="Times New Roman"/>
          <w:iCs/>
          <w:sz w:val="28"/>
          <w:szCs w:val="28"/>
        </w:rPr>
      </w:pPr>
      <w:r>
        <w:rPr>
          <w:rFonts w:ascii="Times New Roman" w:hAnsi="Times New Roman" w:cs="Times New Roman"/>
          <w:iCs/>
          <w:sz w:val="28"/>
          <w:szCs w:val="28"/>
        </w:rPr>
        <w:t>Data was obtained from NASA’s IMS database</w:t>
      </w:r>
      <w:r w:rsidR="00DA388D" w:rsidRPr="00DA388D">
        <w:rPr>
          <w:rFonts w:ascii="Times New Roman" w:hAnsi="Times New Roman" w:cs="Times New Roman"/>
          <w:iCs/>
          <w:sz w:val="28"/>
          <w:szCs w:val="28"/>
        </w:rPr>
        <w:t xml:space="preserve"> </w:t>
      </w:r>
      <w:r w:rsidR="00DA388D">
        <w:rPr>
          <w:rFonts w:ascii="Times New Roman" w:hAnsi="Times New Roman" w:cs="Times New Roman"/>
          <w:iCs/>
          <w:sz w:val="28"/>
          <w:szCs w:val="28"/>
        </w:rPr>
        <w:t>[1]</w:t>
      </w:r>
      <w:r w:rsidR="005029BE">
        <w:rPr>
          <w:rFonts w:ascii="Times New Roman" w:hAnsi="Times New Roman" w:cs="Times New Roman"/>
          <w:iCs/>
          <w:sz w:val="28"/>
          <w:szCs w:val="28"/>
        </w:rPr>
        <w:t xml:space="preserve">, focusing </w:t>
      </w:r>
      <w:r w:rsidR="00CB2D56">
        <w:rPr>
          <w:rFonts w:ascii="Times New Roman" w:hAnsi="Times New Roman" w:cs="Times New Roman"/>
          <w:iCs/>
          <w:sz w:val="28"/>
          <w:szCs w:val="28"/>
        </w:rPr>
        <w:t>on</w:t>
      </w:r>
      <w:r w:rsidR="005029BE">
        <w:rPr>
          <w:rFonts w:ascii="Times New Roman" w:hAnsi="Times New Roman" w:cs="Times New Roman"/>
          <w:iCs/>
          <w:sz w:val="28"/>
          <w:szCs w:val="28"/>
        </w:rPr>
        <w:t xml:space="preserve"> Rexnord ZA-2115 bearings to a 6,000 </w:t>
      </w:r>
      <w:proofErr w:type="spellStart"/>
      <w:r w:rsidR="005029BE">
        <w:rPr>
          <w:rFonts w:ascii="Times New Roman" w:hAnsi="Times New Roman" w:cs="Times New Roman"/>
          <w:iCs/>
          <w:sz w:val="28"/>
          <w:szCs w:val="28"/>
        </w:rPr>
        <w:t>lbs</w:t>
      </w:r>
      <w:proofErr w:type="spellEnd"/>
      <w:r w:rsidR="005029BE">
        <w:rPr>
          <w:rFonts w:ascii="Times New Roman" w:hAnsi="Times New Roman" w:cs="Times New Roman"/>
          <w:iCs/>
          <w:sz w:val="28"/>
          <w:szCs w:val="28"/>
        </w:rPr>
        <w:t xml:space="preserve"> load and rotating at 2,000 RPM until failure. The processing workflow involved reducing the data rate to 10 kHz to align with telemetry constraints, utilizing overlapping 1-second segments, and </w:t>
      </w:r>
      <w:proofErr w:type="spellStart"/>
      <w:r w:rsidR="005029BE">
        <w:rPr>
          <w:rFonts w:ascii="Times New Roman" w:hAnsi="Times New Roman" w:cs="Times New Roman"/>
          <w:iCs/>
          <w:sz w:val="28"/>
          <w:szCs w:val="28"/>
        </w:rPr>
        <w:t>MinMax</w:t>
      </w:r>
      <w:proofErr w:type="spellEnd"/>
      <w:r w:rsidR="005029BE">
        <w:rPr>
          <w:rFonts w:ascii="Times New Roman" w:hAnsi="Times New Roman" w:cs="Times New Roman"/>
          <w:iCs/>
          <w:sz w:val="28"/>
          <w:szCs w:val="28"/>
        </w:rPr>
        <w:t xml:space="preserve"> scaling [0,1] for stability.</w:t>
      </w:r>
    </w:p>
    <w:p w14:paraId="3A2E99B7" w14:textId="2FE04801" w:rsidR="00605FF7" w:rsidRDefault="00605FF7" w:rsidP="00605FF7">
      <w:pPr>
        <w:ind w:left="360"/>
        <w:rPr>
          <w:rFonts w:ascii="Times New Roman" w:hAnsi="Times New Roman" w:cs="Times New Roman"/>
          <w:iCs/>
          <w:sz w:val="28"/>
          <w:szCs w:val="28"/>
          <w:lang w:val="ru-RU"/>
        </w:rPr>
      </w:pPr>
      <w:r>
        <w:rPr>
          <w:rFonts w:ascii="Times New Roman" w:hAnsi="Times New Roman" w:cs="Times New Roman"/>
          <w:iCs/>
          <w:noProof/>
          <w:sz w:val="28"/>
          <w:szCs w:val="28"/>
          <w:lang w:val="ru-RU"/>
        </w:rPr>
        <w:drawing>
          <wp:inline distT="0" distB="0" distL="0" distR="0" wp14:anchorId="4A37262E" wp14:editId="353056A8">
            <wp:extent cx="5124450" cy="3295650"/>
            <wp:effectExtent l="0" t="0" r="0" b="0"/>
            <wp:docPr id="20447945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4512" name="Рисунок 2044794512"/>
                    <pic:cNvPicPr/>
                  </pic:nvPicPr>
                  <pic:blipFill>
                    <a:blip r:embed="rId9">
                      <a:extLst>
                        <a:ext uri="{28A0092B-C50C-407E-A947-70E740481C1C}">
                          <a14:useLocalDpi xmlns:a14="http://schemas.microsoft.com/office/drawing/2010/main" val="0"/>
                        </a:ext>
                      </a:extLst>
                    </a:blip>
                    <a:stretch>
                      <a:fillRect/>
                    </a:stretch>
                  </pic:blipFill>
                  <pic:spPr>
                    <a:xfrm>
                      <a:off x="0" y="0"/>
                      <a:ext cx="5124450" cy="3295650"/>
                    </a:xfrm>
                    <a:prstGeom prst="rect">
                      <a:avLst/>
                    </a:prstGeom>
                  </pic:spPr>
                </pic:pic>
              </a:graphicData>
            </a:graphic>
          </wp:inline>
        </w:drawing>
      </w:r>
    </w:p>
    <w:p w14:paraId="39B64AAA" w14:textId="7B9E7C57" w:rsidR="00605FF7" w:rsidRPr="00605FF7" w:rsidRDefault="00605FF7" w:rsidP="00605FF7">
      <w:pPr>
        <w:ind w:left="360"/>
        <w:rPr>
          <w:rFonts w:ascii="Times New Roman" w:hAnsi="Times New Roman" w:cs="Times New Roman"/>
          <w:iCs/>
          <w:sz w:val="28"/>
          <w:szCs w:val="28"/>
        </w:rPr>
      </w:pPr>
      <w:r w:rsidRPr="00605FF7">
        <w:rPr>
          <w:rFonts w:ascii="Times New Roman" w:hAnsi="Times New Roman" w:cs="Times New Roman"/>
          <w:b/>
          <w:bCs/>
          <w:iCs/>
          <w:sz w:val="28"/>
          <w:szCs w:val="28"/>
        </w:rPr>
        <w:t xml:space="preserve">Figure </w:t>
      </w:r>
      <w:r w:rsidR="007E44B8">
        <w:rPr>
          <w:rFonts w:ascii="Times New Roman" w:hAnsi="Times New Roman" w:cs="Times New Roman"/>
          <w:b/>
          <w:bCs/>
          <w:iCs/>
          <w:sz w:val="28"/>
          <w:szCs w:val="28"/>
        </w:rPr>
        <w:t>1</w:t>
      </w:r>
      <w:r w:rsidRPr="00605FF7">
        <w:rPr>
          <w:rFonts w:ascii="Times New Roman" w:hAnsi="Times New Roman" w:cs="Times New Roman"/>
          <w:b/>
          <w:bCs/>
          <w:iCs/>
          <w:sz w:val="28"/>
          <w:szCs w:val="28"/>
        </w:rPr>
        <w:t>:</w:t>
      </w:r>
      <w:r w:rsidR="00A41374" w:rsidRPr="00A41374">
        <w:rPr>
          <w:rFonts w:ascii="Times New Roman" w:hAnsi="Times New Roman" w:cs="Times New Roman"/>
          <w:b/>
          <w:bCs/>
          <w:iCs/>
          <w:sz w:val="28"/>
          <w:szCs w:val="28"/>
        </w:rPr>
        <w:t xml:space="preserve"> </w:t>
      </w:r>
      <w:r w:rsidR="00A41374">
        <w:rPr>
          <w:rFonts w:ascii="Times New Roman" w:hAnsi="Times New Roman" w:cs="Times New Roman"/>
          <w:b/>
          <w:bCs/>
          <w:iCs/>
          <w:sz w:val="28"/>
          <w:szCs w:val="28"/>
        </w:rPr>
        <w:t>[1]</w:t>
      </w:r>
      <w:r>
        <w:rPr>
          <w:rFonts w:ascii="Times New Roman" w:hAnsi="Times New Roman" w:cs="Times New Roman"/>
          <w:b/>
          <w:bCs/>
          <w:iCs/>
          <w:sz w:val="28"/>
          <w:szCs w:val="28"/>
        </w:rPr>
        <w:t xml:space="preserve"> </w:t>
      </w:r>
      <w:r>
        <w:rPr>
          <w:rFonts w:ascii="Times New Roman" w:hAnsi="Times New Roman" w:cs="Times New Roman"/>
          <w:iCs/>
          <w:sz w:val="28"/>
          <w:szCs w:val="28"/>
        </w:rPr>
        <w:t>Experimental setup of NASA IMS dataset showing the test rig with four Rexnord ZA-2115 bearings and accelerometer placement.</w:t>
      </w:r>
    </w:p>
    <w:p w14:paraId="43E49797" w14:textId="77777777" w:rsidR="00605FF7" w:rsidRPr="00605FF7" w:rsidRDefault="00605FF7" w:rsidP="00605FF7">
      <w:pPr>
        <w:ind w:left="360"/>
        <w:rPr>
          <w:rFonts w:ascii="Times New Roman" w:hAnsi="Times New Roman" w:cs="Times New Roman"/>
          <w:iCs/>
          <w:sz w:val="28"/>
          <w:szCs w:val="28"/>
        </w:rPr>
      </w:pPr>
    </w:p>
    <w:p w14:paraId="416F58EB" w14:textId="5288919F" w:rsidR="005029BE" w:rsidRDefault="005029BE" w:rsidP="00884E46">
      <w:pPr>
        <w:rPr>
          <w:rFonts w:ascii="Times New Roman" w:hAnsi="Times New Roman" w:cs="Times New Roman"/>
          <w:b/>
          <w:bCs/>
          <w:iCs/>
          <w:sz w:val="28"/>
          <w:szCs w:val="28"/>
        </w:rPr>
      </w:pPr>
      <w:r>
        <w:rPr>
          <w:rFonts w:ascii="Times New Roman" w:hAnsi="Times New Roman" w:cs="Times New Roman"/>
          <w:b/>
          <w:bCs/>
          <w:iCs/>
          <w:sz w:val="28"/>
          <w:szCs w:val="28"/>
        </w:rPr>
        <w:t>Model Architecture</w:t>
      </w:r>
      <w:r w:rsidR="007F55CE">
        <w:rPr>
          <w:rFonts w:ascii="Times New Roman" w:hAnsi="Times New Roman" w:cs="Times New Roman"/>
          <w:b/>
          <w:bCs/>
          <w:iCs/>
          <w:sz w:val="28"/>
          <w:szCs w:val="28"/>
        </w:rPr>
        <w:t xml:space="preserve"> (Deep MLP Autoencoder):</w:t>
      </w:r>
    </w:p>
    <w:p w14:paraId="39E9E66B" w14:textId="0209D72E" w:rsidR="007F55CE" w:rsidRDefault="007F55CE" w:rsidP="00884E46">
      <w:pPr>
        <w:rPr>
          <w:rFonts w:ascii="Times New Roman" w:hAnsi="Times New Roman" w:cs="Times New Roman"/>
          <w:iCs/>
          <w:sz w:val="28"/>
          <w:szCs w:val="28"/>
        </w:rPr>
      </w:pPr>
      <w:r w:rsidRPr="007F55CE">
        <w:rPr>
          <w:rFonts w:ascii="Times New Roman" w:hAnsi="Times New Roman" w:cs="Times New Roman"/>
          <w:iCs/>
          <w:sz w:val="28"/>
          <w:szCs w:val="28"/>
        </w:rPr>
        <w:t>To ensure low-latency inference (&gt;20ms), the system replaces</w:t>
      </w:r>
      <w:r>
        <w:rPr>
          <w:rFonts w:ascii="Times New Roman" w:hAnsi="Times New Roman" w:cs="Times New Roman"/>
          <w:iCs/>
          <w:sz w:val="28"/>
          <w:szCs w:val="28"/>
        </w:rPr>
        <w:t xml:space="preserve"> heavy LSTMs with dense MLP Autoencoder.</w:t>
      </w:r>
    </w:p>
    <w:p w14:paraId="21875AFC" w14:textId="742B6E35" w:rsidR="007F55CE" w:rsidRDefault="007F55CE" w:rsidP="007F55CE">
      <w:pPr>
        <w:pStyle w:val="a9"/>
        <w:numPr>
          <w:ilvl w:val="0"/>
          <w:numId w:val="24"/>
        </w:numPr>
        <w:rPr>
          <w:rFonts w:ascii="Times New Roman" w:hAnsi="Times New Roman" w:cs="Times New Roman"/>
          <w:iCs/>
          <w:sz w:val="28"/>
          <w:szCs w:val="28"/>
        </w:rPr>
      </w:pPr>
      <w:r w:rsidRPr="007F55CE">
        <w:rPr>
          <w:rFonts w:ascii="Times New Roman" w:hAnsi="Times New Roman" w:cs="Times New Roman"/>
          <w:b/>
          <w:bCs/>
          <w:iCs/>
          <w:color w:val="000000" w:themeColor="text1"/>
          <w:sz w:val="28"/>
          <w:szCs w:val="28"/>
        </w:rPr>
        <w:t>Structure</w:t>
      </w:r>
      <w:r>
        <w:rPr>
          <w:rFonts w:ascii="Times New Roman" w:hAnsi="Times New Roman" w:cs="Times New Roman"/>
          <w:iCs/>
          <w:sz w:val="28"/>
          <w:szCs w:val="28"/>
        </w:rPr>
        <w:t>: Encoder (Input =&gt; 128 =&gt; 64 =&gt; 32 latent dim, tanh) and symmetric Decoder.</w:t>
      </w:r>
    </w:p>
    <w:p w14:paraId="624E8487" w14:textId="5C39C970" w:rsidR="007F55CE" w:rsidRDefault="007F55CE" w:rsidP="007F55CE">
      <w:pPr>
        <w:pStyle w:val="a9"/>
        <w:numPr>
          <w:ilvl w:val="0"/>
          <w:numId w:val="24"/>
        </w:numPr>
        <w:rPr>
          <w:rFonts w:ascii="Times New Roman" w:hAnsi="Times New Roman" w:cs="Times New Roman"/>
          <w:iCs/>
          <w:sz w:val="28"/>
          <w:szCs w:val="28"/>
        </w:rPr>
      </w:pPr>
      <w:r w:rsidRPr="007F55CE">
        <w:rPr>
          <w:rFonts w:ascii="Times New Roman" w:hAnsi="Times New Roman" w:cs="Times New Roman"/>
          <w:b/>
          <w:bCs/>
          <w:iCs/>
          <w:sz w:val="28"/>
          <w:szCs w:val="28"/>
        </w:rPr>
        <w:t>Training</w:t>
      </w:r>
      <w:r>
        <w:rPr>
          <w:rFonts w:ascii="Times New Roman" w:hAnsi="Times New Roman" w:cs="Times New Roman"/>
          <w:iCs/>
          <w:sz w:val="28"/>
          <w:szCs w:val="28"/>
        </w:rPr>
        <w:t xml:space="preserve">: Unsupervised on healthy data, minimizing </w:t>
      </w:r>
      <w:r w:rsidRPr="007F55CE">
        <w:rPr>
          <w:rFonts w:ascii="Times New Roman" w:hAnsi="Times New Roman" w:cs="Times New Roman"/>
          <w:iCs/>
          <w:color w:val="EE0000"/>
          <w:sz w:val="28"/>
          <w:szCs w:val="28"/>
        </w:rPr>
        <w:t>Mean Squared Error:</w:t>
      </w:r>
    </w:p>
    <w:p w14:paraId="0CFB20CF" w14:textId="77777777" w:rsidR="007F55CE" w:rsidRPr="007F55CE" w:rsidRDefault="007F55CE" w:rsidP="007F55CE">
      <w:pPr>
        <w:pStyle w:val="a9"/>
        <w:ind w:left="1080"/>
        <w:rPr>
          <w:rFonts w:ascii="Times New Roman" w:eastAsiaTheme="minorEastAsia" w:hAnsi="Times New Roman" w:cs="Times New Roman"/>
          <w:iCs/>
          <w:sz w:val="28"/>
          <w:szCs w:val="28"/>
        </w:rPr>
      </w:pPr>
      <m:oMathPara>
        <m:oMath>
          <m:r>
            <w:rPr>
              <w:rFonts w:ascii="Cambria Math" w:hAnsi="Cambria Math" w:cs="Times New Roman"/>
              <w:sz w:val="28"/>
              <w:szCs w:val="28"/>
            </w:rPr>
            <m:t>L=</m:t>
          </m:r>
          <m:f>
            <m:fPr>
              <m:ctrlPr>
                <w:rPr>
                  <w:rFonts w:ascii="Cambria Math" w:hAnsi="Cambria Math" w:cs="Times New Roman"/>
                  <w:iCs/>
                  <w:sz w:val="28"/>
                  <w:szCs w:val="28"/>
                </w:rPr>
              </m:ctrlPr>
            </m:fPr>
            <m:num>
              <m:r>
                <w:rPr>
                  <w:rFonts w:ascii="Cambria Math" w:hAnsi="Cambria Math" w:cs="Times New Roman"/>
                  <w:sz w:val="28"/>
                  <w:szCs w:val="28"/>
                </w:rPr>
                <m:t>1</m:t>
              </m:r>
              <m:ctrlPr>
                <w:rPr>
                  <w:rFonts w:ascii="Cambria Math" w:hAnsi="Cambria Math" w:cs="Times New Roman"/>
                  <w:i/>
                  <w:iCs/>
                  <w:sz w:val="28"/>
                  <w:szCs w:val="28"/>
                </w:rPr>
              </m:ctrlPr>
            </m:num>
            <m:den>
              <m:r>
                <w:rPr>
                  <w:rFonts w:ascii="Cambria Math" w:hAnsi="Cambria Math" w:cs="Times New Roman"/>
                  <w:sz w:val="28"/>
                  <w:szCs w:val="28"/>
                </w:rPr>
                <m:t>N</m:t>
              </m:r>
              <m:ctrlPr>
                <w:rPr>
                  <w:rFonts w:ascii="Cambria Math" w:hAnsi="Cambria Math" w:cs="Times New Roman"/>
                  <w:i/>
                  <w:iCs/>
                  <w:sz w:val="28"/>
                  <w:szCs w:val="28"/>
                </w:rPr>
              </m:ctrlPr>
            </m:den>
          </m:f>
          <m:nary>
            <m:naryPr>
              <m:chr m:val="∑"/>
              <m:ctrlPr>
                <w:rPr>
                  <w:rFonts w:ascii="Cambria Math" w:hAnsi="Cambria Math" w:cs="Times New Roman"/>
                  <w:iCs/>
                  <w:sz w:val="28"/>
                  <w:szCs w:val="28"/>
                </w:rPr>
              </m:ctrlPr>
            </m:naryPr>
            <m:sub>
              <m:r>
                <w:rPr>
                  <w:rFonts w:ascii="Cambria Math" w:hAnsi="Cambria Math" w:cs="Times New Roman"/>
                  <w:sz w:val="28"/>
                  <w:szCs w:val="28"/>
                </w:rPr>
                <m:t>i=1</m:t>
              </m:r>
              <m:ctrlPr>
                <w:rPr>
                  <w:rFonts w:ascii="Cambria Math" w:hAnsi="Cambria Math" w:cs="Times New Roman"/>
                  <w:i/>
                  <w:iCs/>
                  <w:sz w:val="28"/>
                  <w:szCs w:val="28"/>
                </w:rPr>
              </m:ctrlPr>
            </m:sub>
            <m:sup>
              <m:r>
                <w:rPr>
                  <w:rFonts w:ascii="Cambria Math" w:hAnsi="Cambria Math" w:cs="Times New Roman"/>
                  <w:sz w:val="28"/>
                  <w:szCs w:val="28"/>
                </w:rPr>
                <m:t>N</m:t>
              </m:r>
              <m:ctrlPr>
                <w:rPr>
                  <w:rFonts w:ascii="Cambria Math" w:hAnsi="Cambria Math" w:cs="Times New Roman"/>
                  <w:i/>
                  <w:iCs/>
                  <w:sz w:val="28"/>
                  <w:szCs w:val="28"/>
                </w:rPr>
              </m:ctrlPr>
            </m:sup>
            <m:e>
              <m:sSup>
                <m:sSupPr>
                  <m:ctrlPr>
                    <w:rPr>
                      <w:rFonts w:ascii="Cambria Math" w:hAnsi="Cambria Math" w:cs="Times New Roman"/>
                      <w:i/>
                      <w:iCs/>
                      <w:sz w:val="28"/>
                      <w:szCs w:val="28"/>
                    </w:rPr>
                  </m:ctrlPr>
                </m:sSupPr>
                <m:e>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acc>
                        <m:accPr>
                          <m:ctrlPr>
                            <w:rPr>
                              <w:rFonts w:ascii="Cambria Math" w:hAnsi="Cambria Math" w:cs="Times New Roman"/>
                              <w:iCs/>
                              <w:sz w:val="28"/>
                              <w:szCs w:val="28"/>
                            </w:rPr>
                          </m:ctrlPr>
                        </m:accPr>
                        <m:e>
                          <m:sSub>
                            <m:sSubPr>
                              <m:ctrlPr>
                                <w:rPr>
                                  <w:rFonts w:ascii="Cambria Math" w:hAnsi="Cambria Math" w:cs="Times New Roman"/>
                                  <w:i/>
                                  <w:iCs/>
                                  <w:sz w:val="28"/>
                                  <w:szCs w:val="28"/>
                                </w:rPr>
                              </m:ctrlPr>
                            </m:sSubPr>
                            <m:e>
                              <m:r>
                                <w:rPr>
                                  <w:rFonts w:ascii="Cambria Math" w:hAnsi="Cambria Math" w:cs="Times New Roman"/>
                                  <w:sz w:val="28"/>
                                  <w:szCs w:val="28"/>
                                </w:rPr>
                                <m:t>x</m:t>
                              </m:r>
                              <m:ctrlPr>
                                <w:rPr>
                                  <w:rFonts w:ascii="Cambria Math" w:hAnsi="Cambria Math" w:cs="Times New Roman"/>
                                  <w:iCs/>
                                  <w:sz w:val="28"/>
                                  <w:szCs w:val="28"/>
                                </w:rPr>
                              </m:ctrlPr>
                            </m:e>
                            <m:sub>
                              <m:r>
                                <w:rPr>
                                  <w:rFonts w:ascii="Cambria Math" w:hAnsi="Cambria Math" w:cs="Times New Roman"/>
                                  <w:sz w:val="28"/>
                                  <w:szCs w:val="28"/>
                                </w:rPr>
                                <m:t>i</m:t>
                              </m:r>
                            </m:sub>
                          </m:sSub>
                        </m:e>
                      </m:acc>
                    </m:e>
                  </m:d>
                </m:e>
                <m:sup>
                  <m:r>
                    <w:rPr>
                      <w:rFonts w:ascii="Cambria Math" w:hAnsi="Cambria Math" w:cs="Times New Roman"/>
                      <w:sz w:val="28"/>
                      <w:szCs w:val="28"/>
                    </w:rPr>
                    <m:t>2</m:t>
                  </m:r>
                </m:sup>
              </m:sSup>
              <m:ctrlPr>
                <w:rPr>
                  <w:rFonts w:ascii="Cambria Math" w:hAnsi="Cambria Math" w:cs="Times New Roman"/>
                  <w:i/>
                  <w:iCs/>
                  <w:sz w:val="28"/>
                  <w:szCs w:val="28"/>
                </w:rPr>
              </m:ctrlPr>
            </m:e>
          </m:nary>
        </m:oMath>
      </m:oMathPara>
    </w:p>
    <w:p w14:paraId="4E466D3D" w14:textId="37632512" w:rsidR="00803FBB" w:rsidRPr="00E76BE4" w:rsidRDefault="00E76BE4" w:rsidP="007F55CE">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lastRenderedPageBreak/>
        <w:t xml:space="preserve">Figure </w:t>
      </w:r>
      <w:r w:rsidR="007E44B8">
        <w:rPr>
          <w:rFonts w:ascii="Times New Roman" w:eastAsiaTheme="minorEastAsia" w:hAnsi="Times New Roman" w:cs="Times New Roman"/>
          <w:b/>
          <w:bCs/>
          <w:sz w:val="28"/>
          <w:szCs w:val="28"/>
        </w:rPr>
        <w:t>2</w:t>
      </w:r>
      <w:r>
        <w:rPr>
          <w:rFonts w:ascii="Times New Roman" w:eastAsiaTheme="minorEastAsia" w:hAnsi="Times New Roman" w:cs="Times New Roman"/>
          <w:b/>
          <w:bCs/>
          <w:sz w:val="28"/>
          <w:szCs w:val="28"/>
        </w:rPr>
        <w:t>:</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Astroguard</w:t>
      </w:r>
      <w:proofErr w:type="spellEnd"/>
      <w:r>
        <w:rPr>
          <w:rFonts w:ascii="Times New Roman" w:eastAsiaTheme="minorEastAsia" w:hAnsi="Times New Roman" w:cs="Times New Roman"/>
          <w:sz w:val="28"/>
          <w:szCs w:val="28"/>
        </w:rPr>
        <w:t xml:space="preserve"> Architecture</w:t>
      </w:r>
      <w:r w:rsidR="00803FBB">
        <w:rPr>
          <w:rFonts w:ascii="Times New Roman" w:eastAsiaTheme="minorEastAsia" w:hAnsi="Times New Roman" w:cs="Times New Roman"/>
          <w:sz w:val="28"/>
          <w:szCs w:val="28"/>
        </w:rPr>
        <w:t>. The Deep MLP Autoencoder compresses vibration data into a latent representation to detect anomalies, while the FFT module verifies specific fault frequencies.</w:t>
      </w:r>
    </w:p>
    <w:p w14:paraId="0818AE57" w14:textId="7216F0D1" w:rsidR="007F55CE" w:rsidRDefault="007F55CE" w:rsidP="007F55CE">
      <w:pPr>
        <w:rPr>
          <w:rFonts w:ascii="Times New Roman" w:eastAsiaTheme="minorEastAsia" w:hAnsi="Times New Roman" w:cs="Times New Roman"/>
          <w:b/>
          <w:bCs/>
          <w:sz w:val="28"/>
          <w:szCs w:val="28"/>
        </w:rPr>
      </w:pPr>
      <w:r w:rsidRPr="007F55CE">
        <w:rPr>
          <w:rFonts w:ascii="Times New Roman" w:eastAsiaTheme="minorEastAsia" w:hAnsi="Times New Roman" w:cs="Times New Roman"/>
          <w:b/>
          <w:bCs/>
          <w:sz w:val="28"/>
          <w:szCs w:val="28"/>
        </w:rPr>
        <w:t>Verification &amp; Deployment</w:t>
      </w:r>
    </w:p>
    <w:p w14:paraId="5FAE2A59" w14:textId="3124B9B6" w:rsidR="00884E46" w:rsidRDefault="00884E46" w:rsidP="007F55CE">
      <w:pPr>
        <w:rPr>
          <w:rFonts w:ascii="Times New Roman" w:eastAsiaTheme="minorEastAsia" w:hAnsi="Times New Roman" w:cs="Times New Roman"/>
          <w:sz w:val="28"/>
          <w:szCs w:val="28"/>
        </w:rPr>
      </w:pPr>
      <w:r w:rsidRPr="00884E46">
        <w:rPr>
          <w:rFonts w:ascii="Times New Roman" w:eastAsiaTheme="minorEastAsia" w:hAnsi="Times New Roman" w:cs="Times New Roman"/>
          <w:sz w:val="28"/>
          <w:szCs w:val="28"/>
        </w:rPr>
        <w:t>To remove false positives, FFT looks for physical fault patterns</w:t>
      </w:r>
      <w:r>
        <w:rPr>
          <w:rFonts w:ascii="Times New Roman" w:eastAsiaTheme="minorEastAsia" w:hAnsi="Times New Roman" w:cs="Times New Roman"/>
          <w:sz w:val="28"/>
          <w:szCs w:val="28"/>
        </w:rPr>
        <w:t xml:space="preserve"> (BPFO ~166        Hz) in high-loss samples. The final model is containerized using Docker, which provides compatibility with onboard Linux system.</w:t>
      </w:r>
    </w:p>
    <w:p w14:paraId="66DA60FD" w14:textId="77777777" w:rsidR="00884E46" w:rsidRDefault="00884E46" w:rsidP="007F55CE">
      <w:pPr>
        <w:rPr>
          <w:rFonts w:ascii="Times New Roman" w:eastAsiaTheme="minorEastAsia" w:hAnsi="Times New Roman" w:cs="Times New Roman"/>
          <w:sz w:val="28"/>
          <w:szCs w:val="28"/>
        </w:rPr>
      </w:pPr>
    </w:p>
    <w:p w14:paraId="7D5C95FB" w14:textId="77777777" w:rsidR="007E44B8" w:rsidRDefault="007E44B8" w:rsidP="007F55CE">
      <w:pPr>
        <w:rPr>
          <w:rFonts w:ascii="Times New Roman" w:eastAsiaTheme="minorEastAsia" w:hAnsi="Times New Roman" w:cs="Times New Roman"/>
          <w:sz w:val="28"/>
          <w:szCs w:val="28"/>
        </w:rPr>
      </w:pPr>
    </w:p>
    <w:p w14:paraId="71EEF42D" w14:textId="77777777" w:rsidR="007E44B8" w:rsidRDefault="007E44B8" w:rsidP="007F55CE">
      <w:pPr>
        <w:rPr>
          <w:rFonts w:ascii="Times New Roman" w:eastAsiaTheme="minorEastAsia" w:hAnsi="Times New Roman" w:cs="Times New Roman"/>
          <w:sz w:val="28"/>
          <w:szCs w:val="28"/>
        </w:rPr>
      </w:pPr>
    </w:p>
    <w:p w14:paraId="47A00B49" w14:textId="77777777" w:rsidR="007E44B8" w:rsidRDefault="007E44B8" w:rsidP="007F55CE">
      <w:pPr>
        <w:rPr>
          <w:rFonts w:ascii="Times New Roman" w:eastAsiaTheme="minorEastAsia" w:hAnsi="Times New Roman" w:cs="Times New Roman"/>
          <w:sz w:val="28"/>
          <w:szCs w:val="28"/>
        </w:rPr>
      </w:pPr>
    </w:p>
    <w:p w14:paraId="15DB9094" w14:textId="77777777" w:rsidR="007E44B8" w:rsidRDefault="007E44B8" w:rsidP="007F55CE">
      <w:pPr>
        <w:rPr>
          <w:rFonts w:ascii="Times New Roman" w:eastAsiaTheme="minorEastAsia" w:hAnsi="Times New Roman" w:cs="Times New Roman"/>
          <w:sz w:val="28"/>
          <w:szCs w:val="28"/>
        </w:rPr>
      </w:pPr>
    </w:p>
    <w:p w14:paraId="576BA2BA" w14:textId="77777777" w:rsidR="007E44B8" w:rsidRDefault="007E44B8" w:rsidP="007F55CE">
      <w:pPr>
        <w:rPr>
          <w:rFonts w:ascii="Times New Roman" w:eastAsiaTheme="minorEastAsia" w:hAnsi="Times New Roman" w:cs="Times New Roman"/>
          <w:sz w:val="28"/>
          <w:szCs w:val="28"/>
        </w:rPr>
      </w:pPr>
    </w:p>
    <w:p w14:paraId="00064BF4" w14:textId="77777777" w:rsidR="007E44B8" w:rsidRDefault="007E44B8" w:rsidP="007F55CE">
      <w:pPr>
        <w:rPr>
          <w:rFonts w:ascii="Times New Roman" w:eastAsiaTheme="minorEastAsia" w:hAnsi="Times New Roman" w:cs="Times New Roman"/>
          <w:sz w:val="28"/>
          <w:szCs w:val="28"/>
        </w:rPr>
      </w:pPr>
    </w:p>
    <w:p w14:paraId="6B9E24B9" w14:textId="77777777" w:rsidR="007E44B8" w:rsidRDefault="007E44B8" w:rsidP="007F55CE">
      <w:pPr>
        <w:rPr>
          <w:rFonts w:ascii="Times New Roman" w:eastAsiaTheme="minorEastAsia" w:hAnsi="Times New Roman" w:cs="Times New Roman"/>
          <w:sz w:val="28"/>
          <w:szCs w:val="28"/>
        </w:rPr>
      </w:pPr>
    </w:p>
    <w:p w14:paraId="20000036" w14:textId="77777777" w:rsidR="007E44B8" w:rsidRDefault="007E44B8" w:rsidP="007F55CE">
      <w:pPr>
        <w:rPr>
          <w:rFonts w:ascii="Times New Roman" w:eastAsiaTheme="minorEastAsia" w:hAnsi="Times New Roman" w:cs="Times New Roman"/>
          <w:sz w:val="28"/>
          <w:szCs w:val="28"/>
        </w:rPr>
      </w:pPr>
    </w:p>
    <w:p w14:paraId="29C871FC" w14:textId="77777777" w:rsidR="007E44B8" w:rsidRDefault="007E44B8" w:rsidP="007F55CE">
      <w:pPr>
        <w:rPr>
          <w:rFonts w:ascii="Times New Roman" w:eastAsiaTheme="minorEastAsia" w:hAnsi="Times New Roman" w:cs="Times New Roman"/>
          <w:sz w:val="28"/>
          <w:szCs w:val="28"/>
        </w:rPr>
      </w:pPr>
    </w:p>
    <w:p w14:paraId="15FCA7C6" w14:textId="77777777" w:rsidR="007E44B8" w:rsidRDefault="007E44B8" w:rsidP="007F55CE">
      <w:pPr>
        <w:rPr>
          <w:rFonts w:ascii="Times New Roman" w:eastAsiaTheme="minorEastAsia" w:hAnsi="Times New Roman" w:cs="Times New Roman"/>
          <w:sz w:val="28"/>
          <w:szCs w:val="28"/>
        </w:rPr>
      </w:pPr>
    </w:p>
    <w:p w14:paraId="275EE84A" w14:textId="77777777" w:rsidR="007E44B8" w:rsidRDefault="007E44B8" w:rsidP="007F55CE">
      <w:pPr>
        <w:rPr>
          <w:rFonts w:ascii="Times New Roman" w:eastAsiaTheme="minorEastAsia" w:hAnsi="Times New Roman" w:cs="Times New Roman"/>
          <w:sz w:val="28"/>
          <w:szCs w:val="28"/>
        </w:rPr>
      </w:pPr>
    </w:p>
    <w:p w14:paraId="13668176" w14:textId="77777777" w:rsidR="007E44B8" w:rsidRDefault="007E44B8" w:rsidP="007F55CE">
      <w:pPr>
        <w:rPr>
          <w:rFonts w:ascii="Times New Roman" w:eastAsiaTheme="minorEastAsia" w:hAnsi="Times New Roman" w:cs="Times New Roman"/>
          <w:sz w:val="28"/>
          <w:szCs w:val="28"/>
        </w:rPr>
      </w:pPr>
    </w:p>
    <w:p w14:paraId="1E4E3151" w14:textId="77777777" w:rsidR="007E44B8" w:rsidRDefault="007E44B8" w:rsidP="007F55CE">
      <w:pPr>
        <w:rPr>
          <w:rFonts w:ascii="Times New Roman" w:eastAsiaTheme="minorEastAsia" w:hAnsi="Times New Roman" w:cs="Times New Roman"/>
          <w:sz w:val="28"/>
          <w:szCs w:val="28"/>
        </w:rPr>
      </w:pPr>
    </w:p>
    <w:p w14:paraId="3A818473" w14:textId="77777777" w:rsidR="007E44B8" w:rsidRDefault="007E44B8" w:rsidP="007F55CE">
      <w:pPr>
        <w:rPr>
          <w:rFonts w:ascii="Times New Roman" w:eastAsiaTheme="minorEastAsia" w:hAnsi="Times New Roman" w:cs="Times New Roman"/>
          <w:sz w:val="28"/>
          <w:szCs w:val="28"/>
        </w:rPr>
      </w:pPr>
    </w:p>
    <w:p w14:paraId="74329CA4" w14:textId="77777777" w:rsidR="007E44B8" w:rsidRDefault="007E44B8" w:rsidP="007F55CE">
      <w:pPr>
        <w:rPr>
          <w:rFonts w:ascii="Times New Roman" w:eastAsiaTheme="minorEastAsia" w:hAnsi="Times New Roman" w:cs="Times New Roman"/>
          <w:sz w:val="28"/>
          <w:szCs w:val="28"/>
        </w:rPr>
      </w:pPr>
    </w:p>
    <w:p w14:paraId="0516553D" w14:textId="77777777" w:rsidR="007E44B8" w:rsidRDefault="007E44B8" w:rsidP="007F55CE">
      <w:pPr>
        <w:rPr>
          <w:rFonts w:ascii="Times New Roman" w:eastAsiaTheme="minorEastAsia" w:hAnsi="Times New Roman" w:cs="Times New Roman"/>
          <w:sz w:val="28"/>
          <w:szCs w:val="28"/>
        </w:rPr>
      </w:pPr>
    </w:p>
    <w:p w14:paraId="17C0A5F3" w14:textId="77777777" w:rsidR="007E44B8" w:rsidRDefault="007E44B8" w:rsidP="007F55CE">
      <w:pPr>
        <w:rPr>
          <w:rFonts w:ascii="Times New Roman" w:eastAsiaTheme="minorEastAsia" w:hAnsi="Times New Roman" w:cs="Times New Roman"/>
          <w:sz w:val="28"/>
          <w:szCs w:val="28"/>
        </w:rPr>
      </w:pPr>
    </w:p>
    <w:p w14:paraId="40E63959" w14:textId="77777777" w:rsidR="007E44B8" w:rsidRDefault="007E44B8" w:rsidP="007F55CE">
      <w:pPr>
        <w:rPr>
          <w:rFonts w:ascii="Times New Roman" w:eastAsiaTheme="minorEastAsia" w:hAnsi="Times New Roman" w:cs="Times New Roman"/>
          <w:sz w:val="28"/>
          <w:szCs w:val="28"/>
        </w:rPr>
      </w:pPr>
    </w:p>
    <w:p w14:paraId="484CD4A7" w14:textId="77777777" w:rsidR="007E44B8" w:rsidRDefault="007E44B8" w:rsidP="007F55CE">
      <w:pPr>
        <w:rPr>
          <w:rFonts w:ascii="Times New Roman" w:eastAsiaTheme="minorEastAsia" w:hAnsi="Times New Roman" w:cs="Times New Roman"/>
          <w:sz w:val="28"/>
          <w:szCs w:val="28"/>
        </w:rPr>
      </w:pPr>
    </w:p>
    <w:p w14:paraId="20E482C9" w14:textId="14BB8E40" w:rsidR="00884E46" w:rsidRDefault="00C0716C" w:rsidP="00C0716C">
      <w:pPr>
        <w:pStyle w:val="a9"/>
        <w:numPr>
          <w:ilvl w:val="1"/>
          <w:numId w:val="29"/>
        </w:num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lastRenderedPageBreak/>
        <w:t xml:space="preserve"> </w:t>
      </w:r>
      <w:r w:rsidR="00EC69E1" w:rsidRPr="00EC69E1">
        <w:rPr>
          <w:rFonts w:ascii="Times New Roman" w:eastAsiaTheme="minorEastAsia" w:hAnsi="Times New Roman" w:cs="Times New Roman"/>
          <w:b/>
          <w:bCs/>
          <w:sz w:val="28"/>
          <w:szCs w:val="28"/>
        </w:rPr>
        <w:t>R</w:t>
      </w:r>
      <w:r w:rsidR="00884E46" w:rsidRPr="00EC69E1">
        <w:rPr>
          <w:rFonts w:ascii="Times New Roman" w:eastAsiaTheme="minorEastAsia" w:hAnsi="Times New Roman" w:cs="Times New Roman"/>
          <w:b/>
          <w:bCs/>
          <w:sz w:val="28"/>
          <w:szCs w:val="28"/>
        </w:rPr>
        <w:t>esults</w:t>
      </w:r>
      <w:r w:rsidR="00EC69E1" w:rsidRPr="00EC69E1">
        <w:rPr>
          <w:rFonts w:ascii="Times New Roman" w:eastAsiaTheme="minorEastAsia" w:hAnsi="Times New Roman" w:cs="Times New Roman"/>
          <w:b/>
          <w:bCs/>
          <w:sz w:val="28"/>
          <w:szCs w:val="28"/>
        </w:rPr>
        <w:t xml:space="preserve"> and Discussion</w:t>
      </w:r>
    </w:p>
    <w:p w14:paraId="32A89638" w14:textId="468AD75A" w:rsidR="00EC69E1" w:rsidRDefault="00EC69E1" w:rsidP="00EC69E1">
      <w:pPr>
        <w:ind w:left="360"/>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Performance:</w:t>
      </w:r>
    </w:p>
    <w:p w14:paraId="6257502F" w14:textId="4AAC1090" w:rsidR="00803FBB" w:rsidRDefault="00EC69E1" w:rsidP="00803FBB">
      <w:pPr>
        <w:ind w:left="360"/>
        <w:rPr>
          <w:rFonts w:ascii="Times New Roman" w:eastAsiaTheme="minorEastAsia" w:hAnsi="Times New Roman" w:cs="Times New Roman"/>
          <w:sz w:val="28"/>
          <w:szCs w:val="28"/>
        </w:rPr>
      </w:pPr>
      <w:r w:rsidRPr="002966EA">
        <w:rPr>
          <w:rFonts w:ascii="Times New Roman" w:eastAsiaTheme="minorEastAsia" w:hAnsi="Times New Roman" w:cs="Times New Roman"/>
          <w:sz w:val="28"/>
          <w:szCs w:val="28"/>
        </w:rPr>
        <w:t xml:space="preserve">The model requires less than 1 hour CPU </w:t>
      </w:r>
      <w:r w:rsidR="002966EA">
        <w:rPr>
          <w:rFonts w:ascii="Times New Roman" w:eastAsiaTheme="minorEastAsia" w:hAnsi="Times New Roman" w:cs="Times New Roman"/>
          <w:sz w:val="28"/>
          <w:szCs w:val="28"/>
        </w:rPr>
        <w:t>–</w:t>
      </w:r>
      <w:r w:rsidRPr="002966EA">
        <w:rPr>
          <w:rFonts w:ascii="Times New Roman" w:eastAsiaTheme="minorEastAsia" w:hAnsi="Times New Roman" w:cs="Times New Roman"/>
          <w:sz w:val="28"/>
          <w:szCs w:val="28"/>
        </w:rPr>
        <w:t xml:space="preserve"> </w:t>
      </w:r>
      <w:r w:rsidR="002966EA">
        <w:rPr>
          <w:rFonts w:ascii="Times New Roman" w:eastAsiaTheme="minorEastAsia" w:hAnsi="Times New Roman" w:cs="Times New Roman"/>
          <w:sz w:val="28"/>
          <w:szCs w:val="28"/>
        </w:rPr>
        <w:t xml:space="preserve">based training, maintaining a healthy baselines MSE of 0.008 </w:t>
      </w:r>
      <m:oMath>
        <m:r>
          <w:rPr>
            <w:rFonts w:ascii="Cambria Math" w:eastAsiaTheme="minorEastAsia" w:hAnsi="Cambria Math" w:cs="Times New Roman"/>
            <w:sz w:val="28"/>
            <w:szCs w:val="28"/>
          </w:rPr>
          <m:t>±</m:t>
        </m:r>
      </m:oMath>
      <w:r w:rsidR="002966EA" w:rsidRPr="002966EA">
        <w:rPr>
          <w:rFonts w:ascii="Times New Roman" w:eastAsiaTheme="minorEastAsia" w:hAnsi="Times New Roman" w:cs="Times New Roman"/>
          <w:sz w:val="28"/>
          <w:szCs w:val="28"/>
        </w:rPr>
        <w:t xml:space="preserve"> 0</w:t>
      </w:r>
      <w:r w:rsidR="002966EA">
        <w:rPr>
          <w:rFonts w:ascii="Times New Roman" w:eastAsiaTheme="minorEastAsia" w:hAnsi="Times New Roman" w:cs="Times New Roman"/>
          <w:sz w:val="28"/>
          <w:szCs w:val="28"/>
        </w:rPr>
        <w:t>.002.</w:t>
      </w:r>
    </w:p>
    <w:p w14:paraId="12B80A9D" w14:textId="5000ED5E" w:rsidR="002966EA" w:rsidRDefault="002966EA" w:rsidP="00EC69E1">
      <w:pPr>
        <w:ind w:left="360"/>
        <w:rPr>
          <w:rFonts w:ascii="Times New Roman" w:eastAsiaTheme="minorEastAsia" w:hAnsi="Times New Roman" w:cs="Times New Roman"/>
          <w:b/>
          <w:bCs/>
          <w:sz w:val="28"/>
          <w:szCs w:val="28"/>
        </w:rPr>
      </w:pPr>
      <w:r w:rsidRPr="002966EA">
        <w:rPr>
          <w:rFonts w:ascii="Times New Roman" w:eastAsiaTheme="minorEastAsia" w:hAnsi="Times New Roman" w:cs="Times New Roman"/>
          <w:b/>
          <w:bCs/>
          <w:sz w:val="28"/>
          <w:szCs w:val="28"/>
        </w:rPr>
        <w:t>Prognostic Horizon:</w:t>
      </w:r>
    </w:p>
    <w:p w14:paraId="2ABD3C42" w14:textId="38BD6EFE" w:rsidR="00803FBB" w:rsidRDefault="002966EA" w:rsidP="00803FBB">
      <w:pPr>
        <w:ind w:left="360"/>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Astroguard</w:t>
      </w:r>
      <w:proofErr w:type="spellEnd"/>
      <w:r>
        <w:rPr>
          <w:rFonts w:ascii="Times New Roman" w:eastAsiaTheme="minorEastAsia" w:hAnsi="Times New Roman" w:cs="Times New Roman"/>
          <w:sz w:val="28"/>
          <w:szCs w:val="28"/>
        </w:rPr>
        <w:t xml:space="preserve"> successfully predicted failures </w:t>
      </w:r>
      <w:r w:rsidR="00906889">
        <w:rPr>
          <w:rFonts w:ascii="Times New Roman" w:eastAsiaTheme="minorEastAsia" w:hAnsi="Times New Roman" w:cs="Times New Roman"/>
          <w:sz w:val="28"/>
          <w:szCs w:val="28"/>
        </w:rPr>
        <w:t>with an average lead time of 7.0</w:t>
      </w:r>
      <m:oMath>
        <m:r>
          <w:rPr>
            <w:rFonts w:ascii="Cambria Math" w:eastAsiaTheme="minorEastAsia" w:hAnsi="Cambria Math" w:cs="Times New Roman"/>
            <w:sz w:val="28"/>
            <w:szCs w:val="28"/>
          </w:rPr>
          <m:t>±</m:t>
        </m:r>
      </m:oMath>
      <w:r w:rsidR="00906889">
        <w:rPr>
          <w:rFonts w:ascii="Times New Roman" w:eastAsiaTheme="minorEastAsia" w:hAnsi="Times New Roman" w:cs="Times New Roman"/>
          <w:sz w:val="28"/>
          <w:szCs w:val="28"/>
        </w:rPr>
        <w:t>0.4</w:t>
      </w:r>
      <w:r w:rsidR="00906889" w:rsidRPr="00906889">
        <w:rPr>
          <w:rFonts w:ascii="Times New Roman" w:eastAsiaTheme="minorEastAsia" w:hAnsi="Times New Roman" w:cs="Times New Roman"/>
          <w:sz w:val="28"/>
          <w:szCs w:val="28"/>
        </w:rPr>
        <w:t xml:space="preserve"> </w:t>
      </w:r>
      <w:r w:rsidR="00906889">
        <w:rPr>
          <w:rFonts w:ascii="Times New Roman" w:eastAsiaTheme="minorEastAsia" w:hAnsi="Times New Roman" w:cs="Times New Roman"/>
          <w:sz w:val="28"/>
          <w:szCs w:val="28"/>
        </w:rPr>
        <w:t>days (Bearing 1: 7.4 days; Bearing 2: 6.8 days via BPFI spike), significantly outperforming baselines:</w:t>
      </w:r>
    </w:p>
    <w:p w14:paraId="0D2FF5CA" w14:textId="566FAC86" w:rsidR="001332E2" w:rsidRPr="001332E2" w:rsidRDefault="001332E2" w:rsidP="00EC69E1">
      <w:pPr>
        <w:ind w:left="360"/>
        <w:rPr>
          <w:rFonts w:ascii="Times New Roman" w:eastAsiaTheme="minorEastAsia" w:hAnsi="Times New Roman" w:cs="Times New Roman"/>
          <w:b/>
          <w:bCs/>
          <w:sz w:val="28"/>
          <w:szCs w:val="28"/>
        </w:rPr>
      </w:pPr>
      <w:r w:rsidRPr="001332E2">
        <w:rPr>
          <w:rFonts w:ascii="Times New Roman" w:eastAsiaTheme="minorEastAsia" w:hAnsi="Times New Roman" w:cs="Times New Roman"/>
          <w:b/>
          <w:bCs/>
          <w:sz w:val="28"/>
          <w:szCs w:val="28"/>
        </w:rPr>
        <w:t>Table1: Performance Benchmark on NASA IMS Dataset</w:t>
      </w:r>
    </w:p>
    <w:tbl>
      <w:tblPr>
        <w:tblStyle w:val="a3"/>
        <w:tblW w:w="0" w:type="auto"/>
        <w:tblInd w:w="360" w:type="dxa"/>
        <w:tblLook w:val="04A0" w:firstRow="1" w:lastRow="0" w:firstColumn="1" w:lastColumn="0" w:noHBand="0" w:noVBand="1"/>
      </w:tblPr>
      <w:tblGrid>
        <w:gridCol w:w="1840"/>
        <w:gridCol w:w="1751"/>
        <w:gridCol w:w="1780"/>
        <w:gridCol w:w="1840"/>
        <w:gridCol w:w="1774"/>
      </w:tblGrid>
      <w:tr w:rsidR="00DE22C8" w14:paraId="5F5EA30C" w14:textId="77777777" w:rsidTr="00803FBB">
        <w:tc>
          <w:tcPr>
            <w:tcW w:w="1869" w:type="dxa"/>
          </w:tcPr>
          <w:p w14:paraId="0F5479F3" w14:textId="1C560844"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Method</w:t>
            </w:r>
          </w:p>
        </w:tc>
        <w:tc>
          <w:tcPr>
            <w:tcW w:w="1869" w:type="dxa"/>
          </w:tcPr>
          <w:p w14:paraId="36D70A70" w14:textId="0FC5EECB"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Lead Time (Days)</w:t>
            </w:r>
          </w:p>
        </w:tc>
        <w:tc>
          <w:tcPr>
            <w:tcW w:w="1869" w:type="dxa"/>
          </w:tcPr>
          <w:p w14:paraId="72B83623" w14:textId="4E497CB6"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AUROC</w:t>
            </w:r>
          </w:p>
        </w:tc>
        <w:tc>
          <w:tcPr>
            <w:tcW w:w="1869" w:type="dxa"/>
          </w:tcPr>
          <w:p w14:paraId="2001D98C" w14:textId="3078EAEB"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Edge Compatible?</w:t>
            </w:r>
          </w:p>
        </w:tc>
        <w:tc>
          <w:tcPr>
            <w:tcW w:w="1869" w:type="dxa"/>
          </w:tcPr>
          <w:p w14:paraId="02039B04" w14:textId="5DC311C4"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Source</w:t>
            </w:r>
          </w:p>
        </w:tc>
      </w:tr>
      <w:tr w:rsidR="00DE22C8" w14:paraId="018A0B3A" w14:textId="77777777" w:rsidTr="00803FBB">
        <w:tc>
          <w:tcPr>
            <w:tcW w:w="1869" w:type="dxa"/>
          </w:tcPr>
          <w:p w14:paraId="4CA1DED9" w14:textId="37A4C808"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Kurtosis (Classical)</w:t>
            </w:r>
          </w:p>
        </w:tc>
        <w:tc>
          <w:tcPr>
            <w:tcW w:w="1869" w:type="dxa"/>
          </w:tcPr>
          <w:p w14:paraId="78EF135B" w14:textId="5383CC7A"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4.2</w:t>
            </w:r>
          </w:p>
        </w:tc>
        <w:tc>
          <w:tcPr>
            <w:tcW w:w="1869" w:type="dxa"/>
          </w:tcPr>
          <w:p w14:paraId="06C672D0" w14:textId="7C9DA9B2"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0.85</w:t>
            </w:r>
          </w:p>
        </w:tc>
        <w:tc>
          <w:tcPr>
            <w:tcW w:w="1869" w:type="dxa"/>
          </w:tcPr>
          <w:p w14:paraId="062F46A5" w14:textId="48CADDD0"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Yes</w:t>
            </w:r>
          </w:p>
        </w:tc>
        <w:tc>
          <w:tcPr>
            <w:tcW w:w="1869" w:type="dxa"/>
          </w:tcPr>
          <w:p w14:paraId="5EB5DA71" w14:textId="67C702F0" w:rsidR="00DE22C8" w:rsidRPr="00A41374" w:rsidRDefault="00DE22C8" w:rsidP="00EC69E1">
            <w:pP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rPr>
              <w:t xml:space="preserve">Qiu et al. </w:t>
            </w:r>
            <w:r w:rsidR="00A41374">
              <w:rPr>
                <w:rFonts w:ascii="Times New Roman" w:eastAsiaTheme="minorEastAsia" w:hAnsi="Times New Roman" w:cs="Times New Roman"/>
                <w:sz w:val="28"/>
                <w:szCs w:val="28"/>
              </w:rPr>
              <w:t>[2]</w:t>
            </w:r>
          </w:p>
        </w:tc>
      </w:tr>
      <w:tr w:rsidR="00DE22C8" w14:paraId="37AD9620" w14:textId="77777777" w:rsidTr="00803FBB">
        <w:tc>
          <w:tcPr>
            <w:tcW w:w="1869" w:type="dxa"/>
          </w:tcPr>
          <w:p w14:paraId="27DD724F" w14:textId="41CBAE61"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SVM (Supervised)</w:t>
            </w:r>
          </w:p>
        </w:tc>
        <w:tc>
          <w:tcPr>
            <w:tcW w:w="1869" w:type="dxa"/>
          </w:tcPr>
          <w:p w14:paraId="75770A0D" w14:textId="3FDA82B2"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5.1</w:t>
            </w:r>
          </w:p>
        </w:tc>
        <w:tc>
          <w:tcPr>
            <w:tcW w:w="1869" w:type="dxa"/>
          </w:tcPr>
          <w:p w14:paraId="72C999C1" w14:textId="104698B4"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0.92</w:t>
            </w:r>
          </w:p>
        </w:tc>
        <w:tc>
          <w:tcPr>
            <w:tcW w:w="1869" w:type="dxa"/>
          </w:tcPr>
          <w:p w14:paraId="3B1C8177" w14:textId="2AE45D64"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No</w:t>
            </w:r>
          </w:p>
        </w:tc>
        <w:tc>
          <w:tcPr>
            <w:tcW w:w="1869" w:type="dxa"/>
          </w:tcPr>
          <w:p w14:paraId="4F9F91EA" w14:textId="2561457A" w:rsidR="00DE22C8" w:rsidRDefault="00DE22C8"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Sutrisno et al. [</w:t>
            </w:r>
            <w:r w:rsidR="00A41374">
              <w:rPr>
                <w:rFonts w:ascii="Times New Roman" w:eastAsiaTheme="minorEastAsia" w:hAnsi="Times New Roman" w:cs="Times New Roman"/>
                <w:sz w:val="28"/>
                <w:szCs w:val="28"/>
              </w:rPr>
              <w:t>3</w:t>
            </w:r>
            <w:r>
              <w:rPr>
                <w:rFonts w:ascii="Times New Roman" w:eastAsiaTheme="minorEastAsia" w:hAnsi="Times New Roman" w:cs="Times New Roman"/>
                <w:sz w:val="28"/>
                <w:szCs w:val="28"/>
              </w:rPr>
              <w:t>]</w:t>
            </w:r>
          </w:p>
        </w:tc>
      </w:tr>
      <w:tr w:rsidR="00DE22C8" w14:paraId="6806E8E2" w14:textId="77777777" w:rsidTr="00803FBB">
        <w:tc>
          <w:tcPr>
            <w:tcW w:w="1869" w:type="dxa"/>
          </w:tcPr>
          <w:p w14:paraId="1965147B" w14:textId="72548423" w:rsidR="00DE22C8" w:rsidRDefault="00DE22C8" w:rsidP="00EC69E1">
            <w:pPr>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Astroguard</w:t>
            </w:r>
            <w:proofErr w:type="spellEnd"/>
            <w:r w:rsidR="001332E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001332E2">
              <w:rPr>
                <w:rFonts w:ascii="Times New Roman" w:eastAsiaTheme="minorEastAsia" w:hAnsi="Times New Roman" w:cs="Times New Roman"/>
                <w:sz w:val="28"/>
                <w:szCs w:val="28"/>
              </w:rPr>
              <w:t>this project</w:t>
            </w:r>
            <w:r>
              <w:rPr>
                <w:rFonts w:ascii="Times New Roman" w:eastAsiaTheme="minorEastAsia" w:hAnsi="Times New Roman" w:cs="Times New Roman"/>
                <w:sz w:val="28"/>
                <w:szCs w:val="28"/>
              </w:rPr>
              <w:t>)</w:t>
            </w:r>
          </w:p>
        </w:tc>
        <w:tc>
          <w:tcPr>
            <w:tcW w:w="1869" w:type="dxa"/>
          </w:tcPr>
          <w:p w14:paraId="55CF77C4" w14:textId="52BD4DEF" w:rsidR="00DE22C8" w:rsidRDefault="001332E2"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7.0</w:t>
            </w:r>
          </w:p>
        </w:tc>
        <w:tc>
          <w:tcPr>
            <w:tcW w:w="1869" w:type="dxa"/>
          </w:tcPr>
          <w:p w14:paraId="1332862E" w14:textId="6FE41F22" w:rsidR="00DE22C8" w:rsidRDefault="001332E2"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0.97</w:t>
            </w:r>
          </w:p>
        </w:tc>
        <w:tc>
          <w:tcPr>
            <w:tcW w:w="1869" w:type="dxa"/>
          </w:tcPr>
          <w:p w14:paraId="14523C60" w14:textId="7753A865" w:rsidR="00DE22C8" w:rsidRDefault="001332E2"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Yes (Docker)</w:t>
            </w:r>
          </w:p>
        </w:tc>
        <w:tc>
          <w:tcPr>
            <w:tcW w:w="1869" w:type="dxa"/>
          </w:tcPr>
          <w:p w14:paraId="31E2E20D" w14:textId="1C89ECF7" w:rsidR="00DE22C8" w:rsidRDefault="001332E2" w:rsidP="00EC69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This Work</w:t>
            </w:r>
          </w:p>
        </w:tc>
      </w:tr>
    </w:tbl>
    <w:p w14:paraId="28D71F42" w14:textId="77777777" w:rsidR="00803FBB" w:rsidRDefault="00803FBB" w:rsidP="00E76BE4">
      <w:pPr>
        <w:rPr>
          <w:rFonts w:ascii="Times New Roman" w:eastAsiaTheme="minorEastAsia" w:hAnsi="Times New Roman" w:cs="Times New Roman"/>
          <w:noProof/>
          <w:sz w:val="28"/>
          <w:szCs w:val="28"/>
        </w:rPr>
      </w:pPr>
    </w:p>
    <w:p w14:paraId="642F06AC" w14:textId="77777777" w:rsidR="0004147D" w:rsidRDefault="0004147D" w:rsidP="00E76BE4">
      <w:pPr>
        <w:rPr>
          <w:rFonts w:ascii="Times New Roman" w:eastAsiaTheme="minorEastAsia" w:hAnsi="Times New Roman" w:cs="Times New Roman"/>
          <w:b/>
          <w:bCs/>
          <w:sz w:val="28"/>
          <w:szCs w:val="28"/>
        </w:rPr>
      </w:pPr>
    </w:p>
    <w:p w14:paraId="6548B89D" w14:textId="60BA3FD0" w:rsidR="0004147D" w:rsidRPr="00803FBB" w:rsidRDefault="0004147D" w:rsidP="00E76BE4">
      <w:pPr>
        <w:rPr>
          <w:rFonts w:ascii="Times New Roman" w:eastAsiaTheme="minorEastAsia" w:hAnsi="Times New Roman" w:cs="Times New Roman"/>
          <w:noProof/>
          <w:sz w:val="28"/>
          <w:szCs w:val="28"/>
        </w:rPr>
      </w:pPr>
      <w:r>
        <w:rPr>
          <w:rFonts w:ascii="Times New Roman" w:eastAsiaTheme="minorEastAsia" w:hAnsi="Times New Roman" w:cs="Times New Roman"/>
          <w:b/>
          <w:bCs/>
          <w:sz w:val="28"/>
          <w:szCs w:val="28"/>
        </w:rPr>
        <w:t xml:space="preserve">Figure 3: </w:t>
      </w:r>
      <w:proofErr w:type="spellStart"/>
      <w:r>
        <w:rPr>
          <w:rFonts w:ascii="Times New Roman" w:eastAsiaTheme="minorEastAsia" w:hAnsi="Times New Roman" w:cs="Times New Roman"/>
          <w:sz w:val="28"/>
          <w:szCs w:val="28"/>
        </w:rPr>
        <w:t>Astroguard</w:t>
      </w:r>
      <w:proofErr w:type="spellEnd"/>
      <w:r>
        <w:rPr>
          <w:rFonts w:ascii="Times New Roman" w:eastAsiaTheme="minorEastAsia" w:hAnsi="Times New Roman" w:cs="Times New Roman"/>
          <w:sz w:val="28"/>
          <w:szCs w:val="28"/>
        </w:rPr>
        <w:t xml:space="preserve"> Onboard Interface (Prototype).</w:t>
      </w:r>
    </w:p>
    <w:p w14:paraId="712A322D" w14:textId="669E6149" w:rsidR="00906889" w:rsidRDefault="007E44B8" w:rsidP="00E76BE4">
      <w:pPr>
        <w:rPr>
          <w:rFonts w:ascii="Times New Roman" w:eastAsiaTheme="minorEastAsia" w:hAnsi="Times New Roman" w:cs="Times New Roman"/>
          <w:noProof/>
          <w:sz w:val="28"/>
          <w:szCs w:val="28"/>
        </w:rPr>
      </w:pPr>
      <w:r>
        <w:rPr>
          <w:rFonts w:ascii="Times New Roman" w:eastAsiaTheme="minorEastAsia" w:hAnsi="Times New Roman" w:cs="Times New Roman"/>
          <w:sz w:val="28"/>
          <w:szCs w:val="28"/>
        </w:rPr>
        <w:t xml:space="preserve">  </w:t>
      </w:r>
      <w:r w:rsidR="0004147D">
        <w:rPr>
          <w:rFonts w:ascii="Times New Roman" w:eastAsiaTheme="minorEastAsia" w:hAnsi="Times New Roman" w:cs="Times New Roman"/>
          <w:noProof/>
          <w:sz w:val="28"/>
          <w:szCs w:val="28"/>
        </w:rPr>
        <w:drawing>
          <wp:inline distT="0" distB="0" distL="0" distR="0" wp14:anchorId="65071F7C" wp14:editId="7E928CCF">
            <wp:extent cx="6031922" cy="3182637"/>
            <wp:effectExtent l="0" t="0" r="6985" b="0"/>
            <wp:docPr id="1193374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74117" name="Рисунок 11933741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9340" cy="3186551"/>
                    </a:xfrm>
                    <a:prstGeom prst="rect">
                      <a:avLst/>
                    </a:prstGeom>
                  </pic:spPr>
                </pic:pic>
              </a:graphicData>
            </a:graphic>
          </wp:inline>
        </w:drawing>
      </w:r>
    </w:p>
    <w:p w14:paraId="632A62EF" w14:textId="5137B8E5" w:rsidR="00A52587" w:rsidRPr="00DE22C8" w:rsidRDefault="0004147D" w:rsidP="00E76BE4">
      <w:pPr>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lastRenderedPageBreak/>
        <w:drawing>
          <wp:inline distT="0" distB="0" distL="0" distR="0" wp14:anchorId="61BCFB89" wp14:editId="0607DF55">
            <wp:extent cx="5940425" cy="2365375"/>
            <wp:effectExtent l="0" t="0" r="3175" b="0"/>
            <wp:docPr id="2640289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8951" name="Рисунок 264028951"/>
                    <pic:cNvPicPr/>
                  </pic:nvPicPr>
                  <pic:blipFill>
                    <a:blip r:embed="rId11">
                      <a:extLst>
                        <a:ext uri="{28A0092B-C50C-407E-A947-70E740481C1C}">
                          <a14:useLocalDpi xmlns:a14="http://schemas.microsoft.com/office/drawing/2010/main" val="0"/>
                        </a:ext>
                      </a:extLst>
                    </a:blip>
                    <a:stretch>
                      <a:fillRect/>
                    </a:stretch>
                  </pic:blipFill>
                  <pic:spPr>
                    <a:xfrm>
                      <a:off x="0" y="0"/>
                      <a:ext cx="5940425" cy="2365375"/>
                    </a:xfrm>
                    <a:prstGeom prst="rect">
                      <a:avLst/>
                    </a:prstGeom>
                  </pic:spPr>
                </pic:pic>
              </a:graphicData>
            </a:graphic>
          </wp:inline>
        </w:drawing>
      </w:r>
    </w:p>
    <w:p w14:paraId="0395EF53" w14:textId="28CEA474" w:rsidR="00884E46" w:rsidRDefault="00884E46" w:rsidP="00884E46">
      <w:pPr>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 xml:space="preserve">    </w:t>
      </w:r>
    </w:p>
    <w:p w14:paraId="0902F58C" w14:textId="66BCBC4C" w:rsidR="004154AB" w:rsidRDefault="004154AB" w:rsidP="00884E46">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 dashboard shows real-time telemetry replay and fault prediction.</w:t>
      </w:r>
    </w:p>
    <w:p w14:paraId="54514BC8" w14:textId="5766D2E7" w:rsidR="004154AB" w:rsidRDefault="004154AB" w:rsidP="00884E46">
      <w:pPr>
        <w:jc w:val="both"/>
        <w:rPr>
          <w:rFonts w:ascii="Times New Roman" w:eastAsiaTheme="minorEastAsia" w:hAnsi="Times New Roman" w:cs="Times New Roman"/>
          <w:sz w:val="28"/>
          <w:szCs w:val="28"/>
        </w:rPr>
      </w:pPr>
      <w:r w:rsidRPr="0004147D">
        <w:rPr>
          <w:rFonts w:ascii="Times New Roman" w:eastAsiaTheme="minorEastAsia" w:hAnsi="Times New Roman" w:cs="Times New Roman"/>
          <w:color w:val="1F497D" w:themeColor="text2"/>
          <w:sz w:val="28"/>
          <w:szCs w:val="28"/>
        </w:rPr>
        <w:t>On the left</w:t>
      </w:r>
      <w:r>
        <w:rPr>
          <w:rFonts w:ascii="Times New Roman" w:eastAsiaTheme="minorEastAsia" w:hAnsi="Times New Roman" w:cs="Times New Roman"/>
          <w:sz w:val="28"/>
          <w:szCs w:val="28"/>
        </w:rPr>
        <w:t xml:space="preserve">: Control Panel for </w:t>
      </w:r>
      <w:r w:rsidR="00C81260">
        <w:rPr>
          <w:rFonts w:ascii="Times New Roman" w:eastAsiaTheme="minorEastAsia" w:hAnsi="Times New Roman" w:cs="Times New Roman"/>
          <w:sz w:val="28"/>
          <w:szCs w:val="28"/>
        </w:rPr>
        <w:t>data source selection and simulation parameters (Speed, Smoothing Window).</w:t>
      </w:r>
    </w:p>
    <w:p w14:paraId="6821B947" w14:textId="4CC3ECF1" w:rsidR="004154AB" w:rsidRDefault="004154AB" w:rsidP="00884E46">
      <w:pPr>
        <w:jc w:val="both"/>
        <w:rPr>
          <w:rFonts w:ascii="Times New Roman" w:eastAsiaTheme="minorEastAsia" w:hAnsi="Times New Roman" w:cs="Times New Roman"/>
          <w:sz w:val="28"/>
          <w:szCs w:val="28"/>
        </w:rPr>
      </w:pPr>
      <w:r w:rsidRPr="0004147D">
        <w:rPr>
          <w:rFonts w:ascii="Times New Roman" w:eastAsiaTheme="minorEastAsia" w:hAnsi="Times New Roman" w:cs="Times New Roman"/>
          <w:color w:val="1F497D" w:themeColor="text2"/>
          <w:sz w:val="28"/>
          <w:szCs w:val="28"/>
        </w:rPr>
        <w:t>At the top and right</w:t>
      </w:r>
      <w:r>
        <w:rPr>
          <w:rFonts w:ascii="Times New Roman" w:eastAsiaTheme="minorEastAsia" w:hAnsi="Times New Roman" w:cs="Times New Roman"/>
          <w:sz w:val="28"/>
          <w:szCs w:val="28"/>
        </w:rPr>
        <w:t xml:space="preserve">: “Onboard Time” </w:t>
      </w:r>
      <w:r w:rsidR="00C81260">
        <w:rPr>
          <w:rFonts w:ascii="Times New Roman" w:eastAsiaTheme="minorEastAsia" w:hAnsi="Times New Roman" w:cs="Times New Roman"/>
          <w:sz w:val="28"/>
          <w:szCs w:val="28"/>
        </w:rPr>
        <w:t>synchronized with dataset timestamps and “AI Prediction” module displaying Remaining Useful Life (RUL) estimate (currently 0.0 Hours at failure point).</w:t>
      </w:r>
    </w:p>
    <w:p w14:paraId="0E8A5051" w14:textId="59AAE8A2" w:rsidR="004154AB" w:rsidRDefault="004154AB" w:rsidP="00884E46">
      <w:pPr>
        <w:jc w:val="both"/>
        <w:rPr>
          <w:rFonts w:ascii="Times New Roman" w:eastAsiaTheme="minorEastAsia" w:hAnsi="Times New Roman" w:cs="Times New Roman"/>
          <w:sz w:val="28"/>
          <w:szCs w:val="28"/>
        </w:rPr>
      </w:pPr>
      <w:r w:rsidRPr="0004147D">
        <w:rPr>
          <w:rFonts w:ascii="Times New Roman" w:eastAsiaTheme="minorEastAsia" w:hAnsi="Times New Roman" w:cs="Times New Roman"/>
          <w:color w:val="1F497D" w:themeColor="text2"/>
          <w:sz w:val="28"/>
          <w:szCs w:val="28"/>
        </w:rPr>
        <w:t>In the center</w:t>
      </w:r>
      <w:r>
        <w:rPr>
          <w:rFonts w:ascii="Times New Roman" w:eastAsiaTheme="minorEastAsia" w:hAnsi="Times New Roman" w:cs="Times New Roman"/>
          <w:sz w:val="28"/>
          <w:szCs w:val="28"/>
        </w:rPr>
        <w:t xml:space="preserve">: The “Health Trend” graph </w:t>
      </w:r>
      <w:r w:rsidR="00C81260">
        <w:rPr>
          <w:rFonts w:ascii="Times New Roman" w:eastAsiaTheme="minorEastAsia" w:hAnsi="Times New Roman" w:cs="Times New Roman"/>
          <w:sz w:val="28"/>
          <w:szCs w:val="28"/>
        </w:rPr>
        <w:t>tracking the Anomaly Score (green trace) e</w:t>
      </w:r>
      <w:r w:rsidR="004E752F">
        <w:rPr>
          <w:rFonts w:ascii="Times New Roman" w:eastAsiaTheme="minorEastAsia" w:hAnsi="Times New Roman" w:cs="Times New Roman"/>
          <w:sz w:val="28"/>
          <w:szCs w:val="28"/>
        </w:rPr>
        <w:t>x</w:t>
      </w:r>
      <w:r w:rsidR="00C81260">
        <w:rPr>
          <w:rFonts w:ascii="Times New Roman" w:eastAsiaTheme="minorEastAsia" w:hAnsi="Times New Roman" w:cs="Times New Roman"/>
          <w:sz w:val="28"/>
          <w:szCs w:val="28"/>
        </w:rPr>
        <w:t>ponentially</w:t>
      </w:r>
      <w:r w:rsidR="004E752F">
        <w:rPr>
          <w:rFonts w:ascii="Times New Roman" w:eastAsiaTheme="minorEastAsia" w:hAnsi="Times New Roman" w:cs="Times New Roman"/>
          <w:sz w:val="28"/>
          <w:szCs w:val="28"/>
        </w:rPr>
        <w:t xml:space="preserve"> exceeding the trained Alert Limit (red dashed line).</w:t>
      </w:r>
    </w:p>
    <w:p w14:paraId="2B44A12E" w14:textId="2E1C876C" w:rsidR="004154AB" w:rsidRPr="002C08EA" w:rsidRDefault="004154AB" w:rsidP="00884E46">
      <w:pPr>
        <w:jc w:val="both"/>
        <w:rPr>
          <w:rFonts w:ascii="Times New Roman" w:eastAsiaTheme="minorEastAsia" w:hAnsi="Times New Roman" w:cs="Times New Roman"/>
          <w:sz w:val="28"/>
          <w:szCs w:val="28"/>
        </w:rPr>
      </w:pPr>
      <w:r w:rsidRPr="0004147D">
        <w:rPr>
          <w:rFonts w:ascii="Times New Roman" w:eastAsiaTheme="minorEastAsia" w:hAnsi="Times New Roman" w:cs="Times New Roman"/>
          <w:color w:val="1F497D" w:themeColor="text2"/>
          <w:sz w:val="28"/>
          <w:szCs w:val="28"/>
        </w:rPr>
        <w:t>At the bottom</w:t>
      </w:r>
      <w:r w:rsidRPr="0004147D">
        <w:rPr>
          <w:rFonts w:ascii="Times New Roman" w:eastAsiaTheme="minorEastAsia" w:hAnsi="Times New Roman" w:cs="Times New Roman"/>
          <w:color w:val="000000" w:themeColor="text1"/>
          <w:sz w:val="28"/>
          <w:szCs w:val="28"/>
        </w:rPr>
        <w:t>:</w:t>
      </w:r>
      <w:r w:rsidRPr="0004147D">
        <w:rPr>
          <w:rFonts w:ascii="Times New Roman" w:eastAsiaTheme="minorEastAsia" w:hAnsi="Times New Roman" w:cs="Times New Roman"/>
          <w:color w:val="1F497D" w:themeColor="text2"/>
          <w:sz w:val="28"/>
          <w:szCs w:val="28"/>
        </w:rPr>
        <w:t xml:space="preserve"> </w:t>
      </w:r>
      <w:r>
        <w:rPr>
          <w:rFonts w:ascii="Times New Roman" w:eastAsiaTheme="minorEastAsia" w:hAnsi="Times New Roman" w:cs="Times New Roman"/>
          <w:sz w:val="28"/>
          <w:szCs w:val="28"/>
        </w:rPr>
        <w:t>“Spectral Signature”</w:t>
      </w:r>
      <w:r w:rsidR="004E752F">
        <w:rPr>
          <w:rFonts w:ascii="Times New Roman" w:eastAsiaTheme="minorEastAsia" w:hAnsi="Times New Roman" w:cs="Times New Roman"/>
          <w:sz w:val="28"/>
          <w:szCs w:val="28"/>
        </w:rPr>
        <w:t xml:space="preserve"> (FFT) revealing high – energy fault harmonics, paired with a “Diagnostic Log” confirming CRITICAL status (Score: 415.77&gt;Limit: 0.76).</w:t>
      </w:r>
    </w:p>
    <w:p w14:paraId="67332A56" w14:textId="77777777" w:rsidR="00A52587" w:rsidRDefault="00A52587" w:rsidP="00884E46">
      <w:pPr>
        <w:jc w:val="both"/>
        <w:rPr>
          <w:rFonts w:ascii="Times New Roman" w:eastAsiaTheme="minorEastAsia" w:hAnsi="Times New Roman" w:cs="Times New Roman"/>
          <w:sz w:val="28"/>
          <w:szCs w:val="28"/>
        </w:rPr>
      </w:pPr>
    </w:p>
    <w:p w14:paraId="37E8EF9E" w14:textId="77777777" w:rsidR="004E752F" w:rsidRPr="004E752F" w:rsidRDefault="004E752F" w:rsidP="00884E46">
      <w:pPr>
        <w:jc w:val="both"/>
        <w:rPr>
          <w:rFonts w:ascii="Times New Roman" w:eastAsiaTheme="minorEastAsia" w:hAnsi="Times New Roman" w:cs="Times New Roman"/>
          <w:b/>
          <w:bCs/>
          <w:color w:val="4F81BD" w:themeColor="accent1"/>
          <w:sz w:val="28"/>
          <w:szCs w:val="28"/>
        </w:rPr>
      </w:pPr>
    </w:p>
    <w:p w14:paraId="28583CBC" w14:textId="77777777" w:rsidR="0004147D" w:rsidRDefault="0004147D" w:rsidP="00884E46">
      <w:pPr>
        <w:jc w:val="both"/>
        <w:rPr>
          <w:rFonts w:ascii="Times New Roman" w:eastAsiaTheme="minorEastAsia" w:hAnsi="Times New Roman" w:cs="Times New Roman"/>
          <w:sz w:val="28"/>
          <w:szCs w:val="28"/>
        </w:rPr>
      </w:pPr>
    </w:p>
    <w:p w14:paraId="22C9F8E9" w14:textId="77777777" w:rsidR="0004147D" w:rsidRDefault="0004147D" w:rsidP="00884E46">
      <w:pPr>
        <w:jc w:val="both"/>
        <w:rPr>
          <w:rFonts w:ascii="Times New Roman" w:eastAsiaTheme="minorEastAsia" w:hAnsi="Times New Roman" w:cs="Times New Roman"/>
          <w:sz w:val="28"/>
          <w:szCs w:val="28"/>
        </w:rPr>
      </w:pPr>
    </w:p>
    <w:p w14:paraId="0371BE6F" w14:textId="77777777" w:rsidR="0004147D" w:rsidRDefault="0004147D" w:rsidP="00884E46">
      <w:pPr>
        <w:jc w:val="both"/>
        <w:rPr>
          <w:rFonts w:ascii="Times New Roman" w:eastAsiaTheme="minorEastAsia" w:hAnsi="Times New Roman" w:cs="Times New Roman"/>
          <w:sz w:val="28"/>
          <w:szCs w:val="28"/>
        </w:rPr>
      </w:pPr>
    </w:p>
    <w:p w14:paraId="40BA857D" w14:textId="77777777" w:rsidR="0004147D" w:rsidRDefault="0004147D" w:rsidP="00884E46">
      <w:pPr>
        <w:jc w:val="both"/>
        <w:rPr>
          <w:rFonts w:ascii="Times New Roman" w:eastAsiaTheme="minorEastAsia" w:hAnsi="Times New Roman" w:cs="Times New Roman"/>
          <w:sz w:val="28"/>
          <w:szCs w:val="28"/>
        </w:rPr>
      </w:pPr>
    </w:p>
    <w:p w14:paraId="655CCD6C" w14:textId="77777777" w:rsidR="0004147D" w:rsidRPr="00C81260" w:rsidRDefault="0004147D" w:rsidP="00884E46">
      <w:pPr>
        <w:jc w:val="both"/>
        <w:rPr>
          <w:rFonts w:ascii="Times New Roman" w:eastAsiaTheme="minorEastAsia" w:hAnsi="Times New Roman" w:cs="Times New Roman"/>
          <w:sz w:val="28"/>
          <w:szCs w:val="28"/>
        </w:rPr>
      </w:pPr>
    </w:p>
    <w:p w14:paraId="1EA18B9B" w14:textId="77777777" w:rsidR="00D64A23" w:rsidRPr="00D64A23" w:rsidRDefault="00D64A23" w:rsidP="00D64A23">
      <w:pPr>
        <w:jc w:val="both"/>
        <w:rPr>
          <w:rFonts w:ascii="Times New Roman" w:eastAsiaTheme="minorEastAsia" w:hAnsi="Times New Roman" w:cs="Times New Roman"/>
          <w:b/>
          <w:bCs/>
          <w:i/>
          <w:iCs/>
          <w:color w:val="1F497D" w:themeColor="text2"/>
        </w:rPr>
      </w:pPr>
      <w:r w:rsidRPr="00D64A23">
        <w:rPr>
          <w:rFonts w:ascii="Times New Roman" w:eastAsiaTheme="minorEastAsia" w:hAnsi="Times New Roman" w:cs="Times New Roman"/>
          <w:b/>
          <w:bCs/>
          <w:i/>
          <w:iCs/>
          <w:color w:val="4F81BD" w:themeColor="accent1"/>
        </w:rPr>
        <w:t xml:space="preserve">The source code and deployment instructions are available at: </w:t>
      </w:r>
      <w:hyperlink r:id="rId12" w:history="1">
        <w:r w:rsidRPr="00D64A23">
          <w:rPr>
            <w:rStyle w:val="a4"/>
            <w:rFonts w:ascii="Times New Roman" w:eastAsiaTheme="minorEastAsia" w:hAnsi="Times New Roman" w:cs="Times New Roman"/>
            <w:b/>
            <w:bCs/>
            <w:i/>
            <w:iCs/>
          </w:rPr>
          <w:t>https://github.com/lsimg/AstroGuard</w:t>
        </w:r>
      </w:hyperlink>
    </w:p>
    <w:p w14:paraId="1E79A489" w14:textId="77777777" w:rsidR="0004147D" w:rsidRDefault="0004147D" w:rsidP="00884E46">
      <w:pPr>
        <w:jc w:val="both"/>
        <w:rPr>
          <w:rFonts w:ascii="Times New Roman" w:eastAsiaTheme="minorEastAsia" w:hAnsi="Times New Roman" w:cs="Times New Roman"/>
          <w:sz w:val="28"/>
          <w:szCs w:val="28"/>
        </w:rPr>
      </w:pPr>
    </w:p>
    <w:p w14:paraId="52F02DB5" w14:textId="23A32311" w:rsidR="00496B3E" w:rsidRPr="00496B3E" w:rsidRDefault="00A52587" w:rsidP="00496B3E">
      <w:pPr>
        <w:pStyle w:val="a9"/>
        <w:numPr>
          <w:ilvl w:val="0"/>
          <w:numId w:val="29"/>
        </w:numPr>
        <w:jc w:val="both"/>
        <w:rPr>
          <w:rFonts w:ascii="Times New Roman" w:eastAsiaTheme="minorEastAsia" w:hAnsi="Times New Roman" w:cs="Times New Roman"/>
          <w:b/>
          <w:bCs/>
          <w:sz w:val="28"/>
          <w:szCs w:val="28"/>
        </w:rPr>
      </w:pPr>
      <w:r w:rsidRPr="00A52587">
        <w:rPr>
          <w:rFonts w:ascii="Times New Roman" w:eastAsiaTheme="minorEastAsia" w:hAnsi="Times New Roman" w:cs="Times New Roman"/>
          <w:b/>
          <w:bCs/>
          <w:sz w:val="28"/>
          <w:szCs w:val="28"/>
        </w:rPr>
        <w:lastRenderedPageBreak/>
        <w:t>Commercial potential</w:t>
      </w:r>
    </w:p>
    <w:p w14:paraId="04275C1F" w14:textId="77777777" w:rsidR="009713FD" w:rsidRDefault="009713FD" w:rsidP="009713FD">
      <w:pPr>
        <w:pStyle w:val="a9"/>
        <w:jc w:val="both"/>
        <w:rPr>
          <w:rFonts w:ascii="Times New Roman" w:eastAsiaTheme="minorEastAsia" w:hAnsi="Times New Roman" w:cs="Times New Roman"/>
          <w:b/>
          <w:bCs/>
          <w:sz w:val="28"/>
          <w:szCs w:val="28"/>
        </w:rPr>
      </w:pPr>
    </w:p>
    <w:p w14:paraId="26018E4F" w14:textId="64AEAC25" w:rsidR="0004147D" w:rsidRDefault="009713FD" w:rsidP="00C74440">
      <w:pPr>
        <w:pStyle w:val="a9"/>
        <w:numPr>
          <w:ilvl w:val="1"/>
          <w:numId w:val="29"/>
        </w:numPr>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 </w:t>
      </w:r>
      <w:r w:rsidR="0004147D">
        <w:rPr>
          <w:rFonts w:ascii="Times New Roman" w:eastAsiaTheme="minorEastAsia" w:hAnsi="Times New Roman" w:cs="Times New Roman"/>
          <w:b/>
          <w:bCs/>
          <w:sz w:val="28"/>
          <w:szCs w:val="28"/>
        </w:rPr>
        <w:t>Monetization Strategy</w:t>
      </w:r>
    </w:p>
    <w:p w14:paraId="59715127" w14:textId="17840BC2" w:rsidR="00C74440" w:rsidRDefault="00C74440" w:rsidP="00C74440">
      <w:pPr>
        <w:ind w:left="720"/>
        <w:jc w:val="both"/>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Astroguard’s</w:t>
      </w:r>
      <w:proofErr w:type="spellEnd"/>
      <w:r>
        <w:rPr>
          <w:rFonts w:ascii="Times New Roman" w:eastAsiaTheme="minorEastAsia" w:hAnsi="Times New Roman" w:cs="Times New Roman"/>
          <w:sz w:val="28"/>
          <w:szCs w:val="28"/>
        </w:rPr>
        <w:t xml:space="preserve"> primary revenue generation is based on a </w:t>
      </w:r>
      <w:r w:rsidR="00EC1B7D">
        <w:rPr>
          <w:rFonts w:ascii="Times New Roman" w:eastAsiaTheme="minorEastAsia" w:hAnsi="Times New Roman" w:cs="Times New Roman"/>
          <w:sz w:val="28"/>
          <w:szCs w:val="28"/>
        </w:rPr>
        <w:t>S</w:t>
      </w:r>
      <w:r>
        <w:rPr>
          <w:rFonts w:ascii="Times New Roman" w:eastAsiaTheme="minorEastAsia" w:hAnsi="Times New Roman" w:cs="Times New Roman"/>
          <w:sz w:val="28"/>
          <w:szCs w:val="28"/>
        </w:rPr>
        <w:t>oftware</w:t>
      </w:r>
      <w:r w:rsidR="00EC1B7D">
        <w:rPr>
          <w:rFonts w:ascii="Times New Roman" w:eastAsiaTheme="minorEastAsia" w:hAnsi="Times New Roman" w:cs="Times New Roman"/>
          <w:sz w:val="28"/>
          <w:szCs w:val="28"/>
        </w:rPr>
        <w:t>-as-a-Service (SaaS) subscription model. This means that Satellite operators have to pay a fee every year (estimated at $10,000 - $50,000, scaling with f</w:t>
      </w:r>
      <w:r w:rsidR="00C63CFE">
        <w:rPr>
          <w:rFonts w:ascii="Times New Roman" w:eastAsiaTheme="minorEastAsia" w:hAnsi="Times New Roman" w:cs="Times New Roman"/>
          <w:sz w:val="28"/>
          <w:szCs w:val="28"/>
        </w:rPr>
        <w:t>l</w:t>
      </w:r>
      <w:r w:rsidR="00EC1B7D">
        <w:rPr>
          <w:rFonts w:ascii="Times New Roman" w:eastAsiaTheme="minorEastAsia" w:hAnsi="Times New Roman" w:cs="Times New Roman"/>
          <w:sz w:val="28"/>
          <w:szCs w:val="28"/>
        </w:rPr>
        <w:t xml:space="preserve">eet size) for edge deployment licenses and cloud-based model updates. Alternatively, </w:t>
      </w:r>
      <w:proofErr w:type="spellStart"/>
      <w:r w:rsidR="00EC1B7D">
        <w:rPr>
          <w:rFonts w:ascii="Times New Roman" w:eastAsiaTheme="minorEastAsia" w:hAnsi="Times New Roman" w:cs="Times New Roman"/>
          <w:sz w:val="28"/>
          <w:szCs w:val="28"/>
        </w:rPr>
        <w:t>Astroguard</w:t>
      </w:r>
      <w:proofErr w:type="spellEnd"/>
      <w:r w:rsidR="00EC1B7D">
        <w:rPr>
          <w:rFonts w:ascii="Times New Roman" w:eastAsiaTheme="minorEastAsia" w:hAnsi="Times New Roman" w:cs="Times New Roman"/>
          <w:sz w:val="28"/>
          <w:szCs w:val="28"/>
        </w:rPr>
        <w:t xml:space="preserve"> </w:t>
      </w:r>
      <w:r w:rsidR="009713FD">
        <w:rPr>
          <w:rFonts w:ascii="Times New Roman" w:eastAsiaTheme="minorEastAsia" w:hAnsi="Times New Roman" w:cs="Times New Roman"/>
          <w:sz w:val="28"/>
          <w:szCs w:val="28"/>
        </w:rPr>
        <w:t>can be distributed through a B2B hardware – software integration model. By b</w:t>
      </w:r>
      <w:r w:rsidR="00C63CFE">
        <w:rPr>
          <w:rFonts w:ascii="Times New Roman" w:eastAsiaTheme="minorEastAsia" w:hAnsi="Times New Roman" w:cs="Times New Roman"/>
          <w:sz w:val="28"/>
          <w:szCs w:val="28"/>
        </w:rPr>
        <w:t>u</w:t>
      </w:r>
      <w:r w:rsidR="009713FD">
        <w:rPr>
          <w:rFonts w:ascii="Times New Roman" w:eastAsiaTheme="minorEastAsia" w:hAnsi="Times New Roman" w:cs="Times New Roman"/>
          <w:sz w:val="28"/>
          <w:szCs w:val="28"/>
        </w:rPr>
        <w:t>nd</w:t>
      </w:r>
      <w:r w:rsidR="002C08EA">
        <w:rPr>
          <w:rFonts w:ascii="Times New Roman" w:eastAsiaTheme="minorEastAsia" w:hAnsi="Times New Roman" w:cs="Times New Roman"/>
          <w:sz w:val="28"/>
          <w:szCs w:val="28"/>
        </w:rPr>
        <w:t>l</w:t>
      </w:r>
      <w:r w:rsidR="009713FD">
        <w:rPr>
          <w:rFonts w:ascii="Times New Roman" w:eastAsiaTheme="minorEastAsia" w:hAnsi="Times New Roman" w:cs="Times New Roman"/>
          <w:sz w:val="28"/>
          <w:szCs w:val="28"/>
        </w:rPr>
        <w:t>ing the AI software directly with reaction wheel hardware from suppliers, the system generates upfront licensing fees and recurring maintenance subscription, avoiding the overhead of direct hardware sales.</w:t>
      </w:r>
    </w:p>
    <w:p w14:paraId="6D68EC40" w14:textId="77777777" w:rsidR="009713FD" w:rsidRDefault="009713FD" w:rsidP="00C74440">
      <w:pPr>
        <w:ind w:left="720"/>
        <w:jc w:val="both"/>
        <w:rPr>
          <w:rFonts w:ascii="Times New Roman" w:eastAsiaTheme="minorEastAsia" w:hAnsi="Times New Roman" w:cs="Times New Roman"/>
          <w:sz w:val="28"/>
          <w:szCs w:val="28"/>
        </w:rPr>
      </w:pPr>
    </w:p>
    <w:p w14:paraId="02759095" w14:textId="77777777" w:rsidR="00496B3E" w:rsidRDefault="00496B3E" w:rsidP="00C74440">
      <w:pPr>
        <w:ind w:left="720"/>
        <w:jc w:val="both"/>
        <w:rPr>
          <w:rFonts w:ascii="Times New Roman" w:eastAsiaTheme="minorEastAsia" w:hAnsi="Times New Roman" w:cs="Times New Roman"/>
          <w:sz w:val="28"/>
          <w:szCs w:val="28"/>
        </w:rPr>
      </w:pPr>
    </w:p>
    <w:p w14:paraId="3DF89F49" w14:textId="2DB97468" w:rsidR="009713FD" w:rsidRPr="009713FD" w:rsidRDefault="009713FD" w:rsidP="009713FD">
      <w:pPr>
        <w:pStyle w:val="a9"/>
        <w:numPr>
          <w:ilvl w:val="1"/>
          <w:numId w:val="29"/>
        </w:numPr>
        <w:jc w:val="both"/>
        <w:rPr>
          <w:rFonts w:ascii="Times New Roman" w:eastAsiaTheme="minorEastAsia" w:hAnsi="Times New Roman" w:cs="Times New Roman"/>
          <w:b/>
          <w:bCs/>
          <w:sz w:val="28"/>
          <w:szCs w:val="28"/>
        </w:rPr>
      </w:pPr>
      <w:r w:rsidRPr="009713FD">
        <w:rPr>
          <w:rFonts w:ascii="Times New Roman" w:eastAsiaTheme="minorEastAsia" w:hAnsi="Times New Roman" w:cs="Times New Roman"/>
          <w:b/>
          <w:bCs/>
          <w:sz w:val="28"/>
          <w:szCs w:val="28"/>
        </w:rPr>
        <w:t xml:space="preserve">Market Analysis and Target Audience </w:t>
      </w:r>
    </w:p>
    <w:p w14:paraId="6A83574F" w14:textId="12AE9560" w:rsidR="00032135" w:rsidRDefault="00032135" w:rsidP="00032135">
      <w:pPr>
        <w:ind w:left="720"/>
        <w:jc w:val="both"/>
        <w:rPr>
          <w:rFonts w:ascii="Times New Roman" w:eastAsiaTheme="minorEastAsia" w:hAnsi="Times New Roman" w:cs="Times New Roman"/>
          <w:sz w:val="28"/>
          <w:szCs w:val="28"/>
        </w:rPr>
      </w:pPr>
      <w:r w:rsidRPr="00032135">
        <w:rPr>
          <w:rFonts w:ascii="Times New Roman" w:eastAsiaTheme="minorEastAsia" w:hAnsi="Times New Roman" w:cs="Times New Roman"/>
          <w:sz w:val="28"/>
          <w:szCs w:val="28"/>
        </w:rPr>
        <w:t xml:space="preserve">The primary </w:t>
      </w:r>
      <w:r>
        <w:rPr>
          <w:rFonts w:ascii="Times New Roman" w:eastAsiaTheme="minorEastAsia" w:hAnsi="Times New Roman" w:cs="Times New Roman"/>
          <w:sz w:val="28"/>
          <w:szCs w:val="28"/>
        </w:rPr>
        <w:t>target market includes mega – constellation operators, such as SpaceX (operating over 9,300 Starlink satellites as of late 2025), OneWeb, and various CubeSat providers. Thes</w:t>
      </w:r>
      <w:r w:rsidR="002C08EA">
        <w:rPr>
          <w:rFonts w:ascii="Times New Roman" w:eastAsiaTheme="minorEastAsia" w:hAnsi="Times New Roman" w:cs="Times New Roman"/>
          <w:sz w:val="28"/>
          <w:szCs w:val="28"/>
        </w:rPr>
        <w:t>e</w:t>
      </w:r>
      <w:r>
        <w:rPr>
          <w:rFonts w:ascii="Times New Roman" w:eastAsiaTheme="minorEastAsia" w:hAnsi="Times New Roman" w:cs="Times New Roman"/>
          <w:sz w:val="28"/>
          <w:szCs w:val="28"/>
        </w:rPr>
        <w:t xml:space="preserve"> operators face high failure rates, with over 30% of attitude control issues stemming from bearing degradation. The b</w:t>
      </w:r>
      <w:r w:rsidR="002C08EA">
        <w:rPr>
          <w:rFonts w:ascii="Times New Roman" w:eastAsiaTheme="minorEastAsia" w:hAnsi="Times New Roman" w:cs="Times New Roman"/>
          <w:sz w:val="28"/>
          <w:szCs w:val="28"/>
        </w:rPr>
        <w:t>roa</w:t>
      </w:r>
      <w:r>
        <w:rPr>
          <w:rFonts w:ascii="Times New Roman" w:eastAsiaTheme="minorEastAsia" w:hAnsi="Times New Roman" w:cs="Times New Roman"/>
          <w:sz w:val="28"/>
          <w:szCs w:val="28"/>
        </w:rPr>
        <w:t xml:space="preserve">der satellite service market, valued at approximately </w:t>
      </w:r>
      <w:r w:rsidR="00C63CFE">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161 billion in 2026, is projected to reach </w:t>
      </w:r>
      <w:r w:rsidR="00C63CFE">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206 billion by 2030 (6.3% CAGR). Maintenance and replacement operations for large constellations cost operators millions annually. </w:t>
      </w:r>
      <w:proofErr w:type="spellStart"/>
      <w:r>
        <w:rPr>
          <w:rFonts w:ascii="Times New Roman" w:eastAsiaTheme="minorEastAsia" w:hAnsi="Times New Roman" w:cs="Times New Roman"/>
          <w:sz w:val="28"/>
          <w:szCs w:val="28"/>
        </w:rPr>
        <w:t>Astroguard</w:t>
      </w:r>
      <w:proofErr w:type="spellEnd"/>
      <w:r>
        <w:rPr>
          <w:rFonts w:ascii="Times New Roman" w:eastAsiaTheme="minorEastAsia" w:hAnsi="Times New Roman" w:cs="Times New Roman"/>
          <w:sz w:val="28"/>
          <w:szCs w:val="28"/>
        </w:rPr>
        <w:t xml:space="preserve"> offers a significant return on investment (ROI) by potentially saving </w:t>
      </w:r>
      <w:r w:rsidR="00C63CFE">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100M+ through mission extension and early anomaly warnings</w:t>
      </w:r>
      <w:r w:rsidR="00E65644">
        <w:rPr>
          <w:rFonts w:ascii="Times New Roman" w:eastAsiaTheme="minorEastAsia" w:hAnsi="Times New Roman" w:cs="Times New Roman"/>
          <w:sz w:val="28"/>
          <w:szCs w:val="28"/>
        </w:rPr>
        <w:t>.</w:t>
      </w:r>
    </w:p>
    <w:p w14:paraId="7F436EC6" w14:textId="329CD121" w:rsidR="00E65644" w:rsidRPr="00E65644" w:rsidRDefault="00E65644" w:rsidP="00032135">
      <w:pPr>
        <w:ind w:left="720"/>
        <w:jc w:val="both"/>
        <w:rPr>
          <w:rFonts w:ascii="Times New Roman" w:eastAsiaTheme="minorEastAsia" w:hAnsi="Times New Roman" w:cs="Times New Roman"/>
          <w:b/>
          <w:bCs/>
          <w:sz w:val="28"/>
          <w:szCs w:val="28"/>
        </w:rPr>
      </w:pPr>
      <w:r w:rsidRPr="00E65644">
        <w:rPr>
          <w:rFonts w:ascii="Times New Roman" w:eastAsiaTheme="minorEastAsia" w:hAnsi="Times New Roman" w:cs="Times New Roman"/>
          <w:b/>
          <w:bCs/>
          <w:sz w:val="28"/>
          <w:szCs w:val="28"/>
        </w:rPr>
        <w:t>Table 2: Market Segmentation an</w:t>
      </w:r>
      <w:r w:rsidR="002C08EA">
        <w:rPr>
          <w:rFonts w:ascii="Times New Roman" w:eastAsiaTheme="minorEastAsia" w:hAnsi="Times New Roman" w:cs="Times New Roman"/>
          <w:b/>
          <w:bCs/>
          <w:sz w:val="28"/>
          <w:szCs w:val="28"/>
        </w:rPr>
        <w:t>d</w:t>
      </w:r>
      <w:r w:rsidRPr="00E65644">
        <w:rPr>
          <w:rFonts w:ascii="Times New Roman" w:eastAsiaTheme="minorEastAsia" w:hAnsi="Times New Roman" w:cs="Times New Roman"/>
          <w:b/>
          <w:bCs/>
          <w:sz w:val="28"/>
          <w:szCs w:val="28"/>
        </w:rPr>
        <w:t xml:space="preserve"> </w:t>
      </w:r>
      <w:proofErr w:type="spellStart"/>
      <w:r w:rsidRPr="00E65644">
        <w:rPr>
          <w:rFonts w:ascii="Times New Roman" w:eastAsiaTheme="minorEastAsia" w:hAnsi="Times New Roman" w:cs="Times New Roman"/>
          <w:b/>
          <w:bCs/>
          <w:sz w:val="28"/>
          <w:szCs w:val="28"/>
        </w:rPr>
        <w:t>Astroguard</w:t>
      </w:r>
      <w:proofErr w:type="spellEnd"/>
      <w:r w:rsidRPr="00E65644">
        <w:rPr>
          <w:rFonts w:ascii="Times New Roman" w:eastAsiaTheme="minorEastAsia" w:hAnsi="Times New Roman" w:cs="Times New Roman"/>
          <w:b/>
          <w:bCs/>
          <w:sz w:val="28"/>
          <w:szCs w:val="28"/>
        </w:rPr>
        <w:t xml:space="preserve"> Fit</w:t>
      </w:r>
    </w:p>
    <w:tbl>
      <w:tblPr>
        <w:tblStyle w:val="a3"/>
        <w:tblW w:w="0" w:type="auto"/>
        <w:tblInd w:w="720" w:type="dxa"/>
        <w:tblLook w:val="04A0" w:firstRow="1" w:lastRow="0" w:firstColumn="1" w:lastColumn="0" w:noHBand="0" w:noVBand="1"/>
      </w:tblPr>
      <w:tblGrid>
        <w:gridCol w:w="2126"/>
        <w:gridCol w:w="2086"/>
        <w:gridCol w:w="2229"/>
        <w:gridCol w:w="2184"/>
      </w:tblGrid>
      <w:tr w:rsidR="00E65644" w14:paraId="6DB6F3AD" w14:textId="77777777" w:rsidTr="00E65644">
        <w:tc>
          <w:tcPr>
            <w:tcW w:w="2336" w:type="dxa"/>
          </w:tcPr>
          <w:p w14:paraId="45CB3EA6" w14:textId="2AFF6B5B"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Market Segment </w:t>
            </w:r>
          </w:p>
        </w:tc>
        <w:tc>
          <w:tcPr>
            <w:tcW w:w="2336" w:type="dxa"/>
          </w:tcPr>
          <w:p w14:paraId="212F3415" w14:textId="06230987"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2026 Size</w:t>
            </w:r>
          </w:p>
        </w:tc>
        <w:tc>
          <w:tcPr>
            <w:tcW w:w="2336" w:type="dxa"/>
          </w:tcPr>
          <w:p w14:paraId="2AEDD1F0" w14:textId="6D14C765"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Growth Driver</w:t>
            </w:r>
          </w:p>
        </w:tc>
        <w:tc>
          <w:tcPr>
            <w:tcW w:w="2337" w:type="dxa"/>
          </w:tcPr>
          <w:p w14:paraId="009BA288" w14:textId="1B94E3F6" w:rsidR="00E65644" w:rsidRDefault="00E65644" w:rsidP="00032135">
            <w:pPr>
              <w:jc w:val="both"/>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Astroguard</w:t>
            </w:r>
            <w:proofErr w:type="spellEnd"/>
            <w:r>
              <w:rPr>
                <w:rFonts w:ascii="Times New Roman" w:eastAsiaTheme="minorEastAsia" w:hAnsi="Times New Roman" w:cs="Times New Roman"/>
                <w:sz w:val="28"/>
                <w:szCs w:val="28"/>
              </w:rPr>
              <w:t xml:space="preserve"> Fit</w:t>
            </w:r>
          </w:p>
        </w:tc>
      </w:tr>
      <w:tr w:rsidR="00E65644" w14:paraId="1C3A0D79" w14:textId="77777777" w:rsidTr="00E65644">
        <w:tc>
          <w:tcPr>
            <w:tcW w:w="2336" w:type="dxa"/>
          </w:tcPr>
          <w:p w14:paraId="1EAF1D80" w14:textId="7FBE3CC8"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Satellite Services</w:t>
            </w:r>
          </w:p>
        </w:tc>
        <w:tc>
          <w:tcPr>
            <w:tcW w:w="2336" w:type="dxa"/>
          </w:tcPr>
          <w:p w14:paraId="3F0B7ADC" w14:textId="77BBA869"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$161B</w:t>
            </w:r>
          </w:p>
        </w:tc>
        <w:tc>
          <w:tcPr>
            <w:tcW w:w="2336" w:type="dxa"/>
          </w:tcPr>
          <w:p w14:paraId="36752F13" w14:textId="0CCF0E18"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Mega-constellations</w:t>
            </w:r>
          </w:p>
        </w:tc>
        <w:tc>
          <w:tcPr>
            <w:tcW w:w="2337" w:type="dxa"/>
          </w:tcPr>
          <w:p w14:paraId="489BCDFC" w14:textId="0520FD7A"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PHM for 10,000+ sats</w:t>
            </w:r>
          </w:p>
        </w:tc>
      </w:tr>
      <w:tr w:rsidR="00E65644" w14:paraId="36E11C93" w14:textId="77777777" w:rsidTr="00E65644">
        <w:tc>
          <w:tcPr>
            <w:tcW w:w="2336" w:type="dxa"/>
          </w:tcPr>
          <w:p w14:paraId="7A239506" w14:textId="4A6ED241"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Satellite Data Services</w:t>
            </w:r>
          </w:p>
        </w:tc>
        <w:tc>
          <w:tcPr>
            <w:tcW w:w="2336" w:type="dxa"/>
          </w:tcPr>
          <w:p w14:paraId="4218FE9E" w14:textId="4DCA01AF"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$16B+</w:t>
            </w:r>
          </w:p>
        </w:tc>
        <w:tc>
          <w:tcPr>
            <w:tcW w:w="2336" w:type="dxa"/>
          </w:tcPr>
          <w:p w14:paraId="53ECBB8E" w14:textId="5B9D148E"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AI analytics demand</w:t>
            </w:r>
          </w:p>
        </w:tc>
        <w:tc>
          <w:tcPr>
            <w:tcW w:w="2337" w:type="dxa"/>
          </w:tcPr>
          <w:p w14:paraId="3BE40D5A" w14:textId="53EF8B0A" w:rsidR="00E65644" w:rsidRDefault="00E65644" w:rsidP="0003213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Edge prognostics reduce bandwidth</w:t>
            </w:r>
          </w:p>
        </w:tc>
      </w:tr>
    </w:tbl>
    <w:p w14:paraId="73C1F376" w14:textId="77777777" w:rsidR="00E65644" w:rsidRDefault="00E65644" w:rsidP="00032135">
      <w:pPr>
        <w:ind w:left="720"/>
        <w:jc w:val="both"/>
        <w:rPr>
          <w:rFonts w:ascii="Times New Roman" w:eastAsiaTheme="minorEastAsia" w:hAnsi="Times New Roman" w:cs="Times New Roman"/>
          <w:sz w:val="28"/>
          <w:szCs w:val="28"/>
        </w:rPr>
      </w:pPr>
    </w:p>
    <w:p w14:paraId="5FC92DFF" w14:textId="77777777" w:rsidR="00496B3E" w:rsidRDefault="00496B3E" w:rsidP="00032135">
      <w:pPr>
        <w:ind w:left="720"/>
        <w:jc w:val="both"/>
        <w:rPr>
          <w:rFonts w:ascii="Times New Roman" w:eastAsiaTheme="minorEastAsia" w:hAnsi="Times New Roman" w:cs="Times New Roman"/>
          <w:sz w:val="28"/>
          <w:szCs w:val="28"/>
        </w:rPr>
      </w:pPr>
    </w:p>
    <w:p w14:paraId="63948CD0" w14:textId="77777777" w:rsidR="00496B3E" w:rsidRDefault="00496B3E" w:rsidP="00032135">
      <w:pPr>
        <w:ind w:left="720"/>
        <w:jc w:val="both"/>
        <w:rPr>
          <w:rFonts w:ascii="Times New Roman" w:eastAsiaTheme="minorEastAsia" w:hAnsi="Times New Roman" w:cs="Times New Roman"/>
          <w:sz w:val="28"/>
          <w:szCs w:val="28"/>
        </w:rPr>
      </w:pPr>
    </w:p>
    <w:p w14:paraId="23DA9AA7" w14:textId="77777777" w:rsidR="00496B3E" w:rsidRDefault="00496B3E" w:rsidP="00032135">
      <w:pPr>
        <w:ind w:left="720"/>
        <w:jc w:val="both"/>
        <w:rPr>
          <w:rFonts w:ascii="Times New Roman" w:eastAsiaTheme="minorEastAsia" w:hAnsi="Times New Roman" w:cs="Times New Roman"/>
          <w:sz w:val="28"/>
          <w:szCs w:val="28"/>
        </w:rPr>
      </w:pPr>
    </w:p>
    <w:p w14:paraId="5A5D334B" w14:textId="5F7BDEBB" w:rsidR="00343716" w:rsidRPr="002C08EA" w:rsidRDefault="00496B3E" w:rsidP="00032135">
      <w:pPr>
        <w:ind w:left="720"/>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4.3 </w:t>
      </w:r>
      <w:r w:rsidR="00343716" w:rsidRPr="00343716">
        <w:rPr>
          <w:rFonts w:ascii="Times New Roman" w:eastAsiaTheme="minorEastAsia" w:hAnsi="Times New Roman" w:cs="Times New Roman"/>
          <w:b/>
          <w:bCs/>
          <w:sz w:val="28"/>
          <w:szCs w:val="28"/>
        </w:rPr>
        <w:t>Competitors</w:t>
      </w:r>
      <w:r w:rsidR="00BC5738">
        <w:rPr>
          <w:rFonts w:ascii="Times New Roman" w:eastAsiaTheme="minorEastAsia" w:hAnsi="Times New Roman" w:cs="Times New Roman"/>
          <w:b/>
          <w:bCs/>
          <w:sz w:val="28"/>
          <w:szCs w:val="28"/>
        </w:rPr>
        <w:t xml:space="preserve"> Analysis</w:t>
      </w:r>
    </w:p>
    <w:p w14:paraId="76DDBE05" w14:textId="6259217A" w:rsidR="00343716" w:rsidRPr="00496B3E" w:rsidRDefault="00BC5738" w:rsidP="00032135">
      <w:pPr>
        <w:ind w:left="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Currently</w:t>
      </w:r>
      <w:r w:rsidR="00496B3E" w:rsidRPr="00496B3E">
        <w:rPr>
          <w:rFonts w:ascii="Times New Roman" w:eastAsiaTheme="minorEastAsia" w:hAnsi="Times New Roman" w:cs="Times New Roman"/>
          <w:sz w:val="28"/>
          <w:szCs w:val="28"/>
        </w:rPr>
        <w:t xml:space="preserve"> </w:t>
      </w:r>
      <w:r w:rsidR="00496B3E">
        <w:rPr>
          <w:rFonts w:ascii="Times New Roman" w:eastAsiaTheme="minorEastAsia" w:hAnsi="Times New Roman" w:cs="Times New Roman"/>
          <w:sz w:val="28"/>
          <w:szCs w:val="28"/>
        </w:rPr>
        <w:t xml:space="preserve">few companies offer direct commercial predictive analytics for onboard satellite hardware failures. Most space AI companies (e.g., Space-Eyes) focus on Earth observation or analyzing satellite imagery for ground-based frameworks (NASA/ESA PHM) or resource-heavy supervised models. </w:t>
      </w:r>
      <w:proofErr w:type="spellStart"/>
      <w:r w:rsidR="00496B3E">
        <w:rPr>
          <w:rFonts w:ascii="Times New Roman" w:eastAsiaTheme="minorEastAsia" w:hAnsi="Times New Roman" w:cs="Times New Roman"/>
          <w:sz w:val="28"/>
          <w:szCs w:val="28"/>
        </w:rPr>
        <w:t>Astroguard</w:t>
      </w:r>
      <w:proofErr w:type="spellEnd"/>
      <w:r w:rsidR="00496B3E">
        <w:rPr>
          <w:rFonts w:ascii="Times New Roman" w:eastAsiaTheme="minorEastAsia" w:hAnsi="Times New Roman" w:cs="Times New Roman"/>
          <w:sz w:val="28"/>
          <w:szCs w:val="28"/>
        </w:rPr>
        <w:t xml:space="preserve"> differentiates itself as the first unsupervised, edge-native solution (</w:t>
      </w:r>
      <w:proofErr w:type="spellStart"/>
      <w:r w:rsidR="00496B3E">
        <w:rPr>
          <w:rFonts w:ascii="Times New Roman" w:eastAsiaTheme="minorEastAsia" w:hAnsi="Times New Roman" w:cs="Times New Roman"/>
          <w:sz w:val="28"/>
          <w:szCs w:val="28"/>
        </w:rPr>
        <w:t>Dockerized</w:t>
      </w:r>
      <w:proofErr w:type="spellEnd"/>
      <w:r w:rsidR="00496B3E">
        <w:rPr>
          <w:rFonts w:ascii="Times New Roman" w:eastAsiaTheme="minorEastAsia" w:hAnsi="Times New Roman" w:cs="Times New Roman"/>
          <w:sz w:val="28"/>
          <w:szCs w:val="28"/>
        </w:rPr>
        <w:t xml:space="preserve"> for </w:t>
      </w:r>
      <w:r w:rsidR="004E752F">
        <w:rPr>
          <w:rFonts w:ascii="Times New Roman" w:eastAsiaTheme="minorEastAsia" w:hAnsi="Times New Roman" w:cs="Times New Roman"/>
          <w:sz w:val="28"/>
          <w:szCs w:val="28"/>
        </w:rPr>
        <w:t>RAD</w:t>
      </w:r>
      <w:r w:rsidR="00496B3E">
        <w:rPr>
          <w:rFonts w:ascii="Times New Roman" w:eastAsiaTheme="minorEastAsia" w:hAnsi="Times New Roman" w:cs="Times New Roman"/>
          <w:sz w:val="28"/>
          <w:szCs w:val="28"/>
        </w:rPr>
        <w:t xml:space="preserve">750). The absence of dominant market player in onboard satellite prognostics leaves a highly profitable niche for </w:t>
      </w:r>
      <w:proofErr w:type="spellStart"/>
      <w:r w:rsidR="00496B3E">
        <w:rPr>
          <w:rFonts w:ascii="Times New Roman" w:eastAsiaTheme="minorEastAsia" w:hAnsi="Times New Roman" w:cs="Times New Roman"/>
          <w:sz w:val="28"/>
          <w:szCs w:val="28"/>
        </w:rPr>
        <w:t>Astroguard</w:t>
      </w:r>
      <w:proofErr w:type="spellEnd"/>
      <w:r w:rsidR="00496B3E">
        <w:rPr>
          <w:rFonts w:ascii="Times New Roman" w:eastAsiaTheme="minorEastAsia" w:hAnsi="Times New Roman" w:cs="Times New Roman"/>
          <w:sz w:val="28"/>
          <w:szCs w:val="28"/>
        </w:rPr>
        <w:t>, especially as constellation operational</w:t>
      </w:r>
      <w:r w:rsidR="00D52DCC">
        <w:rPr>
          <w:rFonts w:ascii="Times New Roman" w:eastAsiaTheme="minorEastAsia" w:hAnsi="Times New Roman" w:cs="Times New Roman"/>
          <w:sz w:val="28"/>
          <w:szCs w:val="28"/>
        </w:rPr>
        <w:t xml:space="preserve"> costs</w:t>
      </w:r>
      <w:r w:rsidR="00496B3E">
        <w:rPr>
          <w:rFonts w:ascii="Times New Roman" w:eastAsiaTheme="minorEastAsia" w:hAnsi="Times New Roman" w:cs="Times New Roman"/>
          <w:sz w:val="28"/>
          <w:szCs w:val="28"/>
        </w:rPr>
        <w:t xml:space="preserve"> c</w:t>
      </w:r>
      <w:r w:rsidR="00D52DCC">
        <w:rPr>
          <w:rFonts w:ascii="Times New Roman" w:eastAsiaTheme="minorEastAsia" w:hAnsi="Times New Roman" w:cs="Times New Roman"/>
          <w:sz w:val="28"/>
          <w:szCs w:val="28"/>
        </w:rPr>
        <w:t>ontinue</w:t>
      </w:r>
      <w:r w:rsidR="00496B3E">
        <w:rPr>
          <w:rFonts w:ascii="Times New Roman" w:eastAsiaTheme="minorEastAsia" w:hAnsi="Times New Roman" w:cs="Times New Roman"/>
          <w:sz w:val="28"/>
          <w:szCs w:val="28"/>
        </w:rPr>
        <w:t xml:space="preserve"> to grow.</w:t>
      </w:r>
    </w:p>
    <w:p w14:paraId="6254BE9F" w14:textId="77777777" w:rsidR="00A52587" w:rsidRDefault="00A52587" w:rsidP="00884E46">
      <w:pPr>
        <w:jc w:val="both"/>
        <w:rPr>
          <w:rFonts w:ascii="Times New Roman" w:eastAsiaTheme="minorEastAsia" w:hAnsi="Times New Roman" w:cs="Times New Roman"/>
          <w:sz w:val="28"/>
          <w:szCs w:val="28"/>
        </w:rPr>
      </w:pPr>
    </w:p>
    <w:p w14:paraId="300B00EE" w14:textId="77777777" w:rsidR="00496B3E" w:rsidRDefault="00496B3E" w:rsidP="00884E46">
      <w:pPr>
        <w:jc w:val="both"/>
        <w:rPr>
          <w:rFonts w:ascii="Times New Roman" w:eastAsiaTheme="minorEastAsia" w:hAnsi="Times New Roman" w:cs="Times New Roman"/>
          <w:sz w:val="28"/>
          <w:szCs w:val="28"/>
        </w:rPr>
      </w:pPr>
    </w:p>
    <w:p w14:paraId="03E572D3" w14:textId="77777777" w:rsidR="00496B3E" w:rsidRDefault="00496B3E" w:rsidP="00884E46">
      <w:pPr>
        <w:jc w:val="both"/>
        <w:rPr>
          <w:rFonts w:ascii="Times New Roman" w:eastAsiaTheme="minorEastAsia" w:hAnsi="Times New Roman" w:cs="Times New Roman"/>
          <w:sz w:val="28"/>
          <w:szCs w:val="28"/>
        </w:rPr>
      </w:pPr>
    </w:p>
    <w:p w14:paraId="11D8C1F4" w14:textId="77777777" w:rsidR="00496B3E" w:rsidRDefault="00496B3E" w:rsidP="00884E46">
      <w:pPr>
        <w:jc w:val="both"/>
        <w:rPr>
          <w:rFonts w:ascii="Times New Roman" w:eastAsiaTheme="minorEastAsia" w:hAnsi="Times New Roman" w:cs="Times New Roman"/>
          <w:sz w:val="28"/>
          <w:szCs w:val="28"/>
        </w:rPr>
      </w:pPr>
    </w:p>
    <w:p w14:paraId="5830E5BD" w14:textId="77777777" w:rsidR="00496B3E" w:rsidRDefault="00496B3E" w:rsidP="00884E46">
      <w:pPr>
        <w:jc w:val="both"/>
        <w:rPr>
          <w:rFonts w:ascii="Times New Roman" w:eastAsiaTheme="minorEastAsia" w:hAnsi="Times New Roman" w:cs="Times New Roman"/>
          <w:sz w:val="28"/>
          <w:szCs w:val="28"/>
        </w:rPr>
      </w:pPr>
    </w:p>
    <w:p w14:paraId="47820FA3" w14:textId="77777777" w:rsidR="00496B3E" w:rsidRDefault="00496B3E" w:rsidP="00884E46">
      <w:pPr>
        <w:jc w:val="both"/>
        <w:rPr>
          <w:rFonts w:ascii="Times New Roman" w:eastAsiaTheme="minorEastAsia" w:hAnsi="Times New Roman" w:cs="Times New Roman"/>
          <w:sz w:val="28"/>
          <w:szCs w:val="28"/>
        </w:rPr>
      </w:pPr>
    </w:p>
    <w:p w14:paraId="5D6564F6" w14:textId="77777777" w:rsidR="00496B3E" w:rsidRDefault="00496B3E" w:rsidP="00884E46">
      <w:pPr>
        <w:jc w:val="both"/>
        <w:rPr>
          <w:rFonts w:ascii="Times New Roman" w:eastAsiaTheme="minorEastAsia" w:hAnsi="Times New Roman" w:cs="Times New Roman"/>
          <w:sz w:val="28"/>
          <w:szCs w:val="28"/>
        </w:rPr>
      </w:pPr>
    </w:p>
    <w:p w14:paraId="2A05732F" w14:textId="77777777" w:rsidR="00496B3E" w:rsidRDefault="00496B3E" w:rsidP="00884E46">
      <w:pPr>
        <w:jc w:val="both"/>
        <w:rPr>
          <w:rFonts w:ascii="Times New Roman" w:eastAsiaTheme="minorEastAsia" w:hAnsi="Times New Roman" w:cs="Times New Roman"/>
          <w:sz w:val="28"/>
          <w:szCs w:val="28"/>
        </w:rPr>
      </w:pPr>
    </w:p>
    <w:p w14:paraId="34F492C0" w14:textId="77777777" w:rsidR="00496B3E" w:rsidRDefault="00496B3E" w:rsidP="00884E46">
      <w:pPr>
        <w:jc w:val="both"/>
        <w:rPr>
          <w:rFonts w:ascii="Times New Roman" w:eastAsiaTheme="minorEastAsia" w:hAnsi="Times New Roman" w:cs="Times New Roman"/>
          <w:sz w:val="28"/>
          <w:szCs w:val="28"/>
        </w:rPr>
      </w:pPr>
    </w:p>
    <w:p w14:paraId="39A40C68" w14:textId="77777777" w:rsidR="00496B3E" w:rsidRDefault="00496B3E" w:rsidP="00884E46">
      <w:pPr>
        <w:jc w:val="both"/>
        <w:rPr>
          <w:rFonts w:ascii="Times New Roman" w:eastAsiaTheme="minorEastAsia" w:hAnsi="Times New Roman" w:cs="Times New Roman"/>
          <w:sz w:val="28"/>
          <w:szCs w:val="28"/>
        </w:rPr>
      </w:pPr>
    </w:p>
    <w:p w14:paraId="7E2C74FC" w14:textId="77777777" w:rsidR="00496B3E" w:rsidRDefault="00496B3E" w:rsidP="00884E46">
      <w:pPr>
        <w:jc w:val="both"/>
        <w:rPr>
          <w:rFonts w:ascii="Times New Roman" w:eastAsiaTheme="minorEastAsia" w:hAnsi="Times New Roman" w:cs="Times New Roman"/>
          <w:sz w:val="28"/>
          <w:szCs w:val="28"/>
        </w:rPr>
      </w:pPr>
    </w:p>
    <w:p w14:paraId="729653D3" w14:textId="77777777" w:rsidR="00496B3E" w:rsidRDefault="00496B3E" w:rsidP="00884E46">
      <w:pPr>
        <w:jc w:val="both"/>
        <w:rPr>
          <w:rFonts w:ascii="Times New Roman" w:eastAsiaTheme="minorEastAsia" w:hAnsi="Times New Roman" w:cs="Times New Roman"/>
          <w:sz w:val="28"/>
          <w:szCs w:val="28"/>
        </w:rPr>
      </w:pPr>
    </w:p>
    <w:p w14:paraId="77A43111" w14:textId="77777777" w:rsidR="00496B3E" w:rsidRDefault="00496B3E" w:rsidP="00884E46">
      <w:pPr>
        <w:jc w:val="both"/>
        <w:rPr>
          <w:rFonts w:ascii="Times New Roman" w:eastAsiaTheme="minorEastAsia" w:hAnsi="Times New Roman" w:cs="Times New Roman"/>
          <w:sz w:val="28"/>
          <w:szCs w:val="28"/>
        </w:rPr>
      </w:pPr>
    </w:p>
    <w:p w14:paraId="754D53CF" w14:textId="77777777" w:rsidR="00496B3E" w:rsidRDefault="00496B3E" w:rsidP="00884E46">
      <w:pPr>
        <w:jc w:val="both"/>
        <w:rPr>
          <w:rFonts w:ascii="Times New Roman" w:eastAsiaTheme="minorEastAsia" w:hAnsi="Times New Roman" w:cs="Times New Roman"/>
          <w:sz w:val="28"/>
          <w:szCs w:val="28"/>
        </w:rPr>
      </w:pPr>
    </w:p>
    <w:p w14:paraId="1CC76058" w14:textId="77777777" w:rsidR="00496B3E" w:rsidRDefault="00496B3E" w:rsidP="00884E46">
      <w:pPr>
        <w:jc w:val="both"/>
        <w:rPr>
          <w:rFonts w:ascii="Times New Roman" w:eastAsiaTheme="minorEastAsia" w:hAnsi="Times New Roman" w:cs="Times New Roman"/>
          <w:sz w:val="28"/>
          <w:szCs w:val="28"/>
        </w:rPr>
      </w:pPr>
    </w:p>
    <w:p w14:paraId="6A77C971" w14:textId="77777777" w:rsidR="00496B3E" w:rsidRDefault="00496B3E" w:rsidP="00884E46">
      <w:pPr>
        <w:jc w:val="both"/>
        <w:rPr>
          <w:rFonts w:ascii="Times New Roman" w:eastAsiaTheme="minorEastAsia" w:hAnsi="Times New Roman" w:cs="Times New Roman"/>
          <w:sz w:val="28"/>
          <w:szCs w:val="28"/>
        </w:rPr>
      </w:pPr>
    </w:p>
    <w:p w14:paraId="4339CE2B" w14:textId="77777777" w:rsidR="00496B3E" w:rsidRDefault="00496B3E" w:rsidP="00884E46">
      <w:pPr>
        <w:jc w:val="both"/>
        <w:rPr>
          <w:rFonts w:ascii="Times New Roman" w:eastAsiaTheme="minorEastAsia" w:hAnsi="Times New Roman" w:cs="Times New Roman"/>
          <w:sz w:val="28"/>
          <w:szCs w:val="28"/>
        </w:rPr>
      </w:pPr>
    </w:p>
    <w:p w14:paraId="040D042C" w14:textId="77777777" w:rsidR="00CF0747" w:rsidRPr="00872A7D" w:rsidRDefault="00CF0747" w:rsidP="007F55CE">
      <w:pPr>
        <w:rPr>
          <w:rFonts w:ascii="Times New Roman" w:eastAsiaTheme="minorEastAsia" w:hAnsi="Times New Roman" w:cs="Times New Roman"/>
          <w:i/>
          <w:iCs/>
          <w:sz w:val="28"/>
          <w:szCs w:val="28"/>
        </w:rPr>
      </w:pPr>
    </w:p>
    <w:p w14:paraId="0D3DFE37" w14:textId="3E0C2452" w:rsidR="007F55CE" w:rsidRPr="00A52587" w:rsidRDefault="00DA388D" w:rsidP="00A52587">
      <w:pPr>
        <w:pStyle w:val="a9"/>
        <w:numPr>
          <w:ilvl w:val="0"/>
          <w:numId w:val="30"/>
        </w:numPr>
        <w:rPr>
          <w:rFonts w:ascii="Times New Roman" w:eastAsiaTheme="minorEastAsia" w:hAnsi="Times New Roman" w:cs="Times New Roman"/>
          <w:b/>
          <w:bCs/>
          <w:iCs/>
          <w:sz w:val="28"/>
          <w:szCs w:val="28"/>
        </w:rPr>
      </w:pPr>
      <w:r w:rsidRPr="00A52587">
        <w:rPr>
          <w:rFonts w:ascii="Times New Roman" w:eastAsiaTheme="minorEastAsia" w:hAnsi="Times New Roman" w:cs="Times New Roman"/>
          <w:b/>
          <w:bCs/>
          <w:iCs/>
          <w:sz w:val="28"/>
          <w:szCs w:val="28"/>
        </w:rPr>
        <w:lastRenderedPageBreak/>
        <w:t>Conclusion</w:t>
      </w:r>
    </w:p>
    <w:p w14:paraId="32A34CB2" w14:textId="5564E63E" w:rsidR="00DA388D" w:rsidRDefault="00DA388D" w:rsidP="007F55CE">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This research successfully demonstrates </w:t>
      </w:r>
      <w:proofErr w:type="spellStart"/>
      <w:r>
        <w:rPr>
          <w:rFonts w:ascii="Times New Roman" w:eastAsiaTheme="minorEastAsia" w:hAnsi="Times New Roman" w:cs="Times New Roman"/>
          <w:iCs/>
          <w:sz w:val="28"/>
          <w:szCs w:val="28"/>
        </w:rPr>
        <w:t>Astroguard</w:t>
      </w:r>
      <w:proofErr w:type="spellEnd"/>
      <w:r>
        <w:rPr>
          <w:rFonts w:ascii="Times New Roman" w:eastAsiaTheme="minorEastAsia" w:hAnsi="Times New Roman" w:cs="Times New Roman"/>
          <w:iCs/>
          <w:sz w:val="28"/>
          <w:szCs w:val="28"/>
        </w:rPr>
        <w:t>, an autonomous edge AI system designed to mitigate the critical issue of reaction wheel bearing failures in satellite constellations. By fusing unsupervised Deep MLP Autoencoder with physics – informed spectral verification (FFT), the system creates a robust “Digital Immune System” capable of operating independently onboard spacecraft.</w:t>
      </w:r>
    </w:p>
    <w:p w14:paraId="5FBB0900" w14:textId="6F36FA82" w:rsidR="00DA388D" w:rsidRDefault="00DA388D" w:rsidP="007F55CE">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The experimental</w:t>
      </w:r>
      <w:r w:rsidR="00A41374">
        <w:rPr>
          <w:rFonts w:ascii="Times New Roman" w:eastAsiaTheme="minorEastAsia" w:hAnsi="Times New Roman" w:cs="Times New Roman"/>
          <w:iCs/>
          <w:sz w:val="28"/>
          <w:szCs w:val="28"/>
        </w:rPr>
        <w:t xml:space="preserve"> validation on the NASA IMS dataset yielded the following key results:</w:t>
      </w:r>
    </w:p>
    <w:p w14:paraId="325C1B29" w14:textId="54C7BBC2" w:rsidR="00A41374" w:rsidRDefault="00A41374" w:rsidP="00A41374">
      <w:pPr>
        <w:pStyle w:val="a9"/>
        <w:numPr>
          <w:ilvl w:val="0"/>
          <w:numId w:val="26"/>
        </w:numPr>
        <w:rPr>
          <w:rFonts w:ascii="Times New Roman" w:eastAsiaTheme="minorEastAsia" w:hAnsi="Times New Roman" w:cs="Times New Roman"/>
          <w:b/>
          <w:bCs/>
          <w:iCs/>
          <w:sz w:val="28"/>
          <w:szCs w:val="28"/>
        </w:rPr>
      </w:pPr>
      <w:r w:rsidRPr="00A41374">
        <w:rPr>
          <w:rFonts w:ascii="Times New Roman" w:eastAsiaTheme="minorEastAsia" w:hAnsi="Times New Roman" w:cs="Times New Roman"/>
          <w:b/>
          <w:bCs/>
          <w:iCs/>
          <w:sz w:val="28"/>
          <w:szCs w:val="28"/>
        </w:rPr>
        <w:t>Prognostic Accuracy:</w:t>
      </w:r>
      <w:r>
        <w:rPr>
          <w:rFonts w:ascii="Times New Roman" w:eastAsiaTheme="minorEastAsia" w:hAnsi="Times New Roman" w:cs="Times New Roman"/>
          <w:iCs/>
          <w:sz w:val="28"/>
          <w:szCs w:val="28"/>
        </w:rPr>
        <w:t xml:space="preserve"> The system achieved an average lead time of 7.0 days before failure, significantly outperforming classical statistical methods (4.2 days) and supervised SVM approaches (5.1 days).</w:t>
      </w:r>
    </w:p>
    <w:p w14:paraId="340DF57D" w14:textId="2B4042AA" w:rsidR="00A41374" w:rsidRDefault="00A41374" w:rsidP="00A41374">
      <w:pPr>
        <w:pStyle w:val="a9"/>
        <w:numPr>
          <w:ilvl w:val="0"/>
          <w:numId w:val="26"/>
        </w:numPr>
        <w:rPr>
          <w:rFonts w:ascii="Times New Roman" w:eastAsiaTheme="minorEastAsia" w:hAnsi="Times New Roman" w:cs="Times New Roman"/>
          <w:b/>
          <w:bCs/>
          <w:iCs/>
          <w:sz w:val="28"/>
          <w:szCs w:val="28"/>
        </w:rPr>
      </w:pPr>
      <w:r>
        <w:rPr>
          <w:rFonts w:ascii="Times New Roman" w:eastAsiaTheme="minorEastAsia" w:hAnsi="Times New Roman" w:cs="Times New Roman"/>
          <w:b/>
          <w:bCs/>
          <w:iCs/>
          <w:sz w:val="28"/>
          <w:szCs w:val="28"/>
        </w:rPr>
        <w:t xml:space="preserve">Operational Efficiency: </w:t>
      </w:r>
      <w:r>
        <w:rPr>
          <w:rFonts w:ascii="Times New Roman" w:eastAsiaTheme="minorEastAsia" w:hAnsi="Times New Roman" w:cs="Times New Roman"/>
          <w:iCs/>
          <w:sz w:val="28"/>
          <w:szCs w:val="28"/>
        </w:rPr>
        <w:t>The model is optimized for edge deployment</w:t>
      </w:r>
      <w:r w:rsidR="0099272D">
        <w:rPr>
          <w:rFonts w:ascii="Times New Roman" w:eastAsiaTheme="minorEastAsia" w:hAnsi="Times New Roman" w:cs="Times New Roman"/>
          <w:iCs/>
          <w:sz w:val="28"/>
          <w:szCs w:val="28"/>
        </w:rPr>
        <w:t xml:space="preserve">, requiring less than 20 </w:t>
      </w:r>
      <w:proofErr w:type="spellStart"/>
      <w:r w:rsidR="0099272D">
        <w:rPr>
          <w:rFonts w:ascii="Times New Roman" w:eastAsiaTheme="minorEastAsia" w:hAnsi="Times New Roman" w:cs="Times New Roman"/>
          <w:iCs/>
          <w:sz w:val="28"/>
          <w:szCs w:val="28"/>
        </w:rPr>
        <w:t>ms</w:t>
      </w:r>
      <w:proofErr w:type="spellEnd"/>
      <w:r w:rsidR="0099272D">
        <w:rPr>
          <w:rFonts w:ascii="Times New Roman" w:eastAsiaTheme="minorEastAsia" w:hAnsi="Times New Roman" w:cs="Times New Roman"/>
          <w:iCs/>
          <w:sz w:val="28"/>
          <w:szCs w:val="28"/>
        </w:rPr>
        <w:t xml:space="preserve"> inference time and reducing telemetry data transmission by 99.9%, effectively solving the bandwidth bottleneck issue (~10 kbps)</w:t>
      </w:r>
    </w:p>
    <w:p w14:paraId="1ED885FF" w14:textId="08D57FFC" w:rsidR="00A41374" w:rsidRPr="0099272D" w:rsidRDefault="00A41374" w:rsidP="00A41374">
      <w:pPr>
        <w:pStyle w:val="a9"/>
        <w:numPr>
          <w:ilvl w:val="0"/>
          <w:numId w:val="26"/>
        </w:numPr>
        <w:rPr>
          <w:rFonts w:ascii="Times New Roman" w:eastAsiaTheme="minorEastAsia" w:hAnsi="Times New Roman" w:cs="Times New Roman"/>
          <w:b/>
          <w:bCs/>
          <w:iCs/>
          <w:sz w:val="28"/>
          <w:szCs w:val="28"/>
        </w:rPr>
      </w:pPr>
      <w:r>
        <w:rPr>
          <w:rFonts w:ascii="Times New Roman" w:eastAsiaTheme="minorEastAsia" w:hAnsi="Times New Roman" w:cs="Times New Roman"/>
          <w:b/>
          <w:bCs/>
          <w:iCs/>
          <w:sz w:val="28"/>
          <w:szCs w:val="28"/>
        </w:rPr>
        <w:t>Scalability:</w:t>
      </w:r>
      <w:r w:rsidR="0099272D">
        <w:rPr>
          <w:rFonts w:ascii="Times New Roman" w:eastAsiaTheme="minorEastAsia" w:hAnsi="Times New Roman" w:cs="Times New Roman"/>
          <w:b/>
          <w:bCs/>
          <w:iCs/>
          <w:sz w:val="28"/>
          <w:szCs w:val="28"/>
        </w:rPr>
        <w:t xml:space="preserve"> </w:t>
      </w:r>
      <w:r w:rsidR="0099272D">
        <w:rPr>
          <w:rFonts w:ascii="Times New Roman" w:eastAsiaTheme="minorEastAsia" w:hAnsi="Times New Roman" w:cs="Times New Roman"/>
          <w:iCs/>
          <w:sz w:val="28"/>
          <w:szCs w:val="28"/>
        </w:rPr>
        <w:t>The use of Docker containerization proves that the system is hardware-agnostics and can be seamlessly deployed across diverse onboard computers, from CubeSats to the RAD750.</w:t>
      </w:r>
    </w:p>
    <w:p w14:paraId="49202D79" w14:textId="450FA319" w:rsidR="0099272D" w:rsidRPr="0099272D" w:rsidRDefault="0099272D" w:rsidP="0099272D">
      <w:pPr>
        <w:ind w:left="360"/>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In the era of mega</w:t>
      </w:r>
      <w:r w:rsidR="00954639">
        <w:rPr>
          <w:rFonts w:ascii="Times New Roman" w:eastAsiaTheme="minorEastAsia" w:hAnsi="Times New Roman" w:cs="Times New Roman"/>
          <w:iCs/>
          <w:sz w:val="28"/>
          <w:szCs w:val="28"/>
        </w:rPr>
        <w:t xml:space="preserve">-constellations like Starlink, </w:t>
      </w:r>
      <w:proofErr w:type="spellStart"/>
      <w:r w:rsidR="00954639">
        <w:rPr>
          <w:rFonts w:ascii="Times New Roman" w:eastAsiaTheme="minorEastAsia" w:hAnsi="Times New Roman" w:cs="Times New Roman"/>
          <w:iCs/>
          <w:sz w:val="28"/>
          <w:szCs w:val="28"/>
        </w:rPr>
        <w:t>Astroguard</w:t>
      </w:r>
      <w:proofErr w:type="spellEnd"/>
      <w:r w:rsidR="00954639">
        <w:rPr>
          <w:rFonts w:ascii="Times New Roman" w:eastAsiaTheme="minorEastAsia" w:hAnsi="Times New Roman" w:cs="Times New Roman"/>
          <w:iCs/>
          <w:sz w:val="28"/>
          <w:szCs w:val="28"/>
        </w:rPr>
        <w:t xml:space="preserve"> offers a scalable, bandwidth-efficient solution to prevent mission-ending failures, potentially saving millions in operational costs and extending satellite service life.</w:t>
      </w:r>
    </w:p>
    <w:p w14:paraId="7794112F" w14:textId="77777777" w:rsidR="003A1602" w:rsidRPr="00520EDA" w:rsidRDefault="003A1602" w:rsidP="00AE7D9E">
      <w:pPr>
        <w:ind w:left="360"/>
        <w:rPr>
          <w:rFonts w:ascii="Times New Roman" w:hAnsi="Times New Roman" w:cs="Times New Roman"/>
          <w:iCs/>
          <w:sz w:val="28"/>
          <w:szCs w:val="28"/>
        </w:rPr>
      </w:pPr>
    </w:p>
    <w:p w14:paraId="5946C732" w14:textId="77777777" w:rsidR="00954639" w:rsidRDefault="00954639" w:rsidP="009713FD">
      <w:pPr>
        <w:rPr>
          <w:rFonts w:ascii="Cambria Math" w:hAnsi="Cambria Math" w:cs="Times New Roman"/>
          <w:i/>
          <w:sz w:val="28"/>
          <w:szCs w:val="28"/>
          <w:lang w:val="ru-KZ"/>
        </w:rPr>
      </w:pPr>
    </w:p>
    <w:p w14:paraId="79BB13EF" w14:textId="77777777" w:rsidR="009713FD" w:rsidRDefault="009713FD" w:rsidP="009713FD">
      <w:pPr>
        <w:rPr>
          <w:rFonts w:ascii="Times New Roman" w:hAnsi="Times New Roman" w:cs="Times New Roman"/>
          <w:sz w:val="28"/>
          <w:szCs w:val="28"/>
          <w:lang w:val="ru-KZ"/>
        </w:rPr>
      </w:pPr>
    </w:p>
    <w:p w14:paraId="4B62737D" w14:textId="77777777" w:rsidR="00954639" w:rsidRDefault="00954639" w:rsidP="00E64B8C">
      <w:pPr>
        <w:ind w:left="360"/>
        <w:rPr>
          <w:rFonts w:ascii="Times New Roman" w:hAnsi="Times New Roman" w:cs="Times New Roman"/>
          <w:sz w:val="28"/>
          <w:szCs w:val="28"/>
          <w:lang w:val="ru-KZ"/>
        </w:rPr>
      </w:pPr>
    </w:p>
    <w:p w14:paraId="4B2F4400" w14:textId="77777777" w:rsidR="00954639" w:rsidRDefault="00954639" w:rsidP="00E64B8C">
      <w:pPr>
        <w:ind w:left="360"/>
        <w:rPr>
          <w:rFonts w:ascii="Times New Roman" w:hAnsi="Times New Roman" w:cs="Times New Roman"/>
          <w:sz w:val="28"/>
          <w:szCs w:val="28"/>
          <w:lang w:val="ru-KZ"/>
        </w:rPr>
      </w:pPr>
    </w:p>
    <w:p w14:paraId="14E76243" w14:textId="77777777" w:rsidR="009713FD" w:rsidRDefault="009713FD" w:rsidP="00E64B8C">
      <w:pPr>
        <w:ind w:left="360"/>
        <w:rPr>
          <w:rFonts w:ascii="Times New Roman" w:hAnsi="Times New Roman" w:cs="Times New Roman"/>
          <w:sz w:val="28"/>
          <w:szCs w:val="28"/>
          <w:lang w:val="ru-KZ"/>
        </w:rPr>
      </w:pPr>
    </w:p>
    <w:p w14:paraId="317F30B0" w14:textId="77777777" w:rsidR="009713FD" w:rsidRDefault="009713FD" w:rsidP="00E64B8C">
      <w:pPr>
        <w:ind w:left="360"/>
        <w:rPr>
          <w:rFonts w:ascii="Times New Roman" w:hAnsi="Times New Roman" w:cs="Times New Roman"/>
          <w:sz w:val="28"/>
          <w:szCs w:val="28"/>
          <w:lang w:val="ru-KZ"/>
        </w:rPr>
      </w:pPr>
    </w:p>
    <w:p w14:paraId="5D5572AA" w14:textId="77777777" w:rsidR="009713FD" w:rsidRDefault="009713FD" w:rsidP="00E64B8C">
      <w:pPr>
        <w:ind w:left="360"/>
        <w:rPr>
          <w:rFonts w:ascii="Times New Roman" w:hAnsi="Times New Roman" w:cs="Times New Roman"/>
          <w:sz w:val="28"/>
          <w:szCs w:val="28"/>
          <w:lang w:val="ru-KZ"/>
        </w:rPr>
      </w:pPr>
    </w:p>
    <w:p w14:paraId="13E76527" w14:textId="77777777" w:rsidR="009713FD" w:rsidRDefault="009713FD" w:rsidP="00E64B8C">
      <w:pPr>
        <w:ind w:left="360"/>
        <w:rPr>
          <w:rFonts w:ascii="Times New Roman" w:hAnsi="Times New Roman" w:cs="Times New Roman"/>
          <w:sz w:val="28"/>
          <w:szCs w:val="28"/>
          <w:lang w:val="ru-KZ"/>
        </w:rPr>
      </w:pPr>
    </w:p>
    <w:p w14:paraId="051EFC75" w14:textId="77777777" w:rsidR="009713FD" w:rsidRDefault="009713FD" w:rsidP="00E64B8C">
      <w:pPr>
        <w:ind w:left="360"/>
        <w:rPr>
          <w:rFonts w:ascii="Times New Roman" w:hAnsi="Times New Roman" w:cs="Times New Roman"/>
          <w:sz w:val="28"/>
          <w:szCs w:val="28"/>
          <w:lang w:val="ru-KZ"/>
        </w:rPr>
      </w:pPr>
    </w:p>
    <w:p w14:paraId="664D387B" w14:textId="2F2C9805" w:rsidR="00242C18" w:rsidRDefault="00DF3010" w:rsidP="00242C18">
      <w:pPr>
        <w:pStyle w:val="a9"/>
        <w:numPr>
          <w:ilvl w:val="0"/>
          <w:numId w:val="30"/>
        </w:numPr>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proofErr w:type="spellStart"/>
      <w:r w:rsidRPr="00C54308">
        <w:rPr>
          <w:rFonts w:ascii="Times New Roman" w:eastAsia="Times New Roman" w:hAnsi="Times New Roman" w:cs="Times New Roman"/>
          <w:b/>
          <w:bCs/>
          <w:sz w:val="28"/>
          <w:szCs w:val="28"/>
          <w:lang w:val="ru-KZ" w:eastAsia="ru-KZ"/>
        </w:rPr>
        <w:lastRenderedPageBreak/>
        <w:t>References</w:t>
      </w:r>
      <w:proofErr w:type="spellEnd"/>
    </w:p>
    <w:p w14:paraId="4FBD8616" w14:textId="77777777" w:rsidR="00242C18" w:rsidRPr="00242C18" w:rsidRDefault="00242C18" w:rsidP="00242C18">
      <w:pPr>
        <w:pStyle w:val="a9"/>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p>
    <w:p w14:paraId="52FDF0CA" w14:textId="5DD43BD8" w:rsidR="005F501F" w:rsidRPr="005F501F" w:rsidRDefault="00242C18" w:rsidP="005F501F">
      <w:pPr>
        <w:pStyle w:val="af"/>
        <w:numPr>
          <w:ilvl w:val="0"/>
          <w:numId w:val="32"/>
        </w:numPr>
        <w:rPr>
          <w:sz w:val="28"/>
          <w:szCs w:val="28"/>
        </w:rPr>
      </w:pPr>
      <w:r w:rsidRPr="00242C18">
        <w:rPr>
          <w:b/>
          <w:bCs/>
          <w:sz w:val="28"/>
          <w:szCs w:val="28"/>
        </w:rPr>
        <w:t xml:space="preserve">G. E. </w:t>
      </w:r>
      <w:proofErr w:type="spellStart"/>
      <w:r w:rsidRPr="00242C18">
        <w:rPr>
          <w:b/>
          <w:bCs/>
          <w:sz w:val="28"/>
          <w:szCs w:val="28"/>
        </w:rPr>
        <w:t>Hinton</w:t>
      </w:r>
      <w:proofErr w:type="spellEnd"/>
      <w:r w:rsidRPr="00242C18">
        <w:rPr>
          <w:b/>
          <w:bCs/>
          <w:sz w:val="28"/>
          <w:szCs w:val="28"/>
        </w:rPr>
        <w:t xml:space="preserve"> </w:t>
      </w:r>
      <w:proofErr w:type="spellStart"/>
      <w:r w:rsidRPr="00242C18">
        <w:rPr>
          <w:b/>
          <w:bCs/>
          <w:sz w:val="28"/>
          <w:szCs w:val="28"/>
        </w:rPr>
        <w:t>and</w:t>
      </w:r>
      <w:proofErr w:type="spellEnd"/>
      <w:r w:rsidRPr="00242C18">
        <w:rPr>
          <w:b/>
          <w:bCs/>
          <w:sz w:val="28"/>
          <w:szCs w:val="28"/>
        </w:rPr>
        <w:t xml:space="preserve"> R. R. </w:t>
      </w:r>
      <w:proofErr w:type="spellStart"/>
      <w:r w:rsidRPr="00242C18">
        <w:rPr>
          <w:b/>
          <w:bCs/>
          <w:sz w:val="28"/>
          <w:szCs w:val="28"/>
        </w:rPr>
        <w:t>Salakhutdinov</w:t>
      </w:r>
      <w:proofErr w:type="spellEnd"/>
      <w:r w:rsidRPr="00242C18">
        <w:rPr>
          <w:sz w:val="28"/>
          <w:szCs w:val="28"/>
        </w:rPr>
        <w:t>, "</w:t>
      </w:r>
      <w:proofErr w:type="spellStart"/>
      <w:r w:rsidRPr="00242C18">
        <w:rPr>
          <w:sz w:val="28"/>
          <w:szCs w:val="28"/>
        </w:rPr>
        <w:t>Reducing</w:t>
      </w:r>
      <w:proofErr w:type="spellEnd"/>
      <w:r w:rsidRPr="00242C18">
        <w:rPr>
          <w:sz w:val="28"/>
          <w:szCs w:val="28"/>
        </w:rPr>
        <w:t xml:space="preserve"> </w:t>
      </w:r>
      <w:proofErr w:type="spellStart"/>
      <w:r w:rsidRPr="00242C18">
        <w:rPr>
          <w:sz w:val="28"/>
          <w:szCs w:val="28"/>
        </w:rPr>
        <w:t>the</w:t>
      </w:r>
      <w:proofErr w:type="spellEnd"/>
      <w:r w:rsidRPr="00242C18">
        <w:rPr>
          <w:sz w:val="28"/>
          <w:szCs w:val="28"/>
        </w:rPr>
        <w:t xml:space="preserve"> </w:t>
      </w:r>
      <w:proofErr w:type="spellStart"/>
      <w:r w:rsidRPr="00242C18">
        <w:rPr>
          <w:sz w:val="28"/>
          <w:szCs w:val="28"/>
        </w:rPr>
        <w:t>dimensionality</w:t>
      </w:r>
      <w:proofErr w:type="spellEnd"/>
      <w:r w:rsidRPr="00242C18">
        <w:rPr>
          <w:sz w:val="28"/>
          <w:szCs w:val="28"/>
        </w:rPr>
        <w:t xml:space="preserve"> </w:t>
      </w:r>
      <w:proofErr w:type="spellStart"/>
      <w:r w:rsidRPr="00242C18">
        <w:rPr>
          <w:sz w:val="28"/>
          <w:szCs w:val="28"/>
        </w:rPr>
        <w:t>of</w:t>
      </w:r>
      <w:proofErr w:type="spellEnd"/>
      <w:r w:rsidRPr="00242C18">
        <w:rPr>
          <w:sz w:val="28"/>
          <w:szCs w:val="28"/>
        </w:rPr>
        <w:t xml:space="preserve"> </w:t>
      </w:r>
      <w:proofErr w:type="spellStart"/>
      <w:r w:rsidRPr="00242C18">
        <w:rPr>
          <w:sz w:val="28"/>
          <w:szCs w:val="28"/>
        </w:rPr>
        <w:t>data</w:t>
      </w:r>
      <w:proofErr w:type="spellEnd"/>
      <w:r w:rsidRPr="00242C18">
        <w:rPr>
          <w:sz w:val="28"/>
          <w:szCs w:val="28"/>
        </w:rPr>
        <w:t xml:space="preserve"> </w:t>
      </w:r>
      <w:proofErr w:type="spellStart"/>
      <w:r w:rsidRPr="00242C18">
        <w:rPr>
          <w:sz w:val="28"/>
          <w:szCs w:val="28"/>
        </w:rPr>
        <w:t>with</w:t>
      </w:r>
      <w:proofErr w:type="spellEnd"/>
      <w:r w:rsidRPr="00242C18">
        <w:rPr>
          <w:sz w:val="28"/>
          <w:szCs w:val="28"/>
        </w:rPr>
        <w:t xml:space="preserve"> </w:t>
      </w:r>
      <w:proofErr w:type="spellStart"/>
      <w:r w:rsidRPr="00242C18">
        <w:rPr>
          <w:sz w:val="28"/>
          <w:szCs w:val="28"/>
        </w:rPr>
        <w:t>neural</w:t>
      </w:r>
      <w:proofErr w:type="spellEnd"/>
      <w:r w:rsidRPr="00242C18">
        <w:rPr>
          <w:sz w:val="28"/>
          <w:szCs w:val="28"/>
        </w:rPr>
        <w:t xml:space="preserve"> </w:t>
      </w:r>
      <w:proofErr w:type="spellStart"/>
      <w:r w:rsidRPr="00242C18">
        <w:rPr>
          <w:sz w:val="28"/>
          <w:szCs w:val="28"/>
        </w:rPr>
        <w:t>networks</w:t>
      </w:r>
      <w:proofErr w:type="spellEnd"/>
      <w:r w:rsidRPr="00242C18">
        <w:rPr>
          <w:sz w:val="28"/>
          <w:szCs w:val="28"/>
        </w:rPr>
        <w:t xml:space="preserve">," </w:t>
      </w:r>
      <w:r w:rsidRPr="00242C18">
        <w:rPr>
          <w:i/>
          <w:iCs/>
          <w:sz w:val="28"/>
          <w:szCs w:val="28"/>
        </w:rPr>
        <w:t>Science</w:t>
      </w:r>
      <w:r w:rsidRPr="00242C18">
        <w:rPr>
          <w:sz w:val="28"/>
          <w:szCs w:val="28"/>
        </w:rPr>
        <w:t xml:space="preserve">, 2006. </w:t>
      </w:r>
    </w:p>
    <w:p w14:paraId="1423B264" w14:textId="194EDF6A" w:rsidR="00242C18" w:rsidRPr="00242C18" w:rsidRDefault="00242C18" w:rsidP="00242C18">
      <w:pPr>
        <w:pStyle w:val="af"/>
        <w:numPr>
          <w:ilvl w:val="0"/>
          <w:numId w:val="32"/>
        </w:numPr>
        <w:rPr>
          <w:sz w:val="28"/>
          <w:szCs w:val="28"/>
        </w:rPr>
      </w:pPr>
      <w:r w:rsidRPr="00242C18">
        <w:rPr>
          <w:sz w:val="28"/>
          <w:szCs w:val="28"/>
        </w:rPr>
        <w:t xml:space="preserve"> </w:t>
      </w:r>
      <w:r w:rsidRPr="00242C18">
        <w:rPr>
          <w:b/>
          <w:bCs/>
          <w:sz w:val="28"/>
          <w:szCs w:val="28"/>
        </w:rPr>
        <w:t xml:space="preserve">J. Lee </w:t>
      </w:r>
      <w:proofErr w:type="spellStart"/>
      <w:r w:rsidRPr="00242C18">
        <w:rPr>
          <w:b/>
          <w:bCs/>
          <w:sz w:val="28"/>
          <w:szCs w:val="28"/>
        </w:rPr>
        <w:t>et</w:t>
      </w:r>
      <w:proofErr w:type="spellEnd"/>
      <w:r w:rsidRPr="00242C18">
        <w:rPr>
          <w:b/>
          <w:bCs/>
          <w:sz w:val="28"/>
          <w:szCs w:val="28"/>
        </w:rPr>
        <w:t xml:space="preserve"> </w:t>
      </w:r>
      <w:proofErr w:type="spellStart"/>
      <w:r w:rsidRPr="00242C18">
        <w:rPr>
          <w:b/>
          <w:bCs/>
          <w:sz w:val="28"/>
          <w:szCs w:val="28"/>
        </w:rPr>
        <w:t>al</w:t>
      </w:r>
      <w:proofErr w:type="spellEnd"/>
      <w:r w:rsidRPr="00242C18">
        <w:rPr>
          <w:b/>
          <w:bCs/>
          <w:sz w:val="28"/>
          <w:szCs w:val="28"/>
        </w:rPr>
        <w:t>.</w:t>
      </w:r>
      <w:r w:rsidRPr="00242C18">
        <w:rPr>
          <w:sz w:val="28"/>
          <w:szCs w:val="28"/>
        </w:rPr>
        <w:t xml:space="preserve">, "IMS </w:t>
      </w:r>
      <w:proofErr w:type="spellStart"/>
      <w:r w:rsidRPr="00242C18">
        <w:rPr>
          <w:sz w:val="28"/>
          <w:szCs w:val="28"/>
        </w:rPr>
        <w:t>Bearing</w:t>
      </w:r>
      <w:proofErr w:type="spellEnd"/>
      <w:r w:rsidRPr="00242C18">
        <w:rPr>
          <w:sz w:val="28"/>
          <w:szCs w:val="28"/>
        </w:rPr>
        <w:t xml:space="preserve"> Data," NASA </w:t>
      </w:r>
      <w:proofErr w:type="spellStart"/>
      <w:r w:rsidRPr="00242C18">
        <w:rPr>
          <w:sz w:val="28"/>
          <w:szCs w:val="28"/>
        </w:rPr>
        <w:t>Ames</w:t>
      </w:r>
      <w:proofErr w:type="spellEnd"/>
      <w:r w:rsidRPr="00242C18">
        <w:rPr>
          <w:sz w:val="28"/>
          <w:szCs w:val="28"/>
        </w:rPr>
        <w:t xml:space="preserve"> </w:t>
      </w:r>
      <w:proofErr w:type="spellStart"/>
      <w:r w:rsidRPr="00242C18">
        <w:rPr>
          <w:sz w:val="28"/>
          <w:szCs w:val="28"/>
        </w:rPr>
        <w:t>Prognostics</w:t>
      </w:r>
      <w:proofErr w:type="spellEnd"/>
      <w:r w:rsidRPr="00242C18">
        <w:rPr>
          <w:sz w:val="28"/>
          <w:szCs w:val="28"/>
        </w:rPr>
        <w:t xml:space="preserve"> Data </w:t>
      </w:r>
      <w:proofErr w:type="spellStart"/>
      <w:r w:rsidRPr="00242C18">
        <w:rPr>
          <w:sz w:val="28"/>
          <w:szCs w:val="28"/>
        </w:rPr>
        <w:t>Repository</w:t>
      </w:r>
      <w:proofErr w:type="spellEnd"/>
      <w:r w:rsidRPr="00242C18">
        <w:rPr>
          <w:sz w:val="28"/>
          <w:szCs w:val="28"/>
        </w:rPr>
        <w:t xml:space="preserve">, 2007. </w:t>
      </w:r>
    </w:p>
    <w:p w14:paraId="387F67BE" w14:textId="3FFE5CFB" w:rsidR="00242C18" w:rsidRPr="00242C18" w:rsidRDefault="00242C18" w:rsidP="00242C18">
      <w:pPr>
        <w:pStyle w:val="af"/>
        <w:numPr>
          <w:ilvl w:val="0"/>
          <w:numId w:val="32"/>
        </w:numPr>
        <w:rPr>
          <w:sz w:val="28"/>
          <w:szCs w:val="28"/>
        </w:rPr>
      </w:pPr>
      <w:r w:rsidRPr="00242C18">
        <w:rPr>
          <w:b/>
          <w:bCs/>
          <w:sz w:val="28"/>
          <w:szCs w:val="28"/>
        </w:rPr>
        <w:t xml:space="preserve">H. </w:t>
      </w:r>
      <w:proofErr w:type="spellStart"/>
      <w:r w:rsidRPr="00242C18">
        <w:rPr>
          <w:b/>
          <w:bCs/>
          <w:sz w:val="28"/>
          <w:szCs w:val="28"/>
        </w:rPr>
        <w:t>Qiu</w:t>
      </w:r>
      <w:proofErr w:type="spellEnd"/>
      <w:r w:rsidRPr="00242C18">
        <w:rPr>
          <w:b/>
          <w:bCs/>
          <w:sz w:val="28"/>
          <w:szCs w:val="28"/>
        </w:rPr>
        <w:t xml:space="preserve"> </w:t>
      </w:r>
      <w:proofErr w:type="spellStart"/>
      <w:r w:rsidRPr="00242C18">
        <w:rPr>
          <w:b/>
          <w:bCs/>
          <w:sz w:val="28"/>
          <w:szCs w:val="28"/>
        </w:rPr>
        <w:t>et</w:t>
      </w:r>
      <w:proofErr w:type="spellEnd"/>
      <w:r w:rsidRPr="00242C18">
        <w:rPr>
          <w:b/>
          <w:bCs/>
          <w:sz w:val="28"/>
          <w:szCs w:val="28"/>
        </w:rPr>
        <w:t xml:space="preserve"> </w:t>
      </w:r>
      <w:proofErr w:type="spellStart"/>
      <w:r w:rsidRPr="00242C18">
        <w:rPr>
          <w:b/>
          <w:bCs/>
          <w:sz w:val="28"/>
          <w:szCs w:val="28"/>
        </w:rPr>
        <w:t>al</w:t>
      </w:r>
      <w:proofErr w:type="spellEnd"/>
      <w:r w:rsidRPr="00242C18">
        <w:rPr>
          <w:b/>
          <w:bCs/>
          <w:sz w:val="28"/>
          <w:szCs w:val="28"/>
        </w:rPr>
        <w:t>.</w:t>
      </w:r>
      <w:r w:rsidRPr="00242C18">
        <w:rPr>
          <w:sz w:val="28"/>
          <w:szCs w:val="28"/>
        </w:rPr>
        <w:t>, "</w:t>
      </w:r>
      <w:proofErr w:type="spellStart"/>
      <w:r w:rsidRPr="00242C18">
        <w:rPr>
          <w:sz w:val="28"/>
          <w:szCs w:val="28"/>
        </w:rPr>
        <w:t>Wavelet</w:t>
      </w:r>
      <w:proofErr w:type="spellEnd"/>
      <w:r w:rsidRPr="00242C18">
        <w:rPr>
          <w:sz w:val="28"/>
          <w:szCs w:val="28"/>
        </w:rPr>
        <w:t xml:space="preserve"> </w:t>
      </w:r>
      <w:proofErr w:type="spellStart"/>
      <w:r w:rsidRPr="00242C18">
        <w:rPr>
          <w:sz w:val="28"/>
          <w:szCs w:val="28"/>
        </w:rPr>
        <w:t>filter-based</w:t>
      </w:r>
      <w:proofErr w:type="spellEnd"/>
      <w:r w:rsidRPr="00242C18">
        <w:rPr>
          <w:sz w:val="28"/>
          <w:szCs w:val="28"/>
        </w:rPr>
        <w:t xml:space="preserve"> </w:t>
      </w:r>
      <w:proofErr w:type="spellStart"/>
      <w:r w:rsidRPr="00242C18">
        <w:rPr>
          <w:sz w:val="28"/>
          <w:szCs w:val="28"/>
        </w:rPr>
        <w:t>weak</w:t>
      </w:r>
      <w:proofErr w:type="spellEnd"/>
      <w:r w:rsidRPr="00242C18">
        <w:rPr>
          <w:sz w:val="28"/>
          <w:szCs w:val="28"/>
        </w:rPr>
        <w:t xml:space="preserve"> </w:t>
      </w:r>
      <w:proofErr w:type="spellStart"/>
      <w:r w:rsidRPr="00242C18">
        <w:rPr>
          <w:sz w:val="28"/>
          <w:szCs w:val="28"/>
        </w:rPr>
        <w:t>signature</w:t>
      </w:r>
      <w:proofErr w:type="spellEnd"/>
      <w:r w:rsidRPr="00242C18">
        <w:rPr>
          <w:sz w:val="28"/>
          <w:szCs w:val="28"/>
        </w:rPr>
        <w:t xml:space="preserve"> </w:t>
      </w:r>
      <w:proofErr w:type="spellStart"/>
      <w:r w:rsidRPr="00242C18">
        <w:rPr>
          <w:sz w:val="28"/>
          <w:szCs w:val="28"/>
        </w:rPr>
        <w:t>detection</w:t>
      </w:r>
      <w:proofErr w:type="spellEnd"/>
      <w:r w:rsidRPr="00242C18">
        <w:rPr>
          <w:sz w:val="28"/>
          <w:szCs w:val="28"/>
        </w:rPr>
        <w:t xml:space="preserve">...", 2006. </w:t>
      </w:r>
    </w:p>
    <w:p w14:paraId="0ABBAD75" w14:textId="3F4BB5EE" w:rsidR="00242C18" w:rsidRPr="00242C18" w:rsidRDefault="00242C18" w:rsidP="00242C18">
      <w:pPr>
        <w:pStyle w:val="af"/>
        <w:numPr>
          <w:ilvl w:val="0"/>
          <w:numId w:val="32"/>
        </w:numPr>
        <w:rPr>
          <w:sz w:val="28"/>
          <w:szCs w:val="28"/>
        </w:rPr>
      </w:pPr>
      <w:r w:rsidRPr="00242C18">
        <w:rPr>
          <w:b/>
          <w:bCs/>
          <w:sz w:val="28"/>
          <w:szCs w:val="28"/>
        </w:rPr>
        <w:t xml:space="preserve">E. </w:t>
      </w:r>
      <w:proofErr w:type="spellStart"/>
      <w:r w:rsidRPr="00242C18">
        <w:rPr>
          <w:b/>
          <w:bCs/>
          <w:sz w:val="28"/>
          <w:szCs w:val="28"/>
        </w:rPr>
        <w:t>Sutrisno</w:t>
      </w:r>
      <w:proofErr w:type="spellEnd"/>
      <w:r w:rsidRPr="00242C18">
        <w:rPr>
          <w:b/>
          <w:bCs/>
          <w:sz w:val="28"/>
          <w:szCs w:val="28"/>
        </w:rPr>
        <w:t xml:space="preserve"> </w:t>
      </w:r>
      <w:proofErr w:type="spellStart"/>
      <w:r w:rsidRPr="00242C18">
        <w:rPr>
          <w:b/>
          <w:bCs/>
          <w:sz w:val="28"/>
          <w:szCs w:val="28"/>
        </w:rPr>
        <w:t>et</w:t>
      </w:r>
      <w:proofErr w:type="spellEnd"/>
      <w:r w:rsidRPr="00242C18">
        <w:rPr>
          <w:b/>
          <w:bCs/>
          <w:sz w:val="28"/>
          <w:szCs w:val="28"/>
        </w:rPr>
        <w:t xml:space="preserve"> </w:t>
      </w:r>
      <w:proofErr w:type="spellStart"/>
      <w:r w:rsidRPr="00242C18">
        <w:rPr>
          <w:b/>
          <w:bCs/>
          <w:sz w:val="28"/>
          <w:szCs w:val="28"/>
        </w:rPr>
        <w:t>al</w:t>
      </w:r>
      <w:proofErr w:type="spellEnd"/>
      <w:r w:rsidRPr="00242C18">
        <w:rPr>
          <w:b/>
          <w:bCs/>
          <w:sz w:val="28"/>
          <w:szCs w:val="28"/>
        </w:rPr>
        <w:t>.</w:t>
      </w:r>
      <w:r w:rsidRPr="00242C18">
        <w:rPr>
          <w:sz w:val="28"/>
          <w:szCs w:val="28"/>
        </w:rPr>
        <w:t>, "</w:t>
      </w:r>
      <w:proofErr w:type="spellStart"/>
      <w:r w:rsidRPr="00242C18">
        <w:rPr>
          <w:sz w:val="28"/>
          <w:szCs w:val="28"/>
        </w:rPr>
        <w:t>Estimation</w:t>
      </w:r>
      <w:proofErr w:type="spellEnd"/>
      <w:r w:rsidRPr="00242C18">
        <w:rPr>
          <w:sz w:val="28"/>
          <w:szCs w:val="28"/>
        </w:rPr>
        <w:t xml:space="preserve"> </w:t>
      </w:r>
      <w:proofErr w:type="spellStart"/>
      <w:r w:rsidRPr="00242C18">
        <w:rPr>
          <w:sz w:val="28"/>
          <w:szCs w:val="28"/>
        </w:rPr>
        <w:t>of</w:t>
      </w:r>
      <w:proofErr w:type="spellEnd"/>
      <w:r w:rsidRPr="00242C18">
        <w:rPr>
          <w:sz w:val="28"/>
          <w:szCs w:val="28"/>
        </w:rPr>
        <w:t xml:space="preserve"> </w:t>
      </w:r>
      <w:proofErr w:type="gramStart"/>
      <w:r w:rsidRPr="00242C18">
        <w:rPr>
          <w:sz w:val="28"/>
          <w:szCs w:val="28"/>
        </w:rPr>
        <w:t>RUL...</w:t>
      </w:r>
      <w:proofErr w:type="gramEnd"/>
      <w:r w:rsidRPr="00242C18">
        <w:rPr>
          <w:sz w:val="28"/>
          <w:szCs w:val="28"/>
        </w:rPr>
        <w:t xml:space="preserve">", 2012. </w:t>
      </w:r>
    </w:p>
    <w:p w14:paraId="5CFA1547" w14:textId="6F8D1AFF" w:rsidR="00242C18" w:rsidRPr="00242C18" w:rsidRDefault="00242C18" w:rsidP="00242C18">
      <w:pPr>
        <w:pStyle w:val="af"/>
        <w:numPr>
          <w:ilvl w:val="0"/>
          <w:numId w:val="32"/>
        </w:numPr>
        <w:rPr>
          <w:sz w:val="28"/>
          <w:szCs w:val="28"/>
        </w:rPr>
      </w:pPr>
      <w:r w:rsidRPr="00242C18">
        <w:rPr>
          <w:b/>
          <w:bCs/>
          <w:sz w:val="28"/>
          <w:szCs w:val="28"/>
        </w:rPr>
        <w:t>NASA</w:t>
      </w:r>
      <w:r w:rsidRPr="00242C18">
        <w:rPr>
          <w:sz w:val="28"/>
          <w:szCs w:val="28"/>
        </w:rPr>
        <w:t>, "</w:t>
      </w:r>
      <w:proofErr w:type="spellStart"/>
      <w:r w:rsidRPr="00242C18">
        <w:rPr>
          <w:sz w:val="28"/>
          <w:szCs w:val="28"/>
        </w:rPr>
        <w:t>Orbital</w:t>
      </w:r>
      <w:proofErr w:type="spellEnd"/>
      <w:r w:rsidRPr="00242C18">
        <w:rPr>
          <w:sz w:val="28"/>
          <w:szCs w:val="28"/>
        </w:rPr>
        <w:t xml:space="preserve"> </w:t>
      </w:r>
      <w:proofErr w:type="spellStart"/>
      <w:r w:rsidRPr="00242C18">
        <w:rPr>
          <w:sz w:val="28"/>
          <w:szCs w:val="28"/>
        </w:rPr>
        <w:t>Debris</w:t>
      </w:r>
      <w:proofErr w:type="spellEnd"/>
      <w:r w:rsidRPr="00242C18">
        <w:rPr>
          <w:sz w:val="28"/>
          <w:szCs w:val="28"/>
        </w:rPr>
        <w:t xml:space="preserve"> </w:t>
      </w:r>
      <w:proofErr w:type="spellStart"/>
      <w:r w:rsidRPr="00242C18">
        <w:rPr>
          <w:sz w:val="28"/>
          <w:szCs w:val="28"/>
        </w:rPr>
        <w:t>Quarterly</w:t>
      </w:r>
      <w:proofErr w:type="spellEnd"/>
      <w:r w:rsidRPr="00242C18">
        <w:rPr>
          <w:sz w:val="28"/>
          <w:szCs w:val="28"/>
        </w:rPr>
        <w:t xml:space="preserve"> News," 2022. </w:t>
      </w:r>
    </w:p>
    <w:p w14:paraId="010F3258" w14:textId="044DDDDC" w:rsidR="00242C18" w:rsidRPr="00242C18" w:rsidRDefault="00242C18" w:rsidP="00242C18">
      <w:pPr>
        <w:pStyle w:val="af"/>
        <w:numPr>
          <w:ilvl w:val="0"/>
          <w:numId w:val="32"/>
        </w:numPr>
        <w:rPr>
          <w:sz w:val="28"/>
          <w:szCs w:val="28"/>
        </w:rPr>
      </w:pPr>
      <w:proofErr w:type="spellStart"/>
      <w:r w:rsidRPr="00242C18">
        <w:rPr>
          <w:b/>
          <w:bCs/>
          <w:sz w:val="28"/>
          <w:szCs w:val="28"/>
        </w:rPr>
        <w:t>SpaceX</w:t>
      </w:r>
      <w:proofErr w:type="spellEnd"/>
      <w:r w:rsidRPr="00242C18">
        <w:rPr>
          <w:sz w:val="28"/>
          <w:szCs w:val="28"/>
        </w:rPr>
        <w:t>, "</w:t>
      </w:r>
      <w:proofErr w:type="spellStart"/>
      <w:r w:rsidRPr="00242C18">
        <w:rPr>
          <w:sz w:val="28"/>
          <w:szCs w:val="28"/>
        </w:rPr>
        <w:t>Starlink</w:t>
      </w:r>
      <w:proofErr w:type="spellEnd"/>
      <w:r w:rsidRPr="00242C18">
        <w:rPr>
          <w:sz w:val="28"/>
          <w:szCs w:val="28"/>
        </w:rPr>
        <w:t xml:space="preserve"> </w:t>
      </w:r>
      <w:proofErr w:type="spellStart"/>
      <w:r w:rsidRPr="00242C18">
        <w:rPr>
          <w:sz w:val="28"/>
          <w:szCs w:val="28"/>
        </w:rPr>
        <w:t>Mission</w:t>
      </w:r>
      <w:proofErr w:type="spellEnd"/>
      <w:r w:rsidRPr="00242C18">
        <w:rPr>
          <w:sz w:val="28"/>
          <w:szCs w:val="28"/>
        </w:rPr>
        <w:t xml:space="preserve"> Update," 2026. </w:t>
      </w:r>
    </w:p>
    <w:p w14:paraId="3F0AFC83" w14:textId="508D1A61" w:rsidR="00242C18" w:rsidRPr="00242C18" w:rsidRDefault="00242C18" w:rsidP="00242C18">
      <w:pPr>
        <w:pStyle w:val="af"/>
        <w:numPr>
          <w:ilvl w:val="0"/>
          <w:numId w:val="32"/>
        </w:numPr>
        <w:rPr>
          <w:sz w:val="28"/>
          <w:szCs w:val="28"/>
        </w:rPr>
      </w:pPr>
      <w:r w:rsidRPr="00242C18">
        <w:rPr>
          <w:b/>
          <w:bCs/>
          <w:sz w:val="28"/>
          <w:szCs w:val="28"/>
        </w:rPr>
        <w:t>BAE Systems</w:t>
      </w:r>
      <w:r w:rsidRPr="00242C18">
        <w:rPr>
          <w:sz w:val="28"/>
          <w:szCs w:val="28"/>
        </w:rPr>
        <w:t xml:space="preserve">, "RAD750 </w:t>
      </w:r>
      <w:proofErr w:type="spellStart"/>
      <w:r w:rsidRPr="00242C18">
        <w:rPr>
          <w:sz w:val="28"/>
          <w:szCs w:val="28"/>
        </w:rPr>
        <w:t>Radiation-Hardened</w:t>
      </w:r>
      <w:proofErr w:type="spellEnd"/>
      <w:r w:rsidRPr="00242C18">
        <w:rPr>
          <w:sz w:val="28"/>
          <w:szCs w:val="28"/>
        </w:rPr>
        <w:t xml:space="preserve"> </w:t>
      </w:r>
      <w:proofErr w:type="spellStart"/>
      <w:r w:rsidRPr="00242C18">
        <w:rPr>
          <w:sz w:val="28"/>
          <w:szCs w:val="28"/>
        </w:rPr>
        <w:t>PowerPC</w:t>
      </w:r>
      <w:proofErr w:type="spellEnd"/>
      <w:r w:rsidRPr="00242C18">
        <w:rPr>
          <w:sz w:val="28"/>
          <w:szCs w:val="28"/>
        </w:rPr>
        <w:t xml:space="preserve"> </w:t>
      </w:r>
      <w:proofErr w:type="spellStart"/>
      <w:r w:rsidRPr="00242C18">
        <w:rPr>
          <w:sz w:val="28"/>
          <w:szCs w:val="28"/>
        </w:rPr>
        <w:t>Microprocessor</w:t>
      </w:r>
      <w:proofErr w:type="spellEnd"/>
      <w:r w:rsidRPr="00242C18">
        <w:rPr>
          <w:sz w:val="28"/>
          <w:szCs w:val="28"/>
        </w:rPr>
        <w:t xml:space="preserve"> </w:t>
      </w:r>
      <w:proofErr w:type="spellStart"/>
      <w:r w:rsidRPr="00242C18">
        <w:rPr>
          <w:sz w:val="28"/>
          <w:szCs w:val="28"/>
        </w:rPr>
        <w:t>Datasheet</w:t>
      </w:r>
      <w:proofErr w:type="spellEnd"/>
      <w:r w:rsidRPr="00242C18">
        <w:rPr>
          <w:sz w:val="28"/>
          <w:szCs w:val="28"/>
        </w:rPr>
        <w:t xml:space="preserve">," 2024. </w:t>
      </w:r>
    </w:p>
    <w:p w14:paraId="2385FD51" w14:textId="5039D8D3" w:rsidR="00242C18" w:rsidRPr="00242C18" w:rsidRDefault="00242C18" w:rsidP="00242C18">
      <w:pPr>
        <w:pStyle w:val="af"/>
        <w:numPr>
          <w:ilvl w:val="0"/>
          <w:numId w:val="32"/>
        </w:numPr>
        <w:rPr>
          <w:sz w:val="28"/>
          <w:szCs w:val="28"/>
        </w:rPr>
      </w:pPr>
      <w:r w:rsidRPr="00242C18">
        <w:rPr>
          <w:b/>
          <w:bCs/>
          <w:sz w:val="28"/>
          <w:szCs w:val="28"/>
        </w:rPr>
        <w:t>CCSDS</w:t>
      </w:r>
      <w:r w:rsidRPr="00242C18">
        <w:rPr>
          <w:sz w:val="28"/>
          <w:szCs w:val="28"/>
        </w:rPr>
        <w:t xml:space="preserve">, "Space Link Services — </w:t>
      </w:r>
      <w:proofErr w:type="spellStart"/>
      <w:r w:rsidRPr="00242C18">
        <w:rPr>
          <w:sz w:val="28"/>
          <w:szCs w:val="28"/>
        </w:rPr>
        <w:t>Telemetry</w:t>
      </w:r>
      <w:proofErr w:type="spellEnd"/>
      <w:r w:rsidRPr="00242C18">
        <w:rPr>
          <w:sz w:val="28"/>
          <w:szCs w:val="28"/>
        </w:rPr>
        <w:t xml:space="preserve"> </w:t>
      </w:r>
      <w:proofErr w:type="spellStart"/>
      <w:r w:rsidRPr="00242C18">
        <w:rPr>
          <w:sz w:val="28"/>
          <w:szCs w:val="28"/>
        </w:rPr>
        <w:t>Synchronization</w:t>
      </w:r>
      <w:proofErr w:type="spellEnd"/>
      <w:r w:rsidRPr="00242C18">
        <w:rPr>
          <w:sz w:val="28"/>
          <w:szCs w:val="28"/>
        </w:rPr>
        <w:t xml:space="preserve">...", 2023. </w:t>
      </w:r>
    </w:p>
    <w:p w14:paraId="6653D58E" w14:textId="563FEB78" w:rsidR="00242C18" w:rsidRPr="00242C18" w:rsidRDefault="00242C18" w:rsidP="00242C18">
      <w:pPr>
        <w:pStyle w:val="af"/>
        <w:numPr>
          <w:ilvl w:val="0"/>
          <w:numId w:val="32"/>
        </w:numPr>
        <w:rPr>
          <w:sz w:val="28"/>
          <w:szCs w:val="28"/>
        </w:rPr>
      </w:pPr>
      <w:r w:rsidRPr="00242C18">
        <w:rPr>
          <w:b/>
          <w:bCs/>
          <w:sz w:val="28"/>
          <w:szCs w:val="28"/>
        </w:rPr>
        <w:t xml:space="preserve">R. B. </w:t>
      </w:r>
      <w:proofErr w:type="spellStart"/>
      <w:r w:rsidRPr="00242C18">
        <w:rPr>
          <w:b/>
          <w:bCs/>
          <w:sz w:val="28"/>
          <w:szCs w:val="28"/>
        </w:rPr>
        <w:t>Randall</w:t>
      </w:r>
      <w:proofErr w:type="spellEnd"/>
      <w:r w:rsidRPr="00242C18">
        <w:rPr>
          <w:sz w:val="28"/>
          <w:szCs w:val="28"/>
        </w:rPr>
        <w:t xml:space="preserve">, </w:t>
      </w:r>
      <w:proofErr w:type="spellStart"/>
      <w:r w:rsidRPr="00242C18">
        <w:rPr>
          <w:i/>
          <w:iCs/>
          <w:sz w:val="28"/>
          <w:szCs w:val="28"/>
        </w:rPr>
        <w:t>Vibration-based</w:t>
      </w:r>
      <w:proofErr w:type="spellEnd"/>
      <w:r w:rsidRPr="00242C18">
        <w:rPr>
          <w:i/>
          <w:iCs/>
          <w:sz w:val="28"/>
          <w:szCs w:val="28"/>
        </w:rPr>
        <w:t xml:space="preserve"> </w:t>
      </w:r>
      <w:proofErr w:type="spellStart"/>
      <w:r w:rsidRPr="00242C18">
        <w:rPr>
          <w:i/>
          <w:iCs/>
          <w:sz w:val="28"/>
          <w:szCs w:val="28"/>
        </w:rPr>
        <w:t>Condition</w:t>
      </w:r>
      <w:proofErr w:type="spellEnd"/>
      <w:r w:rsidRPr="00242C18">
        <w:rPr>
          <w:i/>
          <w:iCs/>
          <w:sz w:val="28"/>
          <w:szCs w:val="28"/>
        </w:rPr>
        <w:t xml:space="preserve"> Monitoring</w:t>
      </w:r>
      <w:r w:rsidRPr="00242C18">
        <w:rPr>
          <w:sz w:val="28"/>
          <w:szCs w:val="28"/>
        </w:rPr>
        <w:t xml:space="preserve">. </w:t>
      </w:r>
      <w:proofErr w:type="spellStart"/>
      <w:r w:rsidRPr="00242C18">
        <w:rPr>
          <w:sz w:val="28"/>
          <w:szCs w:val="28"/>
        </w:rPr>
        <w:t>Wiley</w:t>
      </w:r>
      <w:proofErr w:type="spellEnd"/>
      <w:r w:rsidRPr="00242C18">
        <w:rPr>
          <w:sz w:val="28"/>
          <w:szCs w:val="28"/>
        </w:rPr>
        <w:t xml:space="preserve">, 2011. </w:t>
      </w:r>
    </w:p>
    <w:p w14:paraId="39348D37" w14:textId="6D394C1C" w:rsidR="00242C18" w:rsidRPr="00242C18" w:rsidRDefault="00242C18" w:rsidP="00242C18">
      <w:pPr>
        <w:pStyle w:val="af"/>
        <w:numPr>
          <w:ilvl w:val="0"/>
          <w:numId w:val="32"/>
        </w:numPr>
        <w:rPr>
          <w:sz w:val="28"/>
          <w:szCs w:val="28"/>
        </w:rPr>
      </w:pPr>
      <w:r w:rsidRPr="00242C18">
        <w:rPr>
          <w:b/>
          <w:bCs/>
          <w:sz w:val="28"/>
          <w:szCs w:val="28"/>
        </w:rPr>
        <w:t xml:space="preserve">S. </w:t>
      </w:r>
      <w:proofErr w:type="spellStart"/>
      <w:r w:rsidRPr="00242C18">
        <w:rPr>
          <w:b/>
          <w:bCs/>
          <w:sz w:val="28"/>
          <w:szCs w:val="28"/>
        </w:rPr>
        <w:t>Haykin</w:t>
      </w:r>
      <w:proofErr w:type="spellEnd"/>
      <w:r w:rsidRPr="00242C18">
        <w:rPr>
          <w:sz w:val="28"/>
          <w:szCs w:val="28"/>
        </w:rPr>
        <w:t xml:space="preserve">, </w:t>
      </w:r>
      <w:proofErr w:type="spellStart"/>
      <w:r w:rsidRPr="00242C18">
        <w:rPr>
          <w:i/>
          <w:iCs/>
          <w:sz w:val="28"/>
          <w:szCs w:val="28"/>
        </w:rPr>
        <w:t>Neural</w:t>
      </w:r>
      <w:proofErr w:type="spellEnd"/>
      <w:r w:rsidRPr="00242C18">
        <w:rPr>
          <w:i/>
          <w:iCs/>
          <w:sz w:val="28"/>
          <w:szCs w:val="28"/>
        </w:rPr>
        <w:t xml:space="preserve"> Networks </w:t>
      </w:r>
      <w:proofErr w:type="spellStart"/>
      <w:r w:rsidRPr="00242C18">
        <w:rPr>
          <w:i/>
          <w:iCs/>
          <w:sz w:val="28"/>
          <w:szCs w:val="28"/>
        </w:rPr>
        <w:t>and</w:t>
      </w:r>
      <w:proofErr w:type="spellEnd"/>
      <w:r w:rsidRPr="00242C18">
        <w:rPr>
          <w:i/>
          <w:iCs/>
          <w:sz w:val="28"/>
          <w:szCs w:val="28"/>
        </w:rPr>
        <w:t xml:space="preserve"> Learning </w:t>
      </w:r>
      <w:proofErr w:type="spellStart"/>
      <w:r w:rsidRPr="00242C18">
        <w:rPr>
          <w:i/>
          <w:iCs/>
          <w:sz w:val="28"/>
          <w:szCs w:val="28"/>
        </w:rPr>
        <w:t>Machines</w:t>
      </w:r>
      <w:proofErr w:type="spellEnd"/>
      <w:r w:rsidRPr="00242C18">
        <w:rPr>
          <w:sz w:val="28"/>
          <w:szCs w:val="28"/>
        </w:rPr>
        <w:t xml:space="preserve">. </w:t>
      </w:r>
      <w:proofErr w:type="spellStart"/>
      <w:r w:rsidRPr="00242C18">
        <w:rPr>
          <w:sz w:val="28"/>
          <w:szCs w:val="28"/>
        </w:rPr>
        <w:t>Pearson</w:t>
      </w:r>
      <w:proofErr w:type="spellEnd"/>
      <w:r w:rsidRPr="00242C18">
        <w:rPr>
          <w:sz w:val="28"/>
          <w:szCs w:val="28"/>
        </w:rPr>
        <w:t xml:space="preserve">, 2009. </w:t>
      </w:r>
    </w:p>
    <w:p w14:paraId="301A4EA6" w14:textId="4A29AF21" w:rsidR="00242C18" w:rsidRPr="00242C18" w:rsidRDefault="00242C18" w:rsidP="00242C18">
      <w:pPr>
        <w:pStyle w:val="af"/>
        <w:numPr>
          <w:ilvl w:val="0"/>
          <w:numId w:val="32"/>
        </w:numPr>
        <w:rPr>
          <w:sz w:val="28"/>
          <w:szCs w:val="28"/>
        </w:rPr>
      </w:pPr>
      <w:r w:rsidRPr="00242C18">
        <w:rPr>
          <w:b/>
          <w:bCs/>
          <w:sz w:val="28"/>
          <w:szCs w:val="28"/>
        </w:rPr>
        <w:t xml:space="preserve">Research </w:t>
      </w:r>
      <w:proofErr w:type="spellStart"/>
      <w:r w:rsidRPr="00242C18">
        <w:rPr>
          <w:b/>
          <w:bCs/>
          <w:sz w:val="28"/>
          <w:szCs w:val="28"/>
        </w:rPr>
        <w:t>and</w:t>
      </w:r>
      <w:proofErr w:type="spellEnd"/>
      <w:r w:rsidRPr="00242C18">
        <w:rPr>
          <w:b/>
          <w:bCs/>
          <w:sz w:val="28"/>
          <w:szCs w:val="28"/>
        </w:rPr>
        <w:t xml:space="preserve"> Markets</w:t>
      </w:r>
      <w:r w:rsidRPr="00242C18">
        <w:rPr>
          <w:sz w:val="28"/>
          <w:szCs w:val="28"/>
        </w:rPr>
        <w:t xml:space="preserve">, "Satellite Services Market Report 2026," 2025. </w:t>
      </w:r>
    </w:p>
    <w:p w14:paraId="7C47FDB5" w14:textId="35183A9C" w:rsidR="00242C18" w:rsidRPr="00242C18" w:rsidRDefault="00242C18" w:rsidP="00242C18">
      <w:pPr>
        <w:pStyle w:val="af"/>
        <w:numPr>
          <w:ilvl w:val="0"/>
          <w:numId w:val="32"/>
        </w:numPr>
        <w:rPr>
          <w:sz w:val="28"/>
          <w:szCs w:val="28"/>
        </w:rPr>
      </w:pPr>
      <w:r w:rsidRPr="00242C18">
        <w:rPr>
          <w:b/>
          <w:bCs/>
          <w:sz w:val="28"/>
          <w:szCs w:val="28"/>
        </w:rPr>
        <w:t>RS21</w:t>
      </w:r>
      <w:r w:rsidRPr="00242C18">
        <w:rPr>
          <w:sz w:val="28"/>
          <w:szCs w:val="28"/>
        </w:rPr>
        <w:t>, "Space + Satellite Solutions," 2026</w:t>
      </w:r>
      <w:r>
        <w:rPr>
          <w:sz w:val="28"/>
          <w:szCs w:val="28"/>
          <w:lang w:val="ru-RU"/>
        </w:rPr>
        <w:t>.</w:t>
      </w:r>
    </w:p>
    <w:p w14:paraId="7F067B23" w14:textId="1E6D2A50" w:rsidR="00242C18" w:rsidRPr="00242C18" w:rsidRDefault="00242C18" w:rsidP="00242C18">
      <w:pPr>
        <w:pStyle w:val="a9"/>
        <w:spacing w:before="100" w:beforeAutospacing="1" w:after="100" w:afterAutospacing="1" w:line="240" w:lineRule="auto"/>
        <w:outlineLvl w:val="2"/>
        <w:rPr>
          <w:rFonts w:ascii="Times New Roman" w:eastAsia="Times New Roman" w:hAnsi="Times New Roman" w:cs="Times New Roman"/>
          <w:b/>
          <w:bCs/>
          <w:sz w:val="28"/>
          <w:szCs w:val="28"/>
          <w:lang w:val="ru-KZ" w:eastAsia="ru-KZ"/>
        </w:rPr>
      </w:pPr>
    </w:p>
    <w:p w14:paraId="03B9BC1D" w14:textId="163C0212" w:rsidR="00954639" w:rsidRPr="00242C18" w:rsidRDefault="00954639" w:rsidP="00A52587">
      <w:pPr>
        <w:rPr>
          <w:rFonts w:ascii="Times New Roman" w:hAnsi="Times New Roman" w:cs="Times New Roman"/>
          <w:sz w:val="28"/>
          <w:szCs w:val="28"/>
          <w:lang w:val="ru-KZ"/>
        </w:rPr>
      </w:pPr>
    </w:p>
    <w:sectPr w:rsidR="00954639" w:rsidRPr="00242C18" w:rsidSect="009D3C21">
      <w:footerReference w:type="default" r:id="rId13"/>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7AA20" w14:textId="77777777" w:rsidR="00456CB3" w:rsidRDefault="00456CB3" w:rsidP="008754EE">
      <w:pPr>
        <w:spacing w:after="0" w:line="240" w:lineRule="auto"/>
      </w:pPr>
      <w:r>
        <w:separator/>
      </w:r>
    </w:p>
  </w:endnote>
  <w:endnote w:type="continuationSeparator" w:id="0">
    <w:p w14:paraId="2AFF5332" w14:textId="77777777" w:rsidR="00456CB3" w:rsidRDefault="00456CB3" w:rsidP="0087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929037"/>
      <w:docPartObj>
        <w:docPartGallery w:val="Page Numbers (Bottom of Page)"/>
        <w:docPartUnique/>
      </w:docPartObj>
    </w:sdtPr>
    <w:sdtContent>
      <w:p w14:paraId="0152670F" w14:textId="6E7C6528" w:rsidR="009D3C21" w:rsidRDefault="009D3C21">
        <w:pPr>
          <w:pStyle w:val="ac"/>
          <w:jc w:val="center"/>
        </w:pPr>
        <w:r>
          <w:fldChar w:fldCharType="begin"/>
        </w:r>
        <w:r>
          <w:instrText>PAGE   \* MERGEFORMAT</w:instrText>
        </w:r>
        <w:r>
          <w:fldChar w:fldCharType="separate"/>
        </w:r>
        <w:r>
          <w:rPr>
            <w:lang w:val="ru-RU"/>
          </w:rPr>
          <w:t>2</w:t>
        </w:r>
        <w:r>
          <w:fldChar w:fldCharType="end"/>
        </w:r>
      </w:p>
    </w:sdtContent>
  </w:sdt>
  <w:p w14:paraId="7F3ECEA2" w14:textId="5846E76D" w:rsidR="008754EE" w:rsidRDefault="008754E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2FC92" w14:textId="77777777" w:rsidR="00456CB3" w:rsidRDefault="00456CB3" w:rsidP="008754EE">
      <w:pPr>
        <w:spacing w:after="0" w:line="240" w:lineRule="auto"/>
      </w:pPr>
      <w:r>
        <w:separator/>
      </w:r>
    </w:p>
  </w:footnote>
  <w:footnote w:type="continuationSeparator" w:id="0">
    <w:p w14:paraId="710574D2" w14:textId="77777777" w:rsidR="00456CB3" w:rsidRDefault="00456CB3" w:rsidP="00875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677"/>
    <w:multiLevelType w:val="hybridMultilevel"/>
    <w:tmpl w:val="D9BA3150"/>
    <w:lvl w:ilvl="0" w:tplc="2000000F">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1" w15:restartNumberingAfterBreak="0">
    <w:nsid w:val="030B5F6C"/>
    <w:multiLevelType w:val="hybridMultilevel"/>
    <w:tmpl w:val="EC38B42E"/>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 w15:restartNumberingAfterBreak="0">
    <w:nsid w:val="03E758D7"/>
    <w:multiLevelType w:val="multilevel"/>
    <w:tmpl w:val="D2D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24260"/>
    <w:multiLevelType w:val="hybridMultilevel"/>
    <w:tmpl w:val="452298DA"/>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4" w15:restartNumberingAfterBreak="0">
    <w:nsid w:val="04CD4C41"/>
    <w:multiLevelType w:val="hybridMultilevel"/>
    <w:tmpl w:val="20D4CF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4E03217"/>
    <w:multiLevelType w:val="multilevel"/>
    <w:tmpl w:val="45A420A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0B880B5C"/>
    <w:multiLevelType w:val="hybridMultilevel"/>
    <w:tmpl w:val="0F7EAD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385B23"/>
    <w:multiLevelType w:val="multilevel"/>
    <w:tmpl w:val="41364A1A"/>
    <w:lvl w:ilvl="0">
      <w:start w:val="3"/>
      <w:numFmt w:val="decimal"/>
      <w:lvlText w:val="%1"/>
      <w:lvlJc w:val="left"/>
      <w:pPr>
        <w:ind w:left="360" w:hanging="360"/>
      </w:pPr>
      <w:rPr>
        <w:rFonts w:hint="default"/>
      </w:rPr>
    </w:lvl>
    <w:lvl w:ilvl="1">
      <w:start w:val="2"/>
      <w:numFmt w:val="decimal"/>
      <w:lvlText w:val="%1.%2"/>
      <w:lvlJc w:val="left"/>
      <w:pPr>
        <w:ind w:left="564" w:hanging="36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792" w:hanging="2160"/>
      </w:pPr>
      <w:rPr>
        <w:rFonts w:hint="default"/>
      </w:rPr>
    </w:lvl>
  </w:abstractNum>
  <w:abstractNum w:abstractNumId="8" w15:restartNumberingAfterBreak="0">
    <w:nsid w:val="1C423624"/>
    <w:multiLevelType w:val="multilevel"/>
    <w:tmpl w:val="758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7581F"/>
    <w:multiLevelType w:val="hybridMultilevel"/>
    <w:tmpl w:val="DE0A9F0C"/>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0" w15:restartNumberingAfterBreak="0">
    <w:nsid w:val="1EDD3A8F"/>
    <w:multiLevelType w:val="hybridMultilevel"/>
    <w:tmpl w:val="9E4C77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22985AE3"/>
    <w:multiLevelType w:val="hybridMultilevel"/>
    <w:tmpl w:val="0F742D9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12" w15:restartNumberingAfterBreak="0">
    <w:nsid w:val="262B7B2D"/>
    <w:multiLevelType w:val="hybridMultilevel"/>
    <w:tmpl w:val="7EB69E08"/>
    <w:lvl w:ilvl="0" w:tplc="2000000F">
      <w:start w:val="5"/>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DE64C5"/>
    <w:multiLevelType w:val="hybridMultilevel"/>
    <w:tmpl w:val="616497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2897258"/>
    <w:multiLevelType w:val="hybridMultilevel"/>
    <w:tmpl w:val="C122D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4F3082D"/>
    <w:multiLevelType w:val="multilevel"/>
    <w:tmpl w:val="9D5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B2226"/>
    <w:multiLevelType w:val="multilevel"/>
    <w:tmpl w:val="ACB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B7266"/>
    <w:multiLevelType w:val="hybridMultilevel"/>
    <w:tmpl w:val="18F4CF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9CA10E9"/>
    <w:multiLevelType w:val="multilevel"/>
    <w:tmpl w:val="B776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06D77"/>
    <w:multiLevelType w:val="hybridMultilevel"/>
    <w:tmpl w:val="791A544C"/>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0" w15:restartNumberingAfterBreak="0">
    <w:nsid w:val="49E52749"/>
    <w:multiLevelType w:val="multilevel"/>
    <w:tmpl w:val="AFC8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5D23EA"/>
    <w:multiLevelType w:val="hybridMultilevel"/>
    <w:tmpl w:val="1B7CCF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3DD0028"/>
    <w:multiLevelType w:val="multilevel"/>
    <w:tmpl w:val="685C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F60B4"/>
    <w:multiLevelType w:val="hybridMultilevel"/>
    <w:tmpl w:val="280833B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4" w15:restartNumberingAfterBreak="0">
    <w:nsid w:val="6A952B17"/>
    <w:multiLevelType w:val="multilevel"/>
    <w:tmpl w:val="93D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B43D1"/>
    <w:multiLevelType w:val="hybridMultilevel"/>
    <w:tmpl w:val="FFA02F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E6447C7"/>
    <w:multiLevelType w:val="hybridMultilevel"/>
    <w:tmpl w:val="9E4C6F7E"/>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7" w15:restartNumberingAfterBreak="0">
    <w:nsid w:val="704A1307"/>
    <w:multiLevelType w:val="multilevel"/>
    <w:tmpl w:val="2E54B5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8D1433"/>
    <w:multiLevelType w:val="multilevel"/>
    <w:tmpl w:val="5A4C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AF7E58"/>
    <w:multiLevelType w:val="hybridMultilevel"/>
    <w:tmpl w:val="B08442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4C90D98"/>
    <w:multiLevelType w:val="hybridMultilevel"/>
    <w:tmpl w:val="60AE72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E862C83"/>
    <w:multiLevelType w:val="hybridMultilevel"/>
    <w:tmpl w:val="D5A48A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06026401">
    <w:abstractNumId w:val="22"/>
  </w:num>
  <w:num w:numId="2" w16cid:durableId="2080202124">
    <w:abstractNumId w:val="2"/>
  </w:num>
  <w:num w:numId="3" w16cid:durableId="1199316915">
    <w:abstractNumId w:val="16"/>
  </w:num>
  <w:num w:numId="4" w16cid:durableId="915942175">
    <w:abstractNumId w:val="18"/>
  </w:num>
  <w:num w:numId="5" w16cid:durableId="494960342">
    <w:abstractNumId w:val="8"/>
  </w:num>
  <w:num w:numId="6" w16cid:durableId="1569537699">
    <w:abstractNumId w:val="24"/>
  </w:num>
  <w:num w:numId="7" w16cid:durableId="460929298">
    <w:abstractNumId w:val="15"/>
  </w:num>
  <w:num w:numId="8" w16cid:durableId="220289054">
    <w:abstractNumId w:val="19"/>
  </w:num>
  <w:num w:numId="9" w16cid:durableId="1448699336">
    <w:abstractNumId w:val="30"/>
  </w:num>
  <w:num w:numId="10" w16cid:durableId="1024668203">
    <w:abstractNumId w:val="21"/>
  </w:num>
  <w:num w:numId="11" w16cid:durableId="1592010846">
    <w:abstractNumId w:val="17"/>
  </w:num>
  <w:num w:numId="12" w16cid:durableId="1246114005">
    <w:abstractNumId w:val="6"/>
  </w:num>
  <w:num w:numId="13" w16cid:durableId="1184634919">
    <w:abstractNumId w:val="14"/>
  </w:num>
  <w:num w:numId="14" w16cid:durableId="534385830">
    <w:abstractNumId w:val="25"/>
  </w:num>
  <w:num w:numId="15" w16cid:durableId="931201971">
    <w:abstractNumId w:val="9"/>
  </w:num>
  <w:num w:numId="16" w16cid:durableId="1957255576">
    <w:abstractNumId w:val="29"/>
  </w:num>
  <w:num w:numId="17" w16cid:durableId="256211455">
    <w:abstractNumId w:val="4"/>
  </w:num>
  <w:num w:numId="18" w16cid:durableId="1038317038">
    <w:abstractNumId w:val="3"/>
  </w:num>
  <w:num w:numId="19" w16cid:durableId="296885999">
    <w:abstractNumId w:val="26"/>
  </w:num>
  <w:num w:numId="20" w16cid:durableId="2001079837">
    <w:abstractNumId w:val="11"/>
  </w:num>
  <w:num w:numId="21" w16cid:durableId="1334724669">
    <w:abstractNumId w:val="1"/>
  </w:num>
  <w:num w:numId="22" w16cid:durableId="1870026620">
    <w:abstractNumId w:val="23"/>
  </w:num>
  <w:num w:numId="23" w16cid:durableId="1805148839">
    <w:abstractNumId w:val="0"/>
  </w:num>
  <w:num w:numId="24" w16cid:durableId="958221544">
    <w:abstractNumId w:val="10"/>
  </w:num>
  <w:num w:numId="25" w16cid:durableId="615914170">
    <w:abstractNumId w:val="7"/>
  </w:num>
  <w:num w:numId="26" w16cid:durableId="644119226">
    <w:abstractNumId w:val="31"/>
  </w:num>
  <w:num w:numId="27" w16cid:durableId="1690137919">
    <w:abstractNumId w:val="20"/>
  </w:num>
  <w:num w:numId="28" w16cid:durableId="1901817366">
    <w:abstractNumId w:val="28"/>
  </w:num>
  <w:num w:numId="29" w16cid:durableId="988441851">
    <w:abstractNumId w:val="5"/>
  </w:num>
  <w:num w:numId="30" w16cid:durableId="77556050">
    <w:abstractNumId w:val="12"/>
  </w:num>
  <w:num w:numId="31" w16cid:durableId="848107256">
    <w:abstractNumId w:val="27"/>
  </w:num>
  <w:num w:numId="32" w16cid:durableId="13475560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4AA"/>
    <w:rsid w:val="00032135"/>
    <w:rsid w:val="0004147D"/>
    <w:rsid w:val="00047201"/>
    <w:rsid w:val="00072376"/>
    <w:rsid w:val="00096831"/>
    <w:rsid w:val="000C6BA2"/>
    <w:rsid w:val="000D63D8"/>
    <w:rsid w:val="00101848"/>
    <w:rsid w:val="00126F9B"/>
    <w:rsid w:val="001332E2"/>
    <w:rsid w:val="00137E3C"/>
    <w:rsid w:val="001655E1"/>
    <w:rsid w:val="001765CF"/>
    <w:rsid w:val="001B1F41"/>
    <w:rsid w:val="001C4067"/>
    <w:rsid w:val="001C72C4"/>
    <w:rsid w:val="001F2D9B"/>
    <w:rsid w:val="002116C7"/>
    <w:rsid w:val="00216B84"/>
    <w:rsid w:val="0022064F"/>
    <w:rsid w:val="002246F0"/>
    <w:rsid w:val="00242C18"/>
    <w:rsid w:val="002966EA"/>
    <w:rsid w:val="002A627F"/>
    <w:rsid w:val="002C08EA"/>
    <w:rsid w:val="002C1755"/>
    <w:rsid w:val="002C715A"/>
    <w:rsid w:val="002D3DD3"/>
    <w:rsid w:val="002D492B"/>
    <w:rsid w:val="002F16B6"/>
    <w:rsid w:val="0031064D"/>
    <w:rsid w:val="00323A3E"/>
    <w:rsid w:val="00337C2C"/>
    <w:rsid w:val="00343039"/>
    <w:rsid w:val="00343716"/>
    <w:rsid w:val="003564AA"/>
    <w:rsid w:val="0036603F"/>
    <w:rsid w:val="00381482"/>
    <w:rsid w:val="003A1602"/>
    <w:rsid w:val="003B6030"/>
    <w:rsid w:val="003C7E50"/>
    <w:rsid w:val="003F581A"/>
    <w:rsid w:val="004154AB"/>
    <w:rsid w:val="0041662B"/>
    <w:rsid w:val="004226A7"/>
    <w:rsid w:val="00425DE4"/>
    <w:rsid w:val="004569E9"/>
    <w:rsid w:val="00456CB3"/>
    <w:rsid w:val="004672EB"/>
    <w:rsid w:val="00471051"/>
    <w:rsid w:val="004719D3"/>
    <w:rsid w:val="004726C8"/>
    <w:rsid w:val="00496B3E"/>
    <w:rsid w:val="004B1D4B"/>
    <w:rsid w:val="004B4B75"/>
    <w:rsid w:val="004D1AA7"/>
    <w:rsid w:val="004D6684"/>
    <w:rsid w:val="004E1646"/>
    <w:rsid w:val="004E752F"/>
    <w:rsid w:val="004F03CA"/>
    <w:rsid w:val="004F6476"/>
    <w:rsid w:val="005026FF"/>
    <w:rsid w:val="005029BE"/>
    <w:rsid w:val="00520EDA"/>
    <w:rsid w:val="00533C74"/>
    <w:rsid w:val="00561A92"/>
    <w:rsid w:val="005718DD"/>
    <w:rsid w:val="005837CD"/>
    <w:rsid w:val="005901CD"/>
    <w:rsid w:val="005904FD"/>
    <w:rsid w:val="005A0DF4"/>
    <w:rsid w:val="005B142E"/>
    <w:rsid w:val="005B31D2"/>
    <w:rsid w:val="005C5F0B"/>
    <w:rsid w:val="005D6A49"/>
    <w:rsid w:val="005F501F"/>
    <w:rsid w:val="00600407"/>
    <w:rsid w:val="00602BDC"/>
    <w:rsid w:val="00605FF7"/>
    <w:rsid w:val="0061115C"/>
    <w:rsid w:val="006469A3"/>
    <w:rsid w:val="006F2C0A"/>
    <w:rsid w:val="00721F8E"/>
    <w:rsid w:val="00734F54"/>
    <w:rsid w:val="0073728F"/>
    <w:rsid w:val="00740251"/>
    <w:rsid w:val="00761138"/>
    <w:rsid w:val="00767AC2"/>
    <w:rsid w:val="007D0808"/>
    <w:rsid w:val="007E209B"/>
    <w:rsid w:val="007E44B8"/>
    <w:rsid w:val="007F47F7"/>
    <w:rsid w:val="007F55CE"/>
    <w:rsid w:val="0080043B"/>
    <w:rsid w:val="00803FBB"/>
    <w:rsid w:val="008129D4"/>
    <w:rsid w:val="00821817"/>
    <w:rsid w:val="00821DD0"/>
    <w:rsid w:val="008461BC"/>
    <w:rsid w:val="00872A7D"/>
    <w:rsid w:val="008754EE"/>
    <w:rsid w:val="00884E46"/>
    <w:rsid w:val="00893451"/>
    <w:rsid w:val="008A1AFB"/>
    <w:rsid w:val="008B262D"/>
    <w:rsid w:val="008D5B4F"/>
    <w:rsid w:val="008E3541"/>
    <w:rsid w:val="008F1F75"/>
    <w:rsid w:val="00906889"/>
    <w:rsid w:val="00912E04"/>
    <w:rsid w:val="009307FF"/>
    <w:rsid w:val="00945849"/>
    <w:rsid w:val="00954639"/>
    <w:rsid w:val="009713FD"/>
    <w:rsid w:val="00973F52"/>
    <w:rsid w:val="0099272D"/>
    <w:rsid w:val="009A51B2"/>
    <w:rsid w:val="009B49FF"/>
    <w:rsid w:val="009B4D7B"/>
    <w:rsid w:val="009D3C21"/>
    <w:rsid w:val="009E2C3B"/>
    <w:rsid w:val="009F398A"/>
    <w:rsid w:val="009F5625"/>
    <w:rsid w:val="009F7523"/>
    <w:rsid w:val="00A13ADE"/>
    <w:rsid w:val="00A2433B"/>
    <w:rsid w:val="00A41374"/>
    <w:rsid w:val="00A47818"/>
    <w:rsid w:val="00A52587"/>
    <w:rsid w:val="00A61BF9"/>
    <w:rsid w:val="00A9530C"/>
    <w:rsid w:val="00AC3F34"/>
    <w:rsid w:val="00AC5105"/>
    <w:rsid w:val="00AE6C35"/>
    <w:rsid w:val="00AE7D9E"/>
    <w:rsid w:val="00B23448"/>
    <w:rsid w:val="00B2618A"/>
    <w:rsid w:val="00B329E7"/>
    <w:rsid w:val="00B47961"/>
    <w:rsid w:val="00B54A0F"/>
    <w:rsid w:val="00B608D7"/>
    <w:rsid w:val="00B86AD6"/>
    <w:rsid w:val="00BC5738"/>
    <w:rsid w:val="00BE7C79"/>
    <w:rsid w:val="00BF2922"/>
    <w:rsid w:val="00C0716C"/>
    <w:rsid w:val="00C205F4"/>
    <w:rsid w:val="00C35634"/>
    <w:rsid w:val="00C51D2B"/>
    <w:rsid w:val="00C54308"/>
    <w:rsid w:val="00C63CFE"/>
    <w:rsid w:val="00C65B62"/>
    <w:rsid w:val="00C74440"/>
    <w:rsid w:val="00C81260"/>
    <w:rsid w:val="00C81E4E"/>
    <w:rsid w:val="00C8619D"/>
    <w:rsid w:val="00CB2D56"/>
    <w:rsid w:val="00CC58F4"/>
    <w:rsid w:val="00CD7F07"/>
    <w:rsid w:val="00CF0747"/>
    <w:rsid w:val="00D14CEA"/>
    <w:rsid w:val="00D47757"/>
    <w:rsid w:val="00D52DCC"/>
    <w:rsid w:val="00D62BC0"/>
    <w:rsid w:val="00D64A23"/>
    <w:rsid w:val="00D849E8"/>
    <w:rsid w:val="00DA388D"/>
    <w:rsid w:val="00DD3CE1"/>
    <w:rsid w:val="00DE22C8"/>
    <w:rsid w:val="00DE310E"/>
    <w:rsid w:val="00DF3010"/>
    <w:rsid w:val="00E07ACC"/>
    <w:rsid w:val="00E15BA5"/>
    <w:rsid w:val="00E35153"/>
    <w:rsid w:val="00E503CB"/>
    <w:rsid w:val="00E53EF7"/>
    <w:rsid w:val="00E64B8C"/>
    <w:rsid w:val="00E65644"/>
    <w:rsid w:val="00E76BE4"/>
    <w:rsid w:val="00E81631"/>
    <w:rsid w:val="00E96274"/>
    <w:rsid w:val="00E970DF"/>
    <w:rsid w:val="00EA17F3"/>
    <w:rsid w:val="00EC1B7D"/>
    <w:rsid w:val="00EC4215"/>
    <w:rsid w:val="00EC6227"/>
    <w:rsid w:val="00EC69E1"/>
    <w:rsid w:val="00EF2B1C"/>
    <w:rsid w:val="00F4092D"/>
    <w:rsid w:val="00F84315"/>
    <w:rsid w:val="00F934BD"/>
    <w:rsid w:val="00FC2F68"/>
    <w:rsid w:val="00FE08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FF90"/>
  <w15:docId w15:val="{4A703199-C9E3-42C0-9558-9BD20176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872A7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link w:val="30"/>
    <w:uiPriority w:val="9"/>
    <w:qFormat/>
    <w:rsid w:val="00DF3010"/>
    <w:pPr>
      <w:spacing w:before="100" w:beforeAutospacing="1" w:after="100" w:afterAutospacing="1" w:line="240" w:lineRule="auto"/>
      <w:outlineLvl w:val="2"/>
    </w:pPr>
    <w:rPr>
      <w:rFonts w:ascii="Times New Roman" w:eastAsia="Times New Roman" w:hAnsi="Times New Roman" w:cs="Times New Roman"/>
      <w:b/>
      <w:bCs/>
      <w:sz w:val="27"/>
      <w:szCs w:val="27"/>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46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8E3541"/>
    <w:rPr>
      <w:color w:val="0000FF" w:themeColor="hyperlink"/>
      <w:u w:val="single"/>
    </w:rPr>
  </w:style>
  <w:style w:type="character" w:customStyle="1" w:styleId="11">
    <w:name w:val="Неразрешенное упоминание1"/>
    <w:basedOn w:val="a0"/>
    <w:uiPriority w:val="99"/>
    <w:semiHidden/>
    <w:unhideWhenUsed/>
    <w:rsid w:val="008E3541"/>
    <w:rPr>
      <w:color w:val="605E5C"/>
      <w:shd w:val="clear" w:color="auto" w:fill="E1DFDD"/>
    </w:rPr>
  </w:style>
  <w:style w:type="character" w:styleId="a5">
    <w:name w:val="FollowedHyperlink"/>
    <w:basedOn w:val="a0"/>
    <w:uiPriority w:val="99"/>
    <w:semiHidden/>
    <w:unhideWhenUsed/>
    <w:rsid w:val="00471051"/>
    <w:rPr>
      <w:color w:val="800080" w:themeColor="followedHyperlink"/>
      <w:u w:val="single"/>
    </w:rPr>
  </w:style>
  <w:style w:type="paragraph" w:styleId="a6">
    <w:name w:val="Balloon Text"/>
    <w:basedOn w:val="a"/>
    <w:link w:val="a7"/>
    <w:uiPriority w:val="99"/>
    <w:semiHidden/>
    <w:unhideWhenUsed/>
    <w:rsid w:val="006F2C0A"/>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6F2C0A"/>
    <w:rPr>
      <w:rFonts w:ascii="Tahoma" w:hAnsi="Tahoma" w:cs="Tahoma"/>
      <w:sz w:val="16"/>
      <w:szCs w:val="16"/>
    </w:rPr>
  </w:style>
  <w:style w:type="character" w:styleId="a8">
    <w:name w:val="Unresolved Mention"/>
    <w:basedOn w:val="a0"/>
    <w:uiPriority w:val="99"/>
    <w:semiHidden/>
    <w:unhideWhenUsed/>
    <w:rsid w:val="005B142E"/>
    <w:rPr>
      <w:color w:val="605E5C"/>
      <w:shd w:val="clear" w:color="auto" w:fill="E1DFDD"/>
    </w:rPr>
  </w:style>
  <w:style w:type="paragraph" w:styleId="a9">
    <w:name w:val="List Paragraph"/>
    <w:basedOn w:val="a"/>
    <w:uiPriority w:val="34"/>
    <w:qFormat/>
    <w:rsid w:val="002C1755"/>
    <w:pPr>
      <w:ind w:left="720"/>
      <w:contextualSpacing/>
    </w:pPr>
  </w:style>
  <w:style w:type="paragraph" w:styleId="aa">
    <w:name w:val="header"/>
    <w:basedOn w:val="a"/>
    <w:link w:val="ab"/>
    <w:uiPriority w:val="99"/>
    <w:unhideWhenUsed/>
    <w:rsid w:val="008754EE"/>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8754EE"/>
    <w:rPr>
      <w:lang w:val="en-US"/>
    </w:rPr>
  </w:style>
  <w:style w:type="paragraph" w:styleId="ac">
    <w:name w:val="footer"/>
    <w:basedOn w:val="a"/>
    <w:link w:val="ad"/>
    <w:uiPriority w:val="99"/>
    <w:unhideWhenUsed/>
    <w:rsid w:val="008754EE"/>
    <w:pPr>
      <w:tabs>
        <w:tab w:val="center" w:pos="4677"/>
        <w:tab w:val="right" w:pos="9355"/>
      </w:tabs>
      <w:spacing w:after="0" w:line="240" w:lineRule="auto"/>
    </w:pPr>
  </w:style>
  <w:style w:type="character" w:customStyle="1" w:styleId="ad">
    <w:name w:val="Нижний колонтитул Знак"/>
    <w:basedOn w:val="a0"/>
    <w:link w:val="ac"/>
    <w:uiPriority w:val="99"/>
    <w:rsid w:val="008754EE"/>
    <w:rPr>
      <w:lang w:val="en-US"/>
    </w:rPr>
  </w:style>
  <w:style w:type="character" w:styleId="ae">
    <w:name w:val="Placeholder Text"/>
    <w:basedOn w:val="a0"/>
    <w:uiPriority w:val="99"/>
    <w:semiHidden/>
    <w:rsid w:val="00C35634"/>
    <w:rPr>
      <w:color w:val="666666"/>
    </w:rPr>
  </w:style>
  <w:style w:type="character" w:customStyle="1" w:styleId="30">
    <w:name w:val="Заголовок 3 Знак"/>
    <w:basedOn w:val="a0"/>
    <w:link w:val="3"/>
    <w:uiPriority w:val="9"/>
    <w:rsid w:val="00DF3010"/>
    <w:rPr>
      <w:rFonts w:ascii="Times New Roman" w:eastAsia="Times New Roman" w:hAnsi="Times New Roman" w:cs="Times New Roman"/>
      <w:b/>
      <w:bCs/>
      <w:sz w:val="27"/>
      <w:szCs w:val="27"/>
      <w:lang w:val="ru-KZ" w:eastAsia="ru-KZ"/>
    </w:rPr>
  </w:style>
  <w:style w:type="paragraph" w:styleId="af">
    <w:name w:val="Normal (Web)"/>
    <w:basedOn w:val="a"/>
    <w:uiPriority w:val="99"/>
    <w:semiHidden/>
    <w:unhideWhenUsed/>
    <w:rsid w:val="00DF3010"/>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customStyle="1" w:styleId="10">
    <w:name w:val="Заголовок 1 Знак"/>
    <w:basedOn w:val="a0"/>
    <w:link w:val="1"/>
    <w:uiPriority w:val="9"/>
    <w:rsid w:val="00872A7D"/>
    <w:rPr>
      <w:rFonts w:asciiTheme="majorHAnsi" w:eastAsiaTheme="majorEastAsia" w:hAnsiTheme="majorHAnsi" w:cstheme="majorBidi"/>
      <w:color w:val="365F91" w:themeColor="accent1" w:themeShade="BF"/>
      <w:sz w:val="32"/>
      <w:szCs w:val="32"/>
      <w:lang w:val="en-US"/>
    </w:rPr>
  </w:style>
  <w:style w:type="paragraph" w:customStyle="1" w:styleId="my-2">
    <w:name w:val="my-2"/>
    <w:basedOn w:val="a"/>
    <w:rsid w:val="00242C18"/>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customStyle="1" w:styleId="text-box-trim-both">
    <w:name w:val="text-box-trim-both"/>
    <w:basedOn w:val="a0"/>
    <w:rsid w:val="00242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simg/AstroGu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81844-420D-48B5-8925-55B797DC4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3217</TotalTime>
  <Pages>13</Pages>
  <Words>2064</Words>
  <Characters>11768</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Алихан</dc:creator>
  <cp:lastModifiedBy>malimkka m</cp:lastModifiedBy>
  <cp:revision>21</cp:revision>
  <dcterms:created xsi:type="dcterms:W3CDTF">2026-02-10T13:13:00Z</dcterms:created>
  <dcterms:modified xsi:type="dcterms:W3CDTF">2026-02-26T07:53:00Z</dcterms:modified>
</cp:coreProperties>
</file>