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59560CB" w:rsidR="00BD62D5" w:rsidRPr="006C4267" w:rsidRDefault="00E530C3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KARTE.RS</w:t>
      </w:r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CE4039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E530C3">
        <w:rPr>
          <w:b/>
          <w:sz w:val="30"/>
          <w:szCs w:val="30"/>
          <w:lang w:val="en-US"/>
        </w:rPr>
        <w:t>“</w:t>
      </w:r>
      <w:r w:rsidR="00046228">
        <w:rPr>
          <w:b/>
          <w:sz w:val="30"/>
          <w:szCs w:val="30"/>
          <w:lang w:val="en-US"/>
        </w:rPr>
        <w:t>Placanje</w:t>
      </w:r>
      <w:r w:rsidR="00E530C3">
        <w:rPr>
          <w:b/>
          <w:sz w:val="30"/>
          <w:szCs w:val="30"/>
          <w:lang w:val="en-US"/>
        </w:rPr>
        <w:t>”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2" w:name="_Toc33693872"/>
      <w:r>
        <w:rPr>
          <w:lang w:val="en-US"/>
        </w:rPr>
        <w:lastRenderedPageBreak/>
        <w:t>Istorija izmena</w:t>
      </w:r>
      <w:bookmarkEnd w:id="2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4E86C214" w:rsidR="000E2040" w:rsidRPr="008F2DEB" w:rsidRDefault="008F2DEB" w:rsidP="000E2040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DF7F40" w:rsidRDefault="00E530C3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32471180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E530C3">
              <w:rPr>
                <w:rStyle w:val="Hyperlink"/>
                <w:noProof/>
                <w:lang w:val="en-US"/>
              </w:rPr>
              <w:t>KARTE.RS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AC74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AC74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AC74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AC74A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3" w:name="_Toc33693873"/>
      <w:r>
        <w:rPr>
          <w:lang w:val="en-US"/>
        </w:rPr>
        <w:lastRenderedPageBreak/>
        <w:t>Uvod</w:t>
      </w:r>
      <w:bookmarkEnd w:id="3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4" w:name="_Toc33693874"/>
      <w:r w:rsidRPr="00262AE3">
        <w:t>Rezime</w:t>
      </w:r>
      <w:bookmarkEnd w:id="4"/>
    </w:p>
    <w:p w14:paraId="0FDE8C8E" w14:textId="41B36AFD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 xml:space="preserve">Definisanje scenarija </w:t>
      </w:r>
      <w:r w:rsidR="00E530C3">
        <w:rPr>
          <w:lang w:val="sr-Latn-RS"/>
        </w:rPr>
        <w:t xml:space="preserve">za </w:t>
      </w:r>
      <w:r w:rsidR="00EF7BDB">
        <w:rPr>
          <w:lang w:val="en-US"/>
        </w:rPr>
        <w:t>Placanje</w:t>
      </w:r>
      <w:r w:rsidR="00C31759" w:rsidRPr="00C31759"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5"/>
      <w:r w:rsidRPr="00262AE3">
        <w:t>Namena dokumenta i ciljne grupe</w:t>
      </w:r>
      <w:bookmarkEnd w:id="5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6"/>
      <w:r w:rsidRPr="00262AE3">
        <w:t>Reference</w:t>
      </w:r>
      <w:bookmarkEnd w:id="6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7"/>
      <w:r w:rsidRPr="00262AE3">
        <w:t>Otvorena pitanja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150D0126" w:rsidR="00262AE3" w:rsidRPr="00F87752" w:rsidRDefault="00262AE3" w:rsidP="00262AE3"/>
        </w:tc>
        <w:tc>
          <w:tcPr>
            <w:tcW w:w="3828" w:type="dxa"/>
          </w:tcPr>
          <w:p w14:paraId="70BA1FED" w14:textId="357C87F9" w:rsidR="00262AE3" w:rsidRPr="00115012" w:rsidRDefault="00262AE3" w:rsidP="001627B7">
            <w:pPr>
              <w:jc w:val="center"/>
              <w:rPr>
                <w:lang w:val="en-US"/>
              </w:rPr>
            </w:pP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435D5B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8" w:name="_Toc33693878"/>
      <w:r>
        <w:t xml:space="preserve">Scenario </w:t>
      </w:r>
      <w:bookmarkEnd w:id="8"/>
      <w:r w:rsidR="00371709">
        <w:rPr>
          <w:lang w:val="en-US"/>
        </w:rPr>
        <w:t>slanja zahteva za verifikaciju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9" w:name="_Toc33693879"/>
      <w:r w:rsidRPr="00262AE3">
        <w:t>Kratak opis</w:t>
      </w:r>
      <w:bookmarkEnd w:id="9"/>
    </w:p>
    <w:p w14:paraId="35F98C91" w14:textId="5E4E4858" w:rsidR="00E4589C" w:rsidRPr="00414F54" w:rsidRDefault="00EF7BDB" w:rsidP="00E4589C">
      <w:pPr>
        <w:rPr>
          <w:lang w:val="sr-Latn-RS"/>
        </w:rPr>
      </w:pPr>
      <w:r>
        <w:rPr>
          <w:lang w:val="en-US"/>
        </w:rPr>
        <w:t>Kada klijent odluci za koju manifestaciju zeli da kupi karte, mora da popuni formu sa standardnim podacima</w:t>
      </w:r>
      <w:r w:rsidR="00414F54">
        <w:rPr>
          <w:lang w:val="en-US"/>
        </w:rPr>
        <w:t>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0" w:name="_Toc33693880"/>
      <w:r w:rsidRPr="00262AE3">
        <w:t>Tok dogadjaja</w:t>
      </w:r>
      <w:bookmarkEnd w:id="10"/>
    </w:p>
    <w:p w14:paraId="2334D358" w14:textId="5707B2AD" w:rsidR="001039FF" w:rsidRPr="001039FF" w:rsidRDefault="00EF7BDB" w:rsidP="00275EC5">
      <w:pPr>
        <w:pStyle w:val="ListParagraph"/>
        <w:numPr>
          <w:ilvl w:val="0"/>
          <w:numId w:val="11"/>
        </w:numPr>
      </w:pPr>
      <w:r>
        <w:rPr>
          <w:lang w:val="en-US"/>
        </w:rPr>
        <w:t>Registrovani korsnik pritiska dugme KUPI I otvara se standardizovana forma za kupovinu</w:t>
      </w:r>
    </w:p>
    <w:p w14:paraId="254426DB" w14:textId="72209666" w:rsidR="00C8105D" w:rsidRPr="00EF7BDB" w:rsidRDefault="00275EC5" w:rsidP="00EF7BDB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</w:t>
      </w:r>
      <w:r w:rsidR="001039FF">
        <w:rPr>
          <w:lang w:val="en-US"/>
        </w:rPr>
        <w:t xml:space="preserve"> forma koja se popunjav</w:t>
      </w:r>
      <w:r w:rsidR="00EF7BDB">
        <w:rPr>
          <w:lang w:val="en-US"/>
        </w:rPr>
        <w:t>aju standardizovana polja za kupovinu</w:t>
      </w:r>
    </w:p>
    <w:p w14:paraId="75E0E2C3" w14:textId="3878A110" w:rsidR="00EF7BDB" w:rsidRPr="00EF7BDB" w:rsidRDefault="00EF7BDB" w:rsidP="00EF7BDB">
      <w:pPr>
        <w:pStyle w:val="ListParagraph"/>
        <w:numPr>
          <w:ilvl w:val="0"/>
          <w:numId w:val="11"/>
        </w:numPr>
      </w:pPr>
      <w:r>
        <w:rPr>
          <w:lang w:val="en-US"/>
        </w:rPr>
        <w:t>U bazi se belezi transakcija i korsniku se vratca povratna informacija</w:t>
      </w:r>
    </w:p>
    <w:p w14:paraId="06C7BEC1" w14:textId="45063327" w:rsidR="00EF7BDB" w:rsidRPr="00AC74A3" w:rsidRDefault="00EF7BDB" w:rsidP="00EF7BDB">
      <w:pPr>
        <w:pStyle w:val="ListParagraph"/>
        <w:numPr>
          <w:ilvl w:val="1"/>
          <w:numId w:val="11"/>
        </w:numPr>
      </w:pPr>
      <w:r>
        <w:rPr>
          <w:lang w:val="en-US"/>
        </w:rPr>
        <w:t xml:space="preserve">Ako je transakcija uspesna korsnik dobija </w:t>
      </w:r>
      <w:r w:rsidR="00AC74A3">
        <w:rPr>
          <w:lang w:val="en-US"/>
        </w:rPr>
        <w:t>tu informaciju</w:t>
      </w:r>
    </w:p>
    <w:p w14:paraId="19E538DC" w14:textId="600B3D10" w:rsidR="00AC74A3" w:rsidRPr="00EF7BDB" w:rsidRDefault="00AC74A3" w:rsidP="00EF7BDB">
      <w:pPr>
        <w:pStyle w:val="ListParagraph"/>
        <w:numPr>
          <w:ilvl w:val="1"/>
          <w:numId w:val="11"/>
        </w:numPr>
      </w:pPr>
      <w:r>
        <w:rPr>
          <w:lang w:val="en-US"/>
        </w:rPr>
        <w:t>Ako transakcija nije uspesna, korsniku se  ispsotavlja ta informacija I daje mu se mogucnost da opet izvrsi kupovinu, ako zeli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1"/>
      <w:r w:rsidRPr="00262AE3">
        <w:t>Posebni zahtevi</w:t>
      </w:r>
      <w:bookmarkEnd w:id="11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2"/>
      <w:r w:rsidRPr="00262AE3">
        <w:lastRenderedPageBreak/>
        <w:t>Preduslovi</w:t>
      </w:r>
      <w:bookmarkEnd w:id="12"/>
    </w:p>
    <w:p w14:paraId="02BDF2E8" w14:textId="156F6439" w:rsidR="00E4589C" w:rsidRPr="00A65914" w:rsidRDefault="00AC74A3" w:rsidP="00A65914">
      <w:pPr>
        <w:rPr>
          <w:lang w:val="en-US"/>
        </w:rPr>
      </w:pPr>
      <w:r>
        <w:rPr>
          <w:lang w:val="en-US"/>
        </w:rPr>
        <w:t>Korisnik mora biti registrovan i ulogovan na sajt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3"/>
      <w:r w:rsidRPr="00262AE3">
        <w:t>Posledice</w:t>
      </w:r>
      <w:bookmarkEnd w:id="13"/>
    </w:p>
    <w:p w14:paraId="785ABB96" w14:textId="66A69FB2" w:rsidR="00E4589C" w:rsidRPr="00DB0EC7" w:rsidRDefault="00E92CA5" w:rsidP="00BB72E7">
      <w:r>
        <w:rPr>
          <w:lang w:val="en-US"/>
        </w:rPr>
        <w:t xml:space="preserve">U bazi se </w:t>
      </w:r>
      <w:r w:rsidR="00AC74A3">
        <w:rPr>
          <w:lang w:val="en-US"/>
        </w:rPr>
        <w:t>belezi transakcija I status transakcije</w:t>
      </w:r>
      <w:bookmarkStart w:id="14" w:name="_GoBack"/>
      <w:bookmarkEnd w:id="14"/>
      <w:r>
        <w:rPr>
          <w:lang w:val="en-US"/>
        </w:rPr>
        <w:t>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0B37BF"/>
    <w:multiLevelType w:val="hybridMultilevel"/>
    <w:tmpl w:val="BDE2129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6A474DA"/>
    <w:multiLevelType w:val="hybridMultilevel"/>
    <w:tmpl w:val="BD005746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9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15"/>
  </w:num>
  <w:num w:numId="5">
    <w:abstractNumId w:val="20"/>
  </w:num>
  <w:num w:numId="6">
    <w:abstractNumId w:val="14"/>
  </w:num>
  <w:num w:numId="7">
    <w:abstractNumId w:val="6"/>
  </w:num>
  <w:num w:numId="8">
    <w:abstractNumId w:val="21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6"/>
  </w:num>
  <w:num w:numId="14">
    <w:abstractNumId w:val="0"/>
  </w:num>
  <w:num w:numId="15">
    <w:abstractNumId w:val="2"/>
  </w:num>
  <w:num w:numId="16">
    <w:abstractNumId w:val="1"/>
  </w:num>
  <w:num w:numId="17">
    <w:abstractNumId w:val="18"/>
  </w:num>
  <w:num w:numId="18">
    <w:abstractNumId w:val="13"/>
  </w:num>
  <w:num w:numId="19">
    <w:abstractNumId w:val="7"/>
  </w:num>
  <w:num w:numId="20">
    <w:abstractNumId w:val="12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46228"/>
    <w:rsid w:val="00076500"/>
    <w:rsid w:val="00095BD5"/>
    <w:rsid w:val="000C64B5"/>
    <w:rsid w:val="000E2040"/>
    <w:rsid w:val="001039FF"/>
    <w:rsid w:val="00104FD7"/>
    <w:rsid w:val="00115012"/>
    <w:rsid w:val="00122138"/>
    <w:rsid w:val="00127AA1"/>
    <w:rsid w:val="001627B7"/>
    <w:rsid w:val="0017393A"/>
    <w:rsid w:val="001B0869"/>
    <w:rsid w:val="00235994"/>
    <w:rsid w:val="00262AE3"/>
    <w:rsid w:val="00275EC5"/>
    <w:rsid w:val="002D6A0B"/>
    <w:rsid w:val="002F17F5"/>
    <w:rsid w:val="00371709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7442"/>
    <w:rsid w:val="00965D38"/>
    <w:rsid w:val="009C085F"/>
    <w:rsid w:val="009C7298"/>
    <w:rsid w:val="00A65914"/>
    <w:rsid w:val="00AB6D0A"/>
    <w:rsid w:val="00AC1194"/>
    <w:rsid w:val="00AC74A3"/>
    <w:rsid w:val="00AD60C2"/>
    <w:rsid w:val="00B36F1B"/>
    <w:rsid w:val="00B81D95"/>
    <w:rsid w:val="00B94233"/>
    <w:rsid w:val="00BB67AF"/>
    <w:rsid w:val="00BB72E7"/>
    <w:rsid w:val="00BD62D5"/>
    <w:rsid w:val="00C31759"/>
    <w:rsid w:val="00C8105D"/>
    <w:rsid w:val="00C83BAA"/>
    <w:rsid w:val="00CC26A2"/>
    <w:rsid w:val="00CC7CA8"/>
    <w:rsid w:val="00D5344E"/>
    <w:rsid w:val="00D82632"/>
    <w:rsid w:val="00DB0EC7"/>
    <w:rsid w:val="00DF316B"/>
    <w:rsid w:val="00DF7F40"/>
    <w:rsid w:val="00E4589C"/>
    <w:rsid w:val="00E530C3"/>
    <w:rsid w:val="00E92CA5"/>
    <w:rsid w:val="00EF7BDB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BE69-51FE-4ACD-B0BB-4F1C82EF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5</cp:revision>
  <dcterms:created xsi:type="dcterms:W3CDTF">2020-03-05T14:42:00Z</dcterms:created>
  <dcterms:modified xsi:type="dcterms:W3CDTF">2020-03-08T21:02:00Z</dcterms:modified>
</cp:coreProperties>
</file>