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59560CB" w:rsidR="00BD62D5" w:rsidRPr="006C4267" w:rsidRDefault="00E530C3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KARTE.RS</w:t>
      </w:r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4A86891F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E530C3">
        <w:rPr>
          <w:b/>
          <w:sz w:val="30"/>
          <w:szCs w:val="30"/>
          <w:lang w:val="en-US"/>
        </w:rPr>
        <w:t>“</w:t>
      </w:r>
      <w:r w:rsidR="00D9677E">
        <w:rPr>
          <w:b/>
          <w:sz w:val="30"/>
          <w:szCs w:val="30"/>
          <w:lang w:val="en-US"/>
        </w:rPr>
        <w:t>Administriranje sistema</w:t>
      </w:r>
      <w:r w:rsidR="00E530C3">
        <w:rPr>
          <w:b/>
          <w:sz w:val="30"/>
          <w:szCs w:val="30"/>
          <w:lang w:val="en-US"/>
        </w:rPr>
        <w:t>”</w:t>
      </w:r>
    </w:p>
    <w:p w14:paraId="73B99E41" w14:textId="777777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1.0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2" w:name="_Toc33693872"/>
      <w:r>
        <w:rPr>
          <w:lang w:val="en-US"/>
        </w:rPr>
        <w:t>Istorija izmena</w:t>
      </w:r>
      <w:bookmarkEnd w:id="2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5B323829" w:rsidR="000E2040" w:rsidRPr="000E2040" w:rsidRDefault="00D9677E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sr-Latn-RS"/>
              </w:rPr>
              <w:t>05</w:t>
            </w:r>
            <w:r w:rsidR="000E2040" w:rsidRPr="00471E4B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  <w:lang w:val="sr-Latn-RS"/>
              </w:rPr>
              <w:t>03</w:t>
            </w:r>
            <w:r w:rsidR="000E2040" w:rsidRPr="00471E4B">
              <w:rPr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DF7F40" w:rsidRDefault="00E530C3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32471180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E530C3">
              <w:rPr>
                <w:rStyle w:val="Hyperlink"/>
                <w:noProof/>
                <w:lang w:val="en-US"/>
              </w:rPr>
              <w:t>KARTE.RS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1076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1076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1076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1076C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3" w:name="_Toc33693873"/>
      <w:r>
        <w:rPr>
          <w:lang w:val="en-US"/>
        </w:rPr>
        <w:lastRenderedPageBreak/>
        <w:t>Uvod</w:t>
      </w:r>
      <w:bookmarkEnd w:id="3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4" w:name="_Toc33693874"/>
      <w:r w:rsidRPr="00262AE3">
        <w:t>Rezime</w:t>
      </w:r>
      <w:bookmarkEnd w:id="4"/>
    </w:p>
    <w:p w14:paraId="0FDE8C8E" w14:textId="2B68A5F5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 xml:space="preserve">Definisanje scenarija </w:t>
      </w:r>
      <w:r w:rsidR="00E530C3">
        <w:rPr>
          <w:lang w:val="sr-Latn-RS"/>
        </w:rPr>
        <w:t xml:space="preserve">za </w:t>
      </w:r>
      <w:r w:rsidR="00D9677E">
        <w:rPr>
          <w:lang w:val="en-US"/>
        </w:rPr>
        <w:t>Administraciju sistema</w:t>
      </w:r>
      <w:r w:rsidR="00C31759" w:rsidRPr="00C31759"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5"/>
      <w:r w:rsidRPr="00262AE3">
        <w:t>Namena dokumenta i ciljne grupe</w:t>
      </w:r>
      <w:bookmarkEnd w:id="5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6"/>
      <w:r w:rsidRPr="00262AE3">
        <w:t>Reference</w:t>
      </w:r>
      <w:bookmarkEnd w:id="6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7"/>
      <w:r w:rsidRPr="00262AE3">
        <w:t>Otvorena pitanja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0CF21BD5" w:rsidR="00262AE3" w:rsidRPr="00F87752" w:rsidRDefault="00262AE3" w:rsidP="00262AE3"/>
        </w:tc>
        <w:tc>
          <w:tcPr>
            <w:tcW w:w="3828" w:type="dxa"/>
          </w:tcPr>
          <w:p w14:paraId="70BA1FED" w14:textId="79FCD5C1" w:rsidR="00262AE3" w:rsidRPr="00115012" w:rsidRDefault="00262AE3" w:rsidP="001627B7">
            <w:pPr>
              <w:jc w:val="center"/>
              <w:rPr>
                <w:lang w:val="en-US"/>
              </w:rPr>
            </w:pP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435D5B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8" w:name="_Toc33693878"/>
      <w:r>
        <w:t xml:space="preserve">Scenario </w:t>
      </w:r>
      <w:bookmarkEnd w:id="8"/>
      <w:r w:rsidR="00371709">
        <w:rPr>
          <w:lang w:val="en-US"/>
        </w:rPr>
        <w:t>slanja zahteva za verifikaciju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9" w:name="_Toc33693879"/>
      <w:r w:rsidRPr="00262AE3">
        <w:t>Kratak opis</w:t>
      </w:r>
      <w:bookmarkEnd w:id="9"/>
    </w:p>
    <w:p w14:paraId="35F98C91" w14:textId="37B2C176" w:rsidR="00E4589C" w:rsidRPr="00414F54" w:rsidRDefault="00752F58" w:rsidP="00E4589C">
      <w:pPr>
        <w:rPr>
          <w:lang w:val="sr-Latn-RS"/>
        </w:rPr>
      </w:pPr>
      <w:r>
        <w:rPr>
          <w:lang w:val="en-US"/>
        </w:rPr>
        <w:t xml:space="preserve">Administrator moze da pregleda oglase kao običan korsnik </w:t>
      </w:r>
      <w:r w:rsidR="00950766">
        <w:rPr>
          <w:lang w:val="en-US"/>
        </w:rPr>
        <w:t xml:space="preserve"> i može da ih ukloni i može da briše korisnike</w:t>
      </w:r>
      <w:r w:rsidR="00414F54">
        <w:rPr>
          <w:lang w:val="en-US"/>
        </w:rPr>
        <w:t>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0" w:name="_Toc33693880"/>
      <w:r w:rsidRPr="00262AE3">
        <w:t>Tok dogadjaja</w:t>
      </w:r>
      <w:bookmarkEnd w:id="10"/>
    </w:p>
    <w:p w14:paraId="264A33C9" w14:textId="4DC5210C" w:rsidR="00F444B3" w:rsidRPr="005F3419" w:rsidRDefault="00950766" w:rsidP="00F444B3">
      <w:pPr>
        <w:ind w:left="432"/>
        <w:rPr>
          <w:b/>
          <w:lang w:val="en-US"/>
        </w:rPr>
      </w:pPr>
      <w:r>
        <w:rPr>
          <w:b/>
          <w:lang w:val="en-US"/>
        </w:rPr>
        <w:t>Administrator i Moderator uklanjaju oglase</w:t>
      </w:r>
    </w:p>
    <w:p w14:paraId="2334D358" w14:textId="26DFFB41" w:rsidR="001039FF" w:rsidRPr="001039FF" w:rsidRDefault="00950766" w:rsidP="00275EC5">
      <w:pPr>
        <w:pStyle w:val="ListParagraph"/>
        <w:numPr>
          <w:ilvl w:val="0"/>
          <w:numId w:val="11"/>
        </w:numPr>
      </w:pPr>
      <w:r>
        <w:rPr>
          <w:lang w:val="en-US"/>
        </w:rPr>
        <w:t>Administrator pregleda oglase kao običan korsnik i na stranici oglasa ima dugme za brisanje oglasa</w:t>
      </w:r>
    </w:p>
    <w:p w14:paraId="3C2D43D0" w14:textId="6030B410" w:rsidR="00127AA1" w:rsidRPr="00950766" w:rsidRDefault="00950766" w:rsidP="002D6A0B">
      <w:pPr>
        <w:pStyle w:val="ListParagraph"/>
        <w:numPr>
          <w:ilvl w:val="0"/>
          <w:numId w:val="11"/>
        </w:numPr>
      </w:pPr>
      <w:r>
        <w:rPr>
          <w:lang w:val="sr-Latn-RS"/>
        </w:rPr>
        <w:t>Klikom na dugme za uklanjanje oglasa, oglas se briše iz baze</w:t>
      </w:r>
    </w:p>
    <w:p w14:paraId="6EEE2BCA" w14:textId="67A0BF1A" w:rsidR="00950766" w:rsidRDefault="00950766" w:rsidP="00950766">
      <w:pPr>
        <w:ind w:left="450"/>
        <w:rPr>
          <w:b/>
          <w:lang w:val="en-US"/>
        </w:rPr>
      </w:pPr>
      <w:bookmarkStart w:id="11" w:name="_Toc33693881"/>
      <w:r w:rsidRPr="00950766">
        <w:rPr>
          <w:b/>
          <w:lang w:val="en-US"/>
        </w:rPr>
        <w:t xml:space="preserve">Administrator </w:t>
      </w:r>
      <w:r>
        <w:rPr>
          <w:b/>
          <w:lang w:val="en-US"/>
        </w:rPr>
        <w:t>briše</w:t>
      </w:r>
      <w:r w:rsidRPr="00950766">
        <w:rPr>
          <w:b/>
          <w:lang w:val="en-US"/>
        </w:rPr>
        <w:t xml:space="preserve"> korsnik</w:t>
      </w:r>
      <w:r>
        <w:rPr>
          <w:b/>
          <w:lang w:val="en-US"/>
        </w:rPr>
        <w:t>e</w:t>
      </w:r>
    </w:p>
    <w:p w14:paraId="6A23DBA2" w14:textId="48649435" w:rsidR="00950766" w:rsidRPr="001076C9" w:rsidRDefault="001076C9" w:rsidP="001076C9">
      <w:pPr>
        <w:pStyle w:val="ListParagraph"/>
        <w:numPr>
          <w:ilvl w:val="0"/>
          <w:numId w:val="25"/>
        </w:numPr>
        <w:rPr>
          <w:bCs/>
          <w:lang w:val="en-US"/>
        </w:rPr>
      </w:pPr>
      <w:r w:rsidRPr="001076C9">
        <w:rPr>
          <w:bCs/>
          <w:lang w:val="en-US"/>
        </w:rPr>
        <w:t xml:space="preserve">Administrator na svom profilu ima dugme “Ukloni </w:t>
      </w:r>
      <w:r>
        <w:rPr>
          <w:bCs/>
          <w:lang w:val="en-US"/>
        </w:rPr>
        <w:t>korisnika</w:t>
      </w:r>
      <w:r w:rsidRPr="001076C9">
        <w:rPr>
          <w:bCs/>
          <w:lang w:val="en-US"/>
        </w:rPr>
        <w:t>”</w:t>
      </w:r>
    </w:p>
    <w:p w14:paraId="6266306C" w14:textId="713B0229" w:rsidR="001076C9" w:rsidRPr="001076C9" w:rsidRDefault="001076C9" w:rsidP="001076C9">
      <w:pPr>
        <w:pStyle w:val="ListParagraph"/>
        <w:numPr>
          <w:ilvl w:val="0"/>
          <w:numId w:val="25"/>
        </w:numPr>
        <w:rPr>
          <w:bCs/>
          <w:lang w:val="en-US"/>
        </w:rPr>
      </w:pPr>
      <w:r w:rsidRPr="001076C9">
        <w:rPr>
          <w:bCs/>
          <w:lang w:val="en-US"/>
        </w:rPr>
        <w:t xml:space="preserve">Administrator </w:t>
      </w:r>
      <w:r>
        <w:rPr>
          <w:bCs/>
          <w:lang w:val="en-US"/>
        </w:rPr>
        <w:t>unosi korsni</w:t>
      </w:r>
      <w:r>
        <w:rPr>
          <w:bCs/>
          <w:lang w:val="sr-Latn-RS"/>
        </w:rPr>
        <w:t>čo ime i pritiska dugme za uklanjanje korsnika</w:t>
      </w:r>
    </w:p>
    <w:p w14:paraId="7FCEDCEC" w14:textId="1E6F5A5B" w:rsidR="001076C9" w:rsidRPr="001076C9" w:rsidRDefault="001076C9" w:rsidP="001076C9">
      <w:pPr>
        <w:pStyle w:val="ListParagraph"/>
        <w:numPr>
          <w:ilvl w:val="0"/>
          <w:numId w:val="25"/>
        </w:numPr>
        <w:rPr>
          <w:bCs/>
          <w:lang w:val="en-US"/>
        </w:rPr>
      </w:pPr>
      <w:r>
        <w:rPr>
          <w:bCs/>
          <w:lang w:val="sr-Latn-RS"/>
        </w:rPr>
        <w:t>Korsnik, ako postoji, biva uspešno izbrisan iz baze</w:t>
      </w:r>
    </w:p>
    <w:p w14:paraId="5A4CD122" w14:textId="77777777" w:rsidR="00950766" w:rsidRPr="00950766" w:rsidRDefault="00950766" w:rsidP="00950766">
      <w:pPr>
        <w:rPr>
          <w:b/>
          <w:lang w:val="en-US"/>
        </w:rPr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r w:rsidRPr="00262AE3">
        <w:lastRenderedPageBreak/>
        <w:t>Posebni zahtevi</w:t>
      </w:r>
      <w:bookmarkEnd w:id="11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2"/>
      <w:r w:rsidRPr="00262AE3">
        <w:t>Preduslovi</w:t>
      </w:r>
      <w:bookmarkEnd w:id="12"/>
    </w:p>
    <w:p w14:paraId="02BDF2E8" w14:textId="5BDB6A7E" w:rsidR="00E4589C" w:rsidRPr="00A65914" w:rsidRDefault="00393EB7" w:rsidP="00A65914">
      <w:pPr>
        <w:rPr>
          <w:lang w:val="en-US"/>
        </w:rPr>
      </w:pPr>
      <w:r>
        <w:rPr>
          <w:lang w:val="en-US"/>
        </w:rPr>
        <w:t xml:space="preserve">Administrator mora da bude prijavljen na sistem i samo on ima </w:t>
      </w:r>
      <w:r w:rsidR="00AB6D0A">
        <w:rPr>
          <w:lang w:val="en-US"/>
        </w:rPr>
        <w:t>privilegiju za ovu funkcionalnost.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3"/>
      <w:r w:rsidRPr="00262AE3">
        <w:t>Posledice</w:t>
      </w:r>
      <w:bookmarkEnd w:id="13"/>
    </w:p>
    <w:p w14:paraId="785ABB96" w14:textId="55CC43AD" w:rsidR="00E4589C" w:rsidRPr="00DB0EC7" w:rsidRDefault="00E92CA5" w:rsidP="00BB72E7">
      <w:r>
        <w:rPr>
          <w:lang w:val="en-US"/>
        </w:rPr>
        <w:t>U</w:t>
      </w:r>
      <w:r w:rsidR="001076C9">
        <w:rPr>
          <w:lang w:val="en-US"/>
        </w:rPr>
        <w:t xml:space="preserve"> bazi se ukljanja red sa korisnikom</w:t>
      </w:r>
      <w:bookmarkStart w:id="14" w:name="_GoBack"/>
      <w:bookmarkEnd w:id="14"/>
      <w:r>
        <w:rPr>
          <w:lang w:val="en-US"/>
        </w:rPr>
        <w:t>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18"/>
  </w:num>
  <w:num w:numId="5">
    <w:abstractNumId w:val="23"/>
  </w:num>
  <w:num w:numId="6">
    <w:abstractNumId w:val="17"/>
  </w:num>
  <w:num w:numId="7">
    <w:abstractNumId w:val="6"/>
  </w:num>
  <w:num w:numId="8">
    <w:abstractNumId w:val="24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9"/>
  </w:num>
  <w:num w:numId="14">
    <w:abstractNumId w:val="0"/>
  </w:num>
  <w:num w:numId="15">
    <w:abstractNumId w:val="2"/>
  </w:num>
  <w:num w:numId="16">
    <w:abstractNumId w:val="1"/>
  </w:num>
  <w:num w:numId="17">
    <w:abstractNumId w:val="21"/>
  </w:num>
  <w:num w:numId="18">
    <w:abstractNumId w:val="13"/>
  </w:num>
  <w:num w:numId="19">
    <w:abstractNumId w:val="7"/>
  </w:num>
  <w:num w:numId="20">
    <w:abstractNumId w:val="12"/>
  </w:num>
  <w:num w:numId="21">
    <w:abstractNumId w:val="4"/>
  </w:num>
  <w:num w:numId="22">
    <w:abstractNumId w:val="16"/>
  </w:num>
  <w:num w:numId="23">
    <w:abstractNumId w:val="8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C64B5"/>
    <w:rsid w:val="000E2040"/>
    <w:rsid w:val="001039FF"/>
    <w:rsid w:val="00104FD7"/>
    <w:rsid w:val="001076C9"/>
    <w:rsid w:val="00115012"/>
    <w:rsid w:val="00122138"/>
    <w:rsid w:val="00127AA1"/>
    <w:rsid w:val="001627B7"/>
    <w:rsid w:val="0017393A"/>
    <w:rsid w:val="001B0869"/>
    <w:rsid w:val="00235994"/>
    <w:rsid w:val="00262AE3"/>
    <w:rsid w:val="00275EC5"/>
    <w:rsid w:val="002D6A0B"/>
    <w:rsid w:val="002F17F5"/>
    <w:rsid w:val="00371709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86BC9"/>
    <w:rsid w:val="005A5892"/>
    <w:rsid w:val="005F3419"/>
    <w:rsid w:val="00650EAB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8105D"/>
    <w:rsid w:val="00C83BAA"/>
    <w:rsid w:val="00CC26A2"/>
    <w:rsid w:val="00CC7CA8"/>
    <w:rsid w:val="00D5344E"/>
    <w:rsid w:val="00D82632"/>
    <w:rsid w:val="00D9677E"/>
    <w:rsid w:val="00DB0EC7"/>
    <w:rsid w:val="00DF316B"/>
    <w:rsid w:val="00DF7F40"/>
    <w:rsid w:val="00E4589C"/>
    <w:rsid w:val="00E530C3"/>
    <w:rsid w:val="00E92CA5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08CF1-8EFA-41E1-BA22-DFCFE3B0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Никола Ристић</cp:lastModifiedBy>
  <cp:revision>3</cp:revision>
  <dcterms:created xsi:type="dcterms:W3CDTF">2020-03-05T14:42:00Z</dcterms:created>
  <dcterms:modified xsi:type="dcterms:W3CDTF">2020-03-05T15:46:00Z</dcterms:modified>
</cp:coreProperties>
</file>