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65C6" w:rsidRPr="00915717" w:rsidRDefault="00915717" w:rsidP="006B1694">
      <w:pPr>
        <w:pStyle w:val="a4"/>
        <w:numPr>
          <w:ilvl w:val="0"/>
          <w:numId w:val="1"/>
        </w:numPr>
        <w:spacing w:after="0" w:line="360" w:lineRule="auto"/>
        <w:ind w:left="0" w:firstLine="0"/>
        <w:rPr>
          <w:rFonts w:cs="Times New Roman"/>
        </w:rPr>
      </w:pPr>
      <w:r w:rsidRPr="00915717">
        <w:rPr>
          <w:rFonts w:cs="Times New Roman"/>
        </w:rPr>
        <w:t>Исследование дешифратора</w:t>
      </w:r>
    </w:p>
    <w:p w:rsidR="00915717" w:rsidRPr="00915717" w:rsidRDefault="00915717" w:rsidP="006B1694">
      <w:pPr>
        <w:pStyle w:val="a4"/>
        <w:spacing w:after="0" w:line="360" w:lineRule="auto"/>
        <w:ind w:left="0"/>
        <w:jc w:val="center"/>
        <w:rPr>
          <w:rFonts w:cs="Times New Roman"/>
        </w:rPr>
      </w:pPr>
      <w:r w:rsidRPr="00915717">
        <w:rPr>
          <w:rFonts w:cs="Times New Roman"/>
        </w:rPr>
        <w:t>Таблица истинности для дешифратора 2</w:t>
      </w:r>
      <w:r w:rsidRPr="00915717"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1437"/>
        <w:gridCol w:w="1437"/>
        <w:gridCol w:w="1437"/>
        <w:gridCol w:w="1438"/>
        <w:gridCol w:w="1438"/>
        <w:gridCol w:w="1438"/>
      </w:tblGrid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X2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Y2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Y3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</w:tr>
      <w:tr w:rsidR="00915717" w:rsidTr="00915717"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  <w:tc>
          <w:tcPr>
            <w:tcW w:w="1557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0</w:t>
            </w:r>
          </w:p>
        </w:tc>
        <w:tc>
          <w:tcPr>
            <w:tcW w:w="1558" w:type="dxa"/>
          </w:tcPr>
          <w:p w:rsidR="00915717" w:rsidRPr="00915717" w:rsidRDefault="00915717" w:rsidP="006B1694">
            <w:pPr>
              <w:pStyle w:val="a4"/>
              <w:spacing w:line="360" w:lineRule="auto"/>
              <w:ind w:left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1</w:t>
            </w:r>
          </w:p>
        </w:tc>
      </w:tr>
    </w:tbl>
    <w:p w:rsidR="00915717" w:rsidRDefault="00915717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Аналитические выражения для дешифратора 2</w:t>
      </w:r>
      <w:r>
        <w:rPr>
          <w:rFonts w:cs="Times New Roman"/>
          <w:lang w:val="en-US"/>
        </w:rPr>
        <w:t>x</w:t>
      </w:r>
      <w:r>
        <w:rPr>
          <w:rFonts w:cs="Times New Roman"/>
        </w:rPr>
        <w:t>4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Y0=X1’*X2’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Y1=X1’*X2</w:t>
      </w:r>
    </w:p>
    <w:p w:rsidR="00915717" w:rsidRPr="00915717" w:rsidRDefault="00915717" w:rsidP="006B1694">
      <w:pPr>
        <w:pStyle w:val="a4"/>
        <w:spacing w:after="0" w:line="360" w:lineRule="auto"/>
        <w:ind w:left="0"/>
        <w:rPr>
          <w:rFonts w:cs="Times New Roman"/>
          <w:lang w:val="en-US"/>
        </w:rPr>
      </w:pPr>
      <w:r w:rsidRPr="00915717">
        <w:rPr>
          <w:rFonts w:cs="Times New Roman"/>
          <w:lang w:val="en-US"/>
        </w:rPr>
        <w:t>Y2=X1*X2’</w:t>
      </w:r>
    </w:p>
    <w:p w:rsidR="00915717" w:rsidRDefault="00915717" w:rsidP="006B1694">
      <w:pPr>
        <w:pStyle w:val="a4"/>
        <w:spacing w:after="0" w:line="360" w:lineRule="auto"/>
        <w:ind w:left="0"/>
        <w:rPr>
          <w:rFonts w:cs="Times New Roman"/>
        </w:rPr>
      </w:pPr>
      <w:r w:rsidRPr="00915717">
        <w:rPr>
          <w:rFonts w:cs="Times New Roman"/>
          <w:lang w:val="en-US"/>
        </w:rPr>
        <w:t>Y3=X1*X2</w:t>
      </w:r>
    </w:p>
    <w:p w:rsidR="006B1694" w:rsidRDefault="006B1694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Таблица истинности для дешифратора 4х16</w:t>
      </w:r>
    </w:p>
    <w:tbl>
      <w:tblPr>
        <w:tblStyle w:val="a3"/>
        <w:tblW w:w="10642" w:type="dxa"/>
        <w:tblInd w:w="-722" w:type="dxa"/>
        <w:tblLook w:val="04A0" w:firstRow="1" w:lastRow="0" w:firstColumn="1" w:lastColumn="0" w:noHBand="0" w:noVBand="1"/>
      </w:tblPr>
      <w:tblGrid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617"/>
        <w:gridCol w:w="461"/>
        <w:gridCol w:w="493"/>
        <w:gridCol w:w="608"/>
        <w:gridCol w:w="608"/>
        <w:gridCol w:w="608"/>
        <w:gridCol w:w="608"/>
        <w:gridCol w:w="608"/>
        <w:gridCol w:w="608"/>
      </w:tblGrid>
      <w:tr w:rsidR="006B1694" w:rsidRPr="006B1694" w:rsidTr="006B1694">
        <w:trPr>
          <w:trHeight w:val="597"/>
        </w:trPr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X2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X3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X4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Y0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Y2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Y3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Y4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Y5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Y6</w:t>
            </w:r>
          </w:p>
        </w:tc>
        <w:tc>
          <w:tcPr>
            <w:tcW w:w="617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Y7</w:t>
            </w:r>
          </w:p>
        </w:tc>
        <w:tc>
          <w:tcPr>
            <w:tcW w:w="461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Y8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Y9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Y11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Y12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Y13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Y14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 w:rsidRPr="006B1694">
              <w:rPr>
                <w:rFonts w:cs="Times New Roman"/>
                <w:sz w:val="20"/>
                <w:lang w:val="en-US"/>
              </w:rPr>
              <w:t>Y15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b/>
                <w:sz w:val="20"/>
                <w:lang w:val="en-US"/>
              </w:rPr>
            </w:pPr>
            <w:r w:rsidRPr="006B1694">
              <w:rPr>
                <w:rFonts w:cs="Times New Roman"/>
                <w:b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A27279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76CF6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F90668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C7DDF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F6CEA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7D2F8B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17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C97946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61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47D42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76023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C50F1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E66169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5B5E67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986FE3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</w:rPr>
            </w:pPr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61536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2E74E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608" w:type="dxa"/>
            <w:shd w:val="clear" w:color="auto" w:fill="FFFFFF" w:themeFill="background1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</w:tr>
      <w:tr w:rsidR="006B1694" w:rsidRPr="006B1694" w:rsidTr="00D65D37">
        <w:trPr>
          <w:trHeight w:val="304"/>
        </w:trPr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  <w:shd w:val="clear" w:color="auto" w:fill="538135" w:themeFill="accent6" w:themeFillShade="BF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  <w:tc>
          <w:tcPr>
            <w:tcW w:w="493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F66D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8301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5A1469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483356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0752E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17" w:type="dxa"/>
          </w:tcPr>
          <w:p w:rsidR="006B1694" w:rsidRDefault="006B1694" w:rsidP="006B1694">
            <w:r w:rsidRPr="00085007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61" w:type="dxa"/>
          </w:tcPr>
          <w:p w:rsidR="006B1694" w:rsidRDefault="006B1694" w:rsidP="006B1694">
            <w:r w:rsidRPr="00DD2E2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493" w:type="dxa"/>
          </w:tcPr>
          <w:p w:rsidR="006B1694" w:rsidRDefault="006B1694" w:rsidP="006B1694">
            <w:r w:rsidRPr="00983D51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670AD4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1D19C8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41537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Default="006B1694" w:rsidP="006B1694">
            <w:r w:rsidRPr="002E74EB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</w:rPr>
            </w:pPr>
            <w:r w:rsidRPr="005539EF">
              <w:rPr>
                <w:rFonts w:cs="Times New Roman"/>
                <w:sz w:val="20"/>
                <w:lang w:val="en-US"/>
              </w:rPr>
              <w:t>0</w:t>
            </w:r>
          </w:p>
        </w:tc>
        <w:tc>
          <w:tcPr>
            <w:tcW w:w="608" w:type="dxa"/>
            <w:shd w:val="clear" w:color="auto" w:fill="C5E0B3" w:themeFill="accent6" w:themeFillTint="66"/>
          </w:tcPr>
          <w:p w:rsidR="006B1694" w:rsidRPr="006B1694" w:rsidRDefault="006B1694" w:rsidP="006B1694">
            <w:pPr>
              <w:pStyle w:val="a4"/>
              <w:spacing w:line="360" w:lineRule="auto"/>
              <w:ind w:left="0"/>
              <w:rPr>
                <w:rFonts w:cs="Times New Roman"/>
                <w:sz w:val="20"/>
                <w:lang w:val="en-US"/>
              </w:rPr>
            </w:pPr>
            <w:r>
              <w:rPr>
                <w:rFonts w:cs="Times New Roman"/>
                <w:sz w:val="20"/>
                <w:lang w:val="en-US"/>
              </w:rPr>
              <w:t>1</w:t>
            </w:r>
          </w:p>
        </w:tc>
      </w:tr>
    </w:tbl>
    <w:p w:rsidR="00D65D37" w:rsidRDefault="00D65D37" w:rsidP="006B1694">
      <w:pPr>
        <w:pStyle w:val="a4"/>
        <w:spacing w:after="0" w:line="360" w:lineRule="auto"/>
        <w:ind w:left="0"/>
        <w:rPr>
          <w:rFonts w:cs="Times New Roman"/>
        </w:rPr>
      </w:pPr>
    </w:p>
    <w:p w:rsidR="00D65D37" w:rsidRDefault="00D65D37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Использование дешифратора в режиме демультиплексора</w:t>
      </w:r>
      <w:bookmarkStart w:id="0" w:name="_GoBack"/>
      <w:bookmarkEnd w:id="0"/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Пример параллельного кода</w:t>
      </w:r>
    </w:p>
    <w:p w:rsidR="00D65D37" w:rsidRPr="00B804D0" w:rsidRDefault="00B804D0" w:rsidP="00B804D0">
      <w:pPr>
        <w:spacing w:after="0" w:line="360" w:lineRule="auto"/>
        <w:rPr>
          <w:rFonts w:cs="Times New Roman"/>
        </w:rPr>
      </w:pPr>
      <w:r>
        <w:rPr>
          <w:rFonts w:cs="Times New Roman"/>
        </w:rPr>
        <w:t>0 -</w:t>
      </w:r>
      <w:r w:rsidRPr="00B804D0">
        <w:rPr>
          <w:rFonts w:cs="Times New Roman"/>
        </w:rPr>
        <w:t>1-й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 xml:space="preserve">1 </w:t>
      </w:r>
      <w:r>
        <w:rPr>
          <w:rFonts w:cs="Times New Roman"/>
        </w:rPr>
        <w:t>-</w:t>
      </w:r>
      <w:r>
        <w:rPr>
          <w:rFonts w:cs="Times New Roman"/>
        </w:rPr>
        <w:t>2</w:t>
      </w:r>
      <w:r w:rsidRPr="00B804D0">
        <w:rPr>
          <w:rFonts w:cs="Times New Roman"/>
        </w:rPr>
        <w:t>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 xml:space="preserve">1 </w:t>
      </w:r>
      <w:r>
        <w:rPr>
          <w:rFonts w:cs="Times New Roman"/>
        </w:rPr>
        <w:t>-</w:t>
      </w:r>
      <w:r>
        <w:rPr>
          <w:rFonts w:cs="Times New Roman"/>
        </w:rPr>
        <w:t>3</w:t>
      </w:r>
      <w:r w:rsidRPr="00B804D0">
        <w:rPr>
          <w:rFonts w:cs="Times New Roman"/>
        </w:rPr>
        <w:t>-й провод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 …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lastRenderedPageBreak/>
        <w:t>0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0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1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Пример последовательного кода: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01110011- передача по одному проводу в каждый отдельный момент времени</w:t>
      </w:r>
    </w:p>
    <w:p w:rsidR="00B804D0" w:rsidRDefault="00B804D0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Преобразование пара</w:t>
      </w:r>
      <w:r w:rsidR="00C13AA9">
        <w:rPr>
          <w:rFonts w:cs="Times New Roman"/>
        </w:rPr>
        <w:t xml:space="preserve">ллельного кода в </w:t>
      </w:r>
      <w:proofErr w:type="gramStart"/>
      <w:r w:rsidR="00C13AA9">
        <w:rPr>
          <w:rFonts w:cs="Times New Roman"/>
        </w:rPr>
        <w:t>последовательный  называется</w:t>
      </w:r>
      <w:proofErr w:type="gramEnd"/>
      <w:r w:rsidR="00C13AA9">
        <w:rPr>
          <w:rFonts w:cs="Times New Roman"/>
        </w:rPr>
        <w:t xml:space="preserve"> мультиплексированием</w:t>
      </w:r>
    </w:p>
    <w:p w:rsidR="00C13AA9" w:rsidRPr="00D65D37" w:rsidRDefault="00C13AA9" w:rsidP="006B1694">
      <w:pPr>
        <w:pStyle w:val="a4"/>
        <w:spacing w:after="0" w:line="360" w:lineRule="auto"/>
        <w:ind w:left="0"/>
        <w:rPr>
          <w:rFonts w:cs="Times New Roman"/>
        </w:rPr>
      </w:pPr>
      <w:r>
        <w:rPr>
          <w:rFonts w:cs="Times New Roman"/>
        </w:rPr>
        <w:t>Обратное преобразование - демультип</w:t>
      </w:r>
      <w:r>
        <w:rPr>
          <w:rFonts w:cs="Times New Roman"/>
        </w:rPr>
        <w:t>лексированием</w:t>
      </w:r>
    </w:p>
    <w:sectPr w:rsidR="00C13AA9" w:rsidRPr="00D65D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754DA"/>
    <w:multiLevelType w:val="hybridMultilevel"/>
    <w:tmpl w:val="9A8C8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1F791F"/>
    <w:multiLevelType w:val="hybridMultilevel"/>
    <w:tmpl w:val="B2944C9C"/>
    <w:lvl w:ilvl="0" w:tplc="2C52BE6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717"/>
    <w:rsid w:val="00084D92"/>
    <w:rsid w:val="006B1694"/>
    <w:rsid w:val="00915717"/>
    <w:rsid w:val="00980BFB"/>
    <w:rsid w:val="00B065C6"/>
    <w:rsid w:val="00B804D0"/>
    <w:rsid w:val="00C13AA9"/>
    <w:rsid w:val="00C85D84"/>
    <w:rsid w:val="00D6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69F73F-BD85-4684-B5F7-B8583E1F6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5717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7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7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2026-03-26T03:29:00Z</dcterms:created>
  <dcterms:modified xsi:type="dcterms:W3CDTF">2026-03-26T06:38:00Z</dcterms:modified>
</cp:coreProperties>
</file>