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EE7" w:rsidRDefault="008274E2" w:rsidP="008274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商品价格</w:t>
      </w:r>
    </w:p>
    <w:p w:rsidR="00AD7AFA" w:rsidRPr="00AD7AFA" w:rsidRDefault="00AD7AFA" w:rsidP="00AD7AFA">
      <w:pPr>
        <w:pStyle w:val="a3"/>
        <w:ind w:left="360" w:firstLineChars="100" w:firstLine="210"/>
        <w:rPr>
          <w:rFonts w:hint="eastAsia"/>
        </w:rPr>
      </w:pPr>
      <w:bookmarkStart w:id="0" w:name="_GoBack"/>
      <w:bookmarkEnd w:id="0"/>
      <w:r>
        <w:rPr>
          <w:rFonts w:hint="eastAsia"/>
        </w:rPr>
        <w:t>分区价格：</w:t>
      </w:r>
      <w:r w:rsidR="008274E2">
        <w:rPr>
          <w:rFonts w:hint="eastAsia"/>
        </w:rPr>
        <w:t>注册后</w:t>
      </w:r>
      <w:r w:rsidR="008274E2">
        <w:rPr>
          <w:rFonts w:hint="eastAsia"/>
        </w:rPr>
        <w:t>ERP</w:t>
      </w:r>
      <w:r w:rsidR="008274E2">
        <w:rPr>
          <w:rFonts w:hint="eastAsia"/>
        </w:rPr>
        <w:t>返回用户分区，每个分区的用户对应不同的价格。</w:t>
      </w:r>
    </w:p>
    <w:p w:rsidR="008274E2" w:rsidRDefault="008274E2" w:rsidP="008274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:rsidR="008274E2" w:rsidRDefault="008274E2" w:rsidP="008274E2">
      <w:pPr>
        <w:pStyle w:val="a3"/>
        <w:ind w:left="360" w:firstLineChars="0" w:firstLine="0"/>
      </w:pPr>
      <w:r>
        <w:rPr>
          <w:rFonts w:hint="eastAsia"/>
        </w:rPr>
        <w:t>按照</w:t>
      </w:r>
      <w:r>
        <w:rPr>
          <w:rFonts w:hint="eastAsia"/>
        </w:rPr>
        <w:t>P</w:t>
      </w:r>
      <w:r>
        <w:t>C</w:t>
      </w:r>
      <w:r>
        <w:t>、</w:t>
      </w:r>
      <w:r>
        <w:rPr>
          <w:rFonts w:hint="eastAsia"/>
        </w:rPr>
        <w:t>微商城、</w:t>
      </w:r>
      <w:r>
        <w:rPr>
          <w:rFonts w:hint="eastAsia"/>
        </w:rPr>
        <w:t>APP</w:t>
      </w:r>
      <w:r>
        <w:rPr>
          <w:rFonts w:hint="eastAsia"/>
        </w:rPr>
        <w:t>三个终端使用同一个数据库的架构设计</w:t>
      </w:r>
    </w:p>
    <w:p w:rsidR="008274E2" w:rsidRDefault="008274E2" w:rsidP="008274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信息同步</w:t>
      </w:r>
    </w:p>
    <w:p w:rsidR="008274E2" w:rsidRDefault="008274E2" w:rsidP="008274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商品库存同步</w:t>
      </w:r>
    </w:p>
    <w:p w:rsidR="008274E2" w:rsidRDefault="008274E2" w:rsidP="008274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商品价格同步</w:t>
      </w:r>
    </w:p>
    <w:p w:rsidR="008274E2" w:rsidRDefault="008274E2" w:rsidP="008274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用户信息同步</w:t>
      </w:r>
    </w:p>
    <w:p w:rsidR="008274E2" w:rsidRDefault="008274E2" w:rsidP="008274E2">
      <w:r>
        <w:rPr>
          <w:rFonts w:hint="eastAsia"/>
        </w:rPr>
        <w:t>注：同步指</w:t>
      </w:r>
      <w:r>
        <w:rPr>
          <w:rFonts w:hint="eastAsia"/>
        </w:rPr>
        <w:t>PC</w:t>
      </w:r>
      <w:r>
        <w:rPr>
          <w:rFonts w:hint="eastAsia"/>
        </w:rPr>
        <w:t>端、微信端、</w:t>
      </w:r>
      <w:r>
        <w:rPr>
          <w:rFonts w:hint="eastAsia"/>
        </w:rPr>
        <w:t>ERP</w:t>
      </w:r>
      <w:r>
        <w:rPr>
          <w:rFonts w:hint="eastAsia"/>
        </w:rPr>
        <w:t>三者同步</w:t>
      </w:r>
    </w:p>
    <w:p w:rsidR="008274E2" w:rsidRDefault="008274E2" w:rsidP="008274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图片数据不放在云服务器上</w:t>
      </w:r>
    </w:p>
    <w:p w:rsidR="005C62AA" w:rsidRDefault="005C62AA" w:rsidP="008274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PC</w:t>
      </w:r>
      <w:r>
        <w:rPr>
          <w:rFonts w:hint="eastAsia"/>
        </w:rPr>
        <w:t>端、微信端、</w:t>
      </w:r>
      <w:r>
        <w:rPr>
          <w:rFonts w:hint="eastAsia"/>
        </w:rPr>
        <w:t>App</w:t>
      </w:r>
      <w:r>
        <w:rPr>
          <w:rFonts w:hint="eastAsia"/>
        </w:rPr>
        <w:t>三个终端可同时登录</w:t>
      </w:r>
    </w:p>
    <w:p w:rsidR="008274E2" w:rsidRDefault="008274E2" w:rsidP="008274E2"/>
    <w:sectPr w:rsidR="0082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E04" w:rsidRDefault="00B95E04" w:rsidP="00AD7AFA">
      <w:r>
        <w:separator/>
      </w:r>
    </w:p>
  </w:endnote>
  <w:endnote w:type="continuationSeparator" w:id="0">
    <w:p w:rsidR="00B95E04" w:rsidRDefault="00B95E04" w:rsidP="00AD7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E04" w:rsidRDefault="00B95E04" w:rsidP="00AD7AFA">
      <w:r>
        <w:separator/>
      </w:r>
    </w:p>
  </w:footnote>
  <w:footnote w:type="continuationSeparator" w:id="0">
    <w:p w:rsidR="00B95E04" w:rsidRDefault="00B95E04" w:rsidP="00AD7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8C3703"/>
    <w:multiLevelType w:val="multilevel"/>
    <w:tmpl w:val="385EF4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E2"/>
    <w:rsid w:val="00091417"/>
    <w:rsid w:val="00112C34"/>
    <w:rsid w:val="001E5E68"/>
    <w:rsid w:val="003C1695"/>
    <w:rsid w:val="005C62AA"/>
    <w:rsid w:val="00641923"/>
    <w:rsid w:val="00650152"/>
    <w:rsid w:val="008274E2"/>
    <w:rsid w:val="00AD7AFA"/>
    <w:rsid w:val="00B9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7B5F6-B454-4D0A-83BB-369DF8DA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4E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D7A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D7AF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D7A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D7A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HNPL</dc:creator>
  <cp:keywords/>
  <dc:description/>
  <cp:lastModifiedBy>HNPL</cp:lastModifiedBy>
  <cp:revision>3</cp:revision>
  <dcterms:created xsi:type="dcterms:W3CDTF">2016-08-01T11:00:00Z</dcterms:created>
  <dcterms:modified xsi:type="dcterms:W3CDTF">2016-08-02T04:56:00Z</dcterms:modified>
</cp:coreProperties>
</file>