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【提案评估】智能直播问答助手</w:t>
      </w:r>
    </w:p>
    <w:p>
      <w:pPr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开发者名称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开发者名称：＿＿＿＿＿＿＿＿（与抖音开放平台入驻主体名称一致；个人开发者请填写实名认证姓名）。</w:t>
      </w:r>
    </w:p>
    <w:p>
      <w:pPr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一、文档使用说明与信息项 CheckList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本文档依据抖音开放平台官方《【提案评估】玩法名称》通用模板组织，正式提交前请在开放平台后台创建副本存档；提交后评委查看的是提交时的副本，提交后在原文档修改的内容不参与评估。</w:t>
      </w:r>
    </w:p>
    <w:p>
      <w:pPr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（一）信息项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必要信息项目</w:t>
            </w:r>
          </w:p>
        </w:tc>
        <w:tc>
          <w:tcPr>
            <w:tcW w:type="dxa" w:w="6803"/>
            <w:shd w:val="clear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本方案状态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文档内容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不涉及二次跳转其他文档；demo 演示视频以 mp4 直接插入，不使用外链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文档权限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提交前设置为「互联网上获得链接用户可阅读」且「阅读权限用户可创建副本」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玩法内容符合规范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已对照《直播小玩法准入规则》逐条自查，见本方案第四部分说明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是否参加“瞩目计划赛事”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不参加（勾选：非社交方向未报名）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是否申请原创玩法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否（不申请原创玩法保护）</w:t>
            </w:r>
          </w:p>
        </w:tc>
      </w:tr>
    </w:tbl>
    <w:p>
      <w:pPr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（二）方案修改记录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首次提交提案，无修改记录。</w:t>
      </w:r>
    </w:p>
    <w:p>
      <w:pPr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二、玩法 demo 演示【必填】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demo 实机演示视频：录制后以 mp4 格式插入本部分（美术、动效与上线版本一致）。录制内容：玩法开始、玩法流程展示（包含本地运行模拟评论/礼物交互的效果）、玩法结算；除玩法表现外，附 UI 表现（数字人形象、问题上墙、答案展示、用户头像/昵称等信息），模拟直播间的最终实际展示场景。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2551"/>
            <w:shd w:val="clear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分类</w:t>
            </w:r>
          </w:p>
        </w:tc>
        <w:tc>
          <w:tcPr>
            <w:tcW w:type="dxa" w:w="6520"/>
            <w:shd w:val="clear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玩家视角录屏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已放录屏：从开启至结束各功能试玩全流程；覆盖评论指令与礼物效果的生效过程（录制完成后插入）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是否包含多主播同屏对战模式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是否有问答设计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是——使用自定义题库：商品知识库（主播运营后台按商品与问题类型人工维护的标准问答，安全、合规、不侵害第三方权益），题库内容随本提案第四部分附上供审核</w:t>
            </w:r>
          </w:p>
        </w:tc>
      </w:tr>
    </w:tbl>
    <w:p>
      <w:pPr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三、系统设计【必填】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玩法定位：电商直播间的问答互动玩法。观众通过评论向数字人提问（商品价格、尺码、售后、使用等），数字人基于知识库实时作答，并在玩法画面中给出反馈；礼物触发固定反馈效果。全部指令效果固定、无概率随机、无抽奖/竞猜机制，符合准入规则。</w:t>
      </w:r>
    </w:p>
    <w:p>
      <w:pPr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（一）评论指令设计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指令类型</w:t>
            </w:r>
          </w:p>
        </w:tc>
        <w:tc>
          <w:tcPr>
            <w:tcW w:type="dxa" w:w="3061"/>
            <w:shd w:val="clear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指令</w:t>
            </w:r>
          </w:p>
        </w:tc>
        <w:tc>
          <w:tcPr>
            <w:tcW w:type="dxa" w:w="4535"/>
            <w:shd w:val="clear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玩法内的效果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评论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提问商品问题，如“这件多少钱”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数字人从知识库检索匹配答案，实时语音+文字回答，问题与答案上墙展示（经内容安全审核后上屏）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评论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点名提问，如“小美，这款能退吗”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数字人点名应答，并追加同类高频问题提示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评论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闲聊/无知识库命中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数字人话术兜底引导（“这个问题主播正在整理，稍后更新”），并进入学习记忆沉淀，后续自动补全</w:t>
            </w:r>
          </w:p>
        </w:tc>
      </w:tr>
    </w:tbl>
    <w:p>
      <w:pPr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（二）礼物指令设计（固定效果，无随机设定）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指令类型</w:t>
            </w:r>
          </w:p>
        </w:tc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指令</w:t>
            </w:r>
          </w:p>
        </w:tc>
        <w:tc>
          <w:tcPr>
            <w:tcW w:type="dxa" w:w="5556"/>
            <w:shd w:val="clear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玩法内的效果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礼物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仙女棒</w:t>
            </w:r>
          </w:p>
        </w:tc>
        <w:tc>
          <w:tcPr>
            <w:tcW w:type="dxa" w:w="555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观众提问优先插队回答（问题置顶上墙）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礼物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能力药丸</w:t>
            </w:r>
          </w:p>
        </w:tc>
        <w:tc>
          <w:tcPr>
            <w:tcW w:type="dxa" w:w="555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数字人连续讲解该商品 2 个高频问题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礼物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甜甜圈</w:t>
            </w:r>
          </w:p>
        </w:tc>
        <w:tc>
          <w:tcPr>
            <w:tcW w:type="dxa" w:w="555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数字人答谢播报 + 当前问题展开详细讲解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礼物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能量电池</w:t>
            </w:r>
          </w:p>
        </w:tc>
        <w:tc>
          <w:tcPr>
            <w:tcW w:type="dxa" w:w="555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展开商品详情页式讲解（参数、卖点、售后）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礼物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派对话筒</w:t>
            </w:r>
          </w:p>
        </w:tc>
        <w:tc>
          <w:tcPr>
            <w:tcW w:type="dxa" w:w="555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该观众问题专属上墙并完整作答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礼物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神秘空投</w:t>
            </w:r>
          </w:p>
        </w:tc>
        <w:tc>
          <w:tcPr>
            <w:tcW w:type="dxa" w:w="555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数字人专属答谢反馈（固定播报，无随机内容）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24"/>
        </w:rPr>
        <w:t>说明：以上礼物效果均为固定反馈，不使用随机设定；组刷礼物的整体价值控制在平台规范限额内；支持评论、点赞等免费参与行为，不要求仅付费用户可参与。</w:t>
      </w:r>
    </w:p>
    <w:p>
      <w:pPr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四、补充内容</w:t>
      </w:r>
    </w:p>
    <w:p>
      <w:pPr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（一）自定义题库合规说明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1. 题库来源：主播运营后台人工维护的商品标准问答（价格、尺码、售后、使用等），全部内容由运营人员编写并审核后发布；2. 题库安全性：不涉及违法违规、不侵害任何第三方权益；平台可随时抽查审核，如平台需要可提供题库清单；3. 答题反馈：答案均来自题库，命中知识库才上屏展示，未命中走兜底话术，不上屏未经审核内容。</w:t>
      </w:r>
    </w:p>
    <w:p>
      <w:pPr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（二）玩法画面与互动设计（规避挂机判定）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1. 玩法画面包含数字人形象（2D/3D 主播形象）与实时问答反馈 UI（问题上墙、答案气泡、进度与状态条），非纯文字/宫格画面；2. 主播与用户存在实时互动：用户评论即刻触发数字人应答，礼物即刻触发专属反馈；3. 定时 NPC/暖场内容与互动触发内容有明显标识区分，数量和强度全场固定，不因直播间变化。</w:t>
      </w:r>
    </w:p>
    <w:p>
      <w:pPr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（三）评论展示与内容安全机制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评论内容经安全审核通过后才在玩法画面展示（自建审核规则：敏感词拦截、低质过滤），符合平台对评论展示的安全审核要求；玩法内不使用抖音官方 EMOJI，礼物动效不遮挡全屏。</w:t>
      </w:r>
    </w:p>
    <w:p>
      <w:pPr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（四）其他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无 IP 授权、无版号游戏改编情形；玩法内不出现“游戏”“抽奖”“盲盒”等安全规避用词，主要语言为中文普通话。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