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E285B" w14:textId="77777777" w:rsidR="00851B88" w:rsidRPr="008076BA" w:rsidRDefault="00851B88" w:rsidP="00851B88">
      <w:pPr>
        <w:pStyle w:val="Heading1"/>
        <w:jc w:val="center"/>
        <w:rPr>
          <w:rFonts w:ascii="Abadi MT Condensed" w:hAnsi="Abadi MT Condensed"/>
          <w:b/>
          <w:sz w:val="40"/>
          <w:lang w:val="en-SG"/>
        </w:rPr>
      </w:pPr>
      <w:r w:rsidRPr="008076BA">
        <w:rPr>
          <w:rFonts w:ascii="Antique Olive" w:hAnsi="Antique Olive"/>
          <w:b/>
          <w:noProof/>
          <w:sz w:val="96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E913E8" wp14:editId="3EAD7323">
                <wp:simplePos x="0" y="0"/>
                <wp:positionH relativeFrom="column">
                  <wp:posOffset>-35560</wp:posOffset>
                </wp:positionH>
                <wp:positionV relativeFrom="paragraph">
                  <wp:posOffset>440055</wp:posOffset>
                </wp:positionV>
                <wp:extent cx="5734050" cy="0"/>
                <wp:effectExtent l="12065" t="11430" r="16510" b="171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4159E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34.65pt" to="44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" o:allowincell="f" strokeweight="1.5pt"/>
            </w:pict>
          </mc:Fallback>
        </mc:AlternateContent>
      </w:r>
    </w:p>
    <w:p w14:paraId="1E3BE407" w14:textId="77777777" w:rsidR="00851B88" w:rsidRPr="008076BA" w:rsidRDefault="00851B88" w:rsidP="00851B88">
      <w:pPr>
        <w:pStyle w:val="Heading1"/>
        <w:jc w:val="center"/>
        <w:rPr>
          <w:rFonts w:ascii="Abadi MT Condensed" w:hAnsi="Abadi MT Condensed"/>
          <w:b/>
          <w:sz w:val="40"/>
          <w:lang w:val="en-SG"/>
        </w:rPr>
      </w:pPr>
      <w:r w:rsidRPr="008076BA">
        <w:rPr>
          <w:rFonts w:ascii="Antique Olive" w:hAnsi="Antique Olive"/>
          <w:b/>
          <w:noProof/>
          <w:sz w:val="96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6E6F9" wp14:editId="3277AF75">
                <wp:simplePos x="0" y="0"/>
                <wp:positionH relativeFrom="column">
                  <wp:posOffset>876935</wp:posOffset>
                </wp:positionH>
                <wp:positionV relativeFrom="paragraph">
                  <wp:posOffset>600075</wp:posOffset>
                </wp:positionV>
                <wp:extent cx="3962400" cy="538480"/>
                <wp:effectExtent l="3810" t="254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0E501" w14:textId="77777777" w:rsidR="00851B88" w:rsidRPr="00B70254" w:rsidRDefault="00851B88" w:rsidP="00851B88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School of </w:t>
                            </w:r>
                            <w:proofErr w:type="spellStart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InfoComm</w:t>
                            </w:r>
                            <w:proofErr w:type="spellEnd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6E6F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9.05pt;margin-top:47.25pt;width:312pt;height: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" filled="f" fillcolor="#0c9" stroked="f">
                <v:textbox>
                  <w:txbxContent>
                    <w:p w14:paraId="1220E501" w14:textId="77777777" w:rsidR="00851B88" w:rsidRPr="00B70254" w:rsidRDefault="00851B88" w:rsidP="00851B88">
                      <w:pPr>
                        <w:pStyle w:val="Heading1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School of </w:t>
                      </w:r>
                      <w:proofErr w:type="spellStart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>InfoComm</w:t>
                      </w:r>
                      <w:proofErr w:type="spellEnd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Pr="008076BA">
        <w:rPr>
          <w:rFonts w:cs="Arial"/>
          <w:noProof/>
          <w:lang w:val="en-SG"/>
        </w:rPr>
        <w:drawing>
          <wp:inline distT="0" distB="0" distL="0" distR="0" wp14:anchorId="3492DC8B" wp14:editId="01238D74">
            <wp:extent cx="3041650" cy="692150"/>
            <wp:effectExtent l="0" t="0" r="6350" b="0"/>
            <wp:docPr id="7" name="Picture 7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D920" w14:textId="77777777" w:rsidR="00851B88" w:rsidRPr="008076BA" w:rsidRDefault="00851B88" w:rsidP="00851B88">
      <w:pPr>
        <w:jc w:val="center"/>
        <w:rPr>
          <w:rFonts w:ascii="Abadi MT Condensed" w:hAnsi="Abadi MT Condensed"/>
          <w:b/>
          <w:sz w:val="40"/>
          <w:lang w:val="en-SG"/>
        </w:rPr>
      </w:pPr>
      <w:r w:rsidRPr="008076BA">
        <w:rPr>
          <w:rFonts w:ascii="Antique Olive" w:hAnsi="Antique Olive"/>
          <w:b/>
          <w:noProof/>
          <w:sz w:val="96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BF63D28" wp14:editId="40951334">
                <wp:simplePos x="0" y="0"/>
                <wp:positionH relativeFrom="column">
                  <wp:posOffset>-35560</wp:posOffset>
                </wp:positionH>
                <wp:positionV relativeFrom="paragraph">
                  <wp:posOffset>264160</wp:posOffset>
                </wp:positionV>
                <wp:extent cx="5740400" cy="10795"/>
                <wp:effectExtent l="12065" t="16510" r="10160" b="107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A8A3D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20.8pt" to="44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" o:allowincell="f" strokeweight="1.5pt"/>
            </w:pict>
          </mc:Fallback>
        </mc:AlternateContent>
      </w:r>
    </w:p>
    <w:p w14:paraId="71A1192C" w14:textId="77777777" w:rsidR="00851B88" w:rsidRPr="008076BA" w:rsidRDefault="00851B88" w:rsidP="00851B88">
      <w:pPr>
        <w:jc w:val="center"/>
        <w:rPr>
          <w:rFonts w:ascii="Verdana" w:hAnsi="Verdana" w:cs="Arial"/>
          <w:b/>
          <w:sz w:val="40"/>
          <w:szCs w:val="40"/>
          <w:lang w:val="en-SG"/>
        </w:rPr>
      </w:pPr>
      <w:r w:rsidRPr="008076BA">
        <w:rPr>
          <w:rFonts w:ascii="Verdana" w:hAnsi="Verdana" w:cs="Arial"/>
          <w:b/>
          <w:sz w:val="40"/>
          <w:szCs w:val="40"/>
          <w:lang w:val="en-SG"/>
        </w:rPr>
        <w:t>Data Exploration &amp; Analysis Assignment</w:t>
      </w:r>
    </w:p>
    <w:p w14:paraId="2A83D7EC" w14:textId="77777777" w:rsidR="00851B88" w:rsidRPr="008076BA" w:rsidRDefault="00851B88" w:rsidP="00851B88">
      <w:pPr>
        <w:jc w:val="center"/>
        <w:rPr>
          <w:rFonts w:ascii="Abadi MT Condensed" w:hAnsi="Abadi MT Condensed" w:cs="Arial"/>
          <w:sz w:val="40"/>
          <w:szCs w:val="40"/>
          <w:lang w:val="en-SG"/>
        </w:rPr>
      </w:pPr>
      <w:r w:rsidRPr="008076BA">
        <w:rPr>
          <w:rFonts w:ascii="Abadi MT Condensed" w:hAnsi="Abadi MT Condensed" w:cs="Arial"/>
          <w:sz w:val="40"/>
          <w:szCs w:val="40"/>
          <w:lang w:val="en-SG"/>
        </w:rPr>
        <w:t>Diploma in DS</w:t>
      </w:r>
    </w:p>
    <w:p w14:paraId="1228B4D4" w14:textId="77777777" w:rsidR="00851B88" w:rsidRPr="008076BA" w:rsidRDefault="00851B88" w:rsidP="00851B88">
      <w:pPr>
        <w:jc w:val="center"/>
        <w:rPr>
          <w:rFonts w:ascii="Abadi MT Condensed" w:hAnsi="Abadi MT Condensed" w:cs="Arial"/>
          <w:sz w:val="40"/>
          <w:szCs w:val="40"/>
          <w:lang w:val="en-SG"/>
        </w:rPr>
      </w:pPr>
      <w:r w:rsidRPr="008076BA">
        <w:rPr>
          <w:rFonts w:ascii="Abadi MT Condensed" w:hAnsi="Abadi MT Condensed" w:cs="Arial"/>
          <w:sz w:val="40"/>
          <w:szCs w:val="40"/>
          <w:lang w:val="en-SG"/>
        </w:rPr>
        <w:t>April 202</w:t>
      </w:r>
      <w:r w:rsidR="00E90E54" w:rsidRPr="008076BA">
        <w:rPr>
          <w:rFonts w:ascii="Abadi MT Condensed" w:hAnsi="Abadi MT Condensed" w:cs="Arial"/>
          <w:sz w:val="40"/>
          <w:szCs w:val="40"/>
          <w:lang w:val="en-SG"/>
        </w:rPr>
        <w:t>3</w:t>
      </w:r>
      <w:r w:rsidRPr="008076BA">
        <w:rPr>
          <w:rFonts w:ascii="Abadi MT Condensed" w:hAnsi="Abadi MT Condensed" w:cs="Arial"/>
          <w:sz w:val="40"/>
          <w:szCs w:val="40"/>
          <w:lang w:val="en-SG"/>
        </w:rPr>
        <w:t xml:space="preserve"> Semester</w:t>
      </w:r>
    </w:p>
    <w:p w14:paraId="672A6659" w14:textId="77777777" w:rsidR="00851B88" w:rsidRPr="008076BA" w:rsidRDefault="00851B88" w:rsidP="00851B88">
      <w:pPr>
        <w:rPr>
          <w:rFonts w:ascii="Verdana" w:hAnsi="Verdana"/>
          <w:b/>
          <w:noProof/>
          <w:sz w:val="36"/>
          <w:lang w:val="en-SG"/>
        </w:rPr>
      </w:pPr>
    </w:p>
    <w:p w14:paraId="51EA9C59" w14:textId="77777777" w:rsidR="00851B88" w:rsidRPr="008076BA" w:rsidRDefault="00851B88" w:rsidP="00851B88">
      <w:pPr>
        <w:jc w:val="center"/>
        <w:rPr>
          <w:rFonts w:ascii="Verdana" w:hAnsi="Verdana"/>
          <w:b/>
          <w:sz w:val="32"/>
          <w:lang w:val="en-SG"/>
        </w:rPr>
      </w:pPr>
      <w:r w:rsidRPr="008076BA">
        <w:rPr>
          <w:rFonts w:ascii="Verdana" w:hAnsi="Verdana"/>
          <w:b/>
          <w:noProof/>
          <w:sz w:val="36"/>
          <w:lang w:val="en-SG"/>
        </w:rPr>
        <w:t>ASSIGNMENT</w:t>
      </w:r>
      <w:r w:rsidRPr="008076BA">
        <w:rPr>
          <w:rFonts w:ascii="Verdana" w:hAnsi="Verdana"/>
          <w:b/>
          <w:sz w:val="32"/>
          <w:lang w:val="en-SG"/>
        </w:rPr>
        <w:t xml:space="preserve"> 2</w:t>
      </w:r>
    </w:p>
    <w:p w14:paraId="619C0869" w14:textId="77777777" w:rsidR="00851B88" w:rsidRPr="008076BA" w:rsidRDefault="00851B88" w:rsidP="00851B88">
      <w:pPr>
        <w:jc w:val="center"/>
        <w:rPr>
          <w:rFonts w:ascii="Verdana" w:hAnsi="Verdana"/>
          <w:b/>
          <w:sz w:val="32"/>
          <w:lang w:val="en-SG"/>
        </w:rPr>
      </w:pPr>
      <w:r w:rsidRPr="008076BA">
        <w:rPr>
          <w:rFonts w:ascii="Verdana" w:hAnsi="Verdana"/>
          <w:sz w:val="32"/>
          <w:lang w:val="en-SG"/>
        </w:rPr>
        <w:t>(40% of DEA Module)</w:t>
      </w:r>
    </w:p>
    <w:p w14:paraId="49518060" w14:textId="77777777" w:rsidR="00851B88" w:rsidRPr="008076BA" w:rsidRDefault="00BE2FCA" w:rsidP="00851B88">
      <w:pPr>
        <w:jc w:val="center"/>
        <w:rPr>
          <w:rFonts w:ascii="Verdana" w:hAnsi="Verdana" w:cs="Arial"/>
          <w:sz w:val="28"/>
          <w:szCs w:val="28"/>
          <w:lang w:val="en-SG"/>
        </w:rPr>
      </w:pPr>
      <w:r w:rsidRPr="008076BA">
        <w:rPr>
          <w:rFonts w:ascii="Verdana" w:hAnsi="Verdana" w:cs="Arial"/>
          <w:sz w:val="28"/>
          <w:szCs w:val="28"/>
          <w:lang w:val="en-SG"/>
        </w:rPr>
        <w:t>1</w:t>
      </w:r>
      <w:r w:rsidR="00F17622" w:rsidRPr="008076BA">
        <w:rPr>
          <w:rFonts w:ascii="Verdana" w:hAnsi="Verdana" w:cs="Arial"/>
          <w:sz w:val="28"/>
          <w:szCs w:val="28"/>
          <w:lang w:val="en-SG"/>
        </w:rPr>
        <w:t>0</w:t>
      </w:r>
      <w:r w:rsidRPr="008076BA">
        <w:rPr>
          <w:rFonts w:ascii="Verdana" w:hAnsi="Verdana" w:cs="Arial"/>
          <w:sz w:val="28"/>
          <w:szCs w:val="28"/>
          <w:vertAlign w:val="superscript"/>
          <w:lang w:val="en-SG"/>
        </w:rPr>
        <w:t>th</w:t>
      </w:r>
      <w:r w:rsidR="00851B88" w:rsidRPr="008076BA">
        <w:rPr>
          <w:rFonts w:ascii="Verdana" w:hAnsi="Verdana" w:cs="Arial"/>
          <w:sz w:val="28"/>
          <w:szCs w:val="28"/>
          <w:lang w:val="en-SG"/>
        </w:rPr>
        <w:t xml:space="preserve"> </w:t>
      </w:r>
      <w:r w:rsidRPr="008076BA">
        <w:rPr>
          <w:rFonts w:ascii="Verdana" w:hAnsi="Verdana" w:cs="Arial"/>
          <w:sz w:val="28"/>
          <w:szCs w:val="28"/>
          <w:lang w:val="en-SG"/>
        </w:rPr>
        <w:t>July</w:t>
      </w:r>
      <w:r w:rsidR="00851B88" w:rsidRPr="008076BA">
        <w:rPr>
          <w:rFonts w:ascii="Verdana" w:hAnsi="Verdana" w:cs="Arial"/>
          <w:sz w:val="28"/>
          <w:szCs w:val="28"/>
          <w:lang w:val="en-SG"/>
        </w:rPr>
        <w:t xml:space="preserve"> 202</w:t>
      </w:r>
      <w:r w:rsidR="00E90E54" w:rsidRPr="008076BA">
        <w:rPr>
          <w:rFonts w:ascii="Verdana" w:hAnsi="Verdana" w:cs="Arial"/>
          <w:sz w:val="28"/>
          <w:szCs w:val="28"/>
          <w:lang w:val="en-SG"/>
        </w:rPr>
        <w:t>3</w:t>
      </w:r>
      <w:r w:rsidR="00851B88" w:rsidRPr="008076BA">
        <w:rPr>
          <w:rFonts w:ascii="Verdana" w:hAnsi="Verdana" w:cs="Arial"/>
          <w:sz w:val="28"/>
          <w:szCs w:val="28"/>
          <w:lang w:val="en-SG"/>
        </w:rPr>
        <w:t xml:space="preserve"> – </w:t>
      </w:r>
      <w:r w:rsidR="00F17622" w:rsidRPr="008076BA">
        <w:rPr>
          <w:rFonts w:ascii="Verdana" w:hAnsi="Verdana" w:cs="Arial"/>
          <w:sz w:val="28"/>
          <w:szCs w:val="28"/>
          <w:lang w:val="en-SG"/>
        </w:rPr>
        <w:t>13</w:t>
      </w:r>
      <w:r w:rsidR="00851B88" w:rsidRPr="008076BA">
        <w:rPr>
          <w:rFonts w:ascii="Verdana" w:hAnsi="Verdana" w:cs="Arial"/>
          <w:sz w:val="28"/>
          <w:szCs w:val="28"/>
          <w:vertAlign w:val="superscript"/>
          <w:lang w:val="en-SG"/>
        </w:rPr>
        <w:t>th</w:t>
      </w:r>
      <w:r w:rsidR="00851B88" w:rsidRPr="008076BA">
        <w:rPr>
          <w:rFonts w:ascii="Verdana" w:hAnsi="Verdana" w:cs="Arial"/>
          <w:sz w:val="28"/>
          <w:szCs w:val="28"/>
          <w:lang w:val="en-SG"/>
        </w:rPr>
        <w:t xml:space="preserve"> </w:t>
      </w:r>
      <w:r w:rsidRPr="008076BA">
        <w:rPr>
          <w:rFonts w:ascii="Verdana" w:hAnsi="Verdana" w:cs="Arial"/>
          <w:sz w:val="28"/>
          <w:szCs w:val="28"/>
          <w:lang w:val="en-SG"/>
        </w:rPr>
        <w:t>August</w:t>
      </w:r>
      <w:r w:rsidR="00851B88" w:rsidRPr="008076BA">
        <w:rPr>
          <w:rFonts w:ascii="Verdana" w:hAnsi="Verdana" w:cs="Arial"/>
          <w:sz w:val="28"/>
          <w:szCs w:val="28"/>
          <w:lang w:val="en-SG"/>
        </w:rPr>
        <w:t xml:space="preserve"> 202</w:t>
      </w:r>
      <w:r w:rsidR="00E90E54" w:rsidRPr="008076BA">
        <w:rPr>
          <w:rFonts w:ascii="Verdana" w:hAnsi="Verdana" w:cs="Arial"/>
          <w:sz w:val="28"/>
          <w:szCs w:val="28"/>
          <w:lang w:val="en-SG"/>
        </w:rPr>
        <w:t>3</w:t>
      </w:r>
    </w:p>
    <w:p w14:paraId="0A37501D" w14:textId="77777777" w:rsidR="00851B88" w:rsidRPr="008076BA" w:rsidRDefault="00851B88" w:rsidP="00851B88">
      <w:pPr>
        <w:rPr>
          <w:rFonts w:ascii="Verdana" w:hAnsi="Verdana" w:cs="Arial"/>
          <w:b/>
          <w:sz w:val="28"/>
          <w:szCs w:val="32"/>
          <w:u w:val="single"/>
          <w:lang w:val="en-SG"/>
        </w:rPr>
      </w:pPr>
    </w:p>
    <w:p w14:paraId="08FFB1EF" w14:textId="77777777" w:rsidR="00851B88" w:rsidRPr="008076BA" w:rsidRDefault="00851B88" w:rsidP="00851B88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  <w:lang w:val="en-SG"/>
        </w:rPr>
      </w:pPr>
      <w:r w:rsidRPr="008076BA">
        <w:rPr>
          <w:rFonts w:ascii="Verdana" w:hAnsi="Verdana" w:cs="Arial"/>
          <w:b/>
          <w:sz w:val="28"/>
          <w:szCs w:val="32"/>
          <w:u w:val="single"/>
          <w:lang w:val="en-SG"/>
        </w:rPr>
        <w:t>Submission Deadline:</w:t>
      </w:r>
    </w:p>
    <w:p w14:paraId="63281AB2" w14:textId="77777777" w:rsidR="00851B88" w:rsidRPr="008076BA" w:rsidRDefault="00851B88" w:rsidP="00851B88">
      <w:pPr>
        <w:ind w:left="360"/>
        <w:jc w:val="center"/>
        <w:rPr>
          <w:rFonts w:ascii="Verdana" w:hAnsi="Verdana" w:cs="Arial"/>
          <w:b/>
          <w:sz w:val="28"/>
          <w:szCs w:val="32"/>
          <w:lang w:val="en-SG"/>
        </w:rPr>
      </w:pPr>
      <w:r w:rsidRPr="008076BA">
        <w:rPr>
          <w:rFonts w:ascii="Verdana" w:hAnsi="Verdana" w:cs="Arial"/>
          <w:b/>
          <w:sz w:val="28"/>
          <w:szCs w:val="32"/>
          <w:lang w:val="en-SG"/>
        </w:rPr>
        <w:t xml:space="preserve">Presentation: </w:t>
      </w:r>
      <w:r w:rsidR="00E90E54" w:rsidRPr="008076BA">
        <w:rPr>
          <w:rFonts w:ascii="Verdana" w:hAnsi="Verdana" w:cs="Arial"/>
          <w:b/>
          <w:sz w:val="28"/>
          <w:szCs w:val="32"/>
          <w:lang w:val="en-SG"/>
        </w:rPr>
        <w:t>13</w:t>
      </w:r>
      <w:r w:rsidRPr="008076BA">
        <w:rPr>
          <w:rFonts w:ascii="Verdana" w:hAnsi="Verdana" w:cs="Arial"/>
          <w:b/>
          <w:sz w:val="28"/>
          <w:szCs w:val="32"/>
          <w:vertAlign w:val="superscript"/>
          <w:lang w:val="en-SG"/>
        </w:rPr>
        <w:t>th</w:t>
      </w:r>
      <w:r w:rsidRPr="008076BA">
        <w:rPr>
          <w:rFonts w:ascii="Verdana" w:hAnsi="Verdana" w:cs="Arial"/>
          <w:b/>
          <w:sz w:val="28"/>
          <w:szCs w:val="32"/>
          <w:lang w:val="en-SG"/>
        </w:rPr>
        <w:t xml:space="preserve"> </w:t>
      </w:r>
      <w:r w:rsidR="00BE2FCA" w:rsidRPr="008076BA">
        <w:rPr>
          <w:rFonts w:ascii="Verdana" w:hAnsi="Verdana" w:cs="Arial"/>
          <w:b/>
          <w:sz w:val="28"/>
          <w:szCs w:val="32"/>
          <w:lang w:val="en-SG"/>
        </w:rPr>
        <w:t>August</w:t>
      </w:r>
      <w:r w:rsidRPr="008076BA">
        <w:rPr>
          <w:rFonts w:ascii="Verdana" w:hAnsi="Verdana" w:cs="Arial"/>
          <w:b/>
          <w:sz w:val="28"/>
          <w:szCs w:val="32"/>
          <w:lang w:val="en-SG"/>
        </w:rPr>
        <w:t xml:space="preserve"> 202</w:t>
      </w:r>
      <w:r w:rsidR="00E90E54" w:rsidRPr="008076BA">
        <w:rPr>
          <w:rFonts w:ascii="Verdana" w:hAnsi="Verdana" w:cs="Arial"/>
          <w:b/>
          <w:sz w:val="28"/>
          <w:szCs w:val="32"/>
          <w:lang w:val="en-SG"/>
        </w:rPr>
        <w:t>3</w:t>
      </w:r>
      <w:r w:rsidRPr="008076BA">
        <w:rPr>
          <w:rFonts w:ascii="Verdana" w:hAnsi="Verdana" w:cs="Arial"/>
          <w:b/>
          <w:sz w:val="28"/>
          <w:szCs w:val="32"/>
          <w:lang w:val="en-SG"/>
        </w:rPr>
        <w:t xml:space="preserve"> (</w:t>
      </w:r>
      <w:r w:rsidR="0025020A" w:rsidRPr="008076BA">
        <w:rPr>
          <w:rFonts w:ascii="Verdana" w:hAnsi="Verdana" w:cs="Arial"/>
          <w:b/>
          <w:sz w:val="28"/>
          <w:szCs w:val="32"/>
          <w:lang w:val="en-SG"/>
        </w:rPr>
        <w:t>Sun</w:t>
      </w:r>
      <w:r w:rsidRPr="008076BA">
        <w:rPr>
          <w:rFonts w:ascii="Verdana" w:hAnsi="Verdana" w:cs="Arial"/>
          <w:b/>
          <w:sz w:val="28"/>
          <w:szCs w:val="32"/>
          <w:lang w:val="en-SG"/>
        </w:rPr>
        <w:t>day), 11:59PM</w:t>
      </w:r>
    </w:p>
    <w:p w14:paraId="705F0255" w14:textId="77777777" w:rsidR="00851B88" w:rsidRPr="008076BA" w:rsidRDefault="0025020A" w:rsidP="00851B88">
      <w:pPr>
        <w:ind w:left="360"/>
        <w:jc w:val="center"/>
        <w:rPr>
          <w:rFonts w:ascii="Verdana" w:hAnsi="Verdana" w:cs="Arial"/>
          <w:b/>
          <w:sz w:val="28"/>
          <w:szCs w:val="32"/>
          <w:lang w:val="en-SG"/>
        </w:rPr>
      </w:pPr>
      <w:r w:rsidRPr="008076BA">
        <w:rPr>
          <w:rFonts w:ascii="Verdana" w:hAnsi="Verdana" w:cs="Arial"/>
          <w:b/>
          <w:sz w:val="28"/>
          <w:szCs w:val="32"/>
          <w:lang w:val="en-SG"/>
        </w:rPr>
        <w:t>Report and</w:t>
      </w:r>
      <w:r w:rsidR="00851B88" w:rsidRPr="008076BA">
        <w:rPr>
          <w:rFonts w:ascii="Verdana" w:hAnsi="Verdana" w:cs="Arial"/>
          <w:b/>
          <w:sz w:val="28"/>
          <w:szCs w:val="32"/>
          <w:lang w:val="en-SG"/>
        </w:rPr>
        <w:t xml:space="preserve"> files: </w:t>
      </w:r>
      <w:r w:rsidR="00E90E54" w:rsidRPr="008076BA">
        <w:rPr>
          <w:rFonts w:ascii="Verdana" w:hAnsi="Verdana" w:cs="Arial"/>
          <w:b/>
          <w:sz w:val="28"/>
          <w:szCs w:val="32"/>
          <w:lang w:val="en-SG"/>
        </w:rPr>
        <w:t>13</w:t>
      </w:r>
      <w:r w:rsidR="00851B88" w:rsidRPr="008076BA">
        <w:rPr>
          <w:rFonts w:ascii="Verdana" w:hAnsi="Verdana" w:cs="Arial"/>
          <w:b/>
          <w:sz w:val="28"/>
          <w:szCs w:val="32"/>
          <w:vertAlign w:val="superscript"/>
          <w:lang w:val="en-SG"/>
        </w:rPr>
        <w:t>th</w:t>
      </w:r>
      <w:r w:rsidR="00851B88" w:rsidRPr="008076BA">
        <w:rPr>
          <w:rFonts w:ascii="Verdana" w:hAnsi="Verdana" w:cs="Arial"/>
          <w:b/>
          <w:sz w:val="28"/>
          <w:szCs w:val="32"/>
          <w:lang w:val="en-SG"/>
        </w:rPr>
        <w:t xml:space="preserve"> </w:t>
      </w:r>
      <w:r w:rsidR="00BE2FCA" w:rsidRPr="008076BA">
        <w:rPr>
          <w:rFonts w:ascii="Verdana" w:hAnsi="Verdana" w:cs="Arial"/>
          <w:b/>
          <w:sz w:val="28"/>
          <w:szCs w:val="32"/>
          <w:lang w:val="en-SG"/>
        </w:rPr>
        <w:t>August</w:t>
      </w:r>
      <w:r w:rsidR="00851B88" w:rsidRPr="008076BA">
        <w:rPr>
          <w:rFonts w:ascii="Verdana" w:hAnsi="Verdana" w:cs="Arial"/>
          <w:b/>
          <w:sz w:val="28"/>
          <w:szCs w:val="32"/>
          <w:lang w:val="en-SG"/>
        </w:rPr>
        <w:t xml:space="preserve"> 202</w:t>
      </w:r>
      <w:r w:rsidR="00E90E54" w:rsidRPr="008076BA">
        <w:rPr>
          <w:rFonts w:ascii="Verdana" w:hAnsi="Verdana" w:cs="Arial"/>
          <w:b/>
          <w:sz w:val="28"/>
          <w:szCs w:val="32"/>
          <w:lang w:val="en-SG"/>
        </w:rPr>
        <w:t>3</w:t>
      </w:r>
      <w:r w:rsidR="00851B88" w:rsidRPr="008076BA">
        <w:rPr>
          <w:rFonts w:ascii="Verdana" w:hAnsi="Verdana" w:cs="Arial"/>
          <w:b/>
          <w:sz w:val="28"/>
          <w:szCs w:val="32"/>
          <w:lang w:val="en-SG"/>
        </w:rPr>
        <w:t xml:space="preserve"> (</w:t>
      </w:r>
      <w:r w:rsidRPr="008076BA">
        <w:rPr>
          <w:rFonts w:ascii="Verdana" w:hAnsi="Verdana" w:cs="Arial"/>
          <w:b/>
          <w:sz w:val="28"/>
          <w:szCs w:val="32"/>
          <w:lang w:val="en-SG"/>
        </w:rPr>
        <w:t>Sun</w:t>
      </w:r>
      <w:r w:rsidR="00851B88" w:rsidRPr="008076BA">
        <w:rPr>
          <w:rFonts w:ascii="Verdana" w:hAnsi="Verdana" w:cs="Arial"/>
          <w:b/>
          <w:sz w:val="28"/>
          <w:szCs w:val="32"/>
          <w:lang w:val="en-SG"/>
        </w:rPr>
        <w:t>day), 11:59PM</w:t>
      </w:r>
    </w:p>
    <w:tbl>
      <w:tblPr>
        <w:tblW w:w="9432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3"/>
        <w:gridCol w:w="6662"/>
      </w:tblGrid>
      <w:tr w:rsidR="00851B88" w:rsidRPr="008076BA" w14:paraId="5C2AFAAD" w14:textId="77777777" w:rsidTr="004B30A6">
        <w:tc>
          <w:tcPr>
            <w:tcW w:w="2487" w:type="dxa"/>
            <w:tcBorders>
              <w:bottom w:val="nil"/>
              <w:right w:val="nil"/>
            </w:tcBorders>
          </w:tcPr>
          <w:p w14:paraId="20B2E7CD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 xml:space="preserve">Tutorial Group 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val="clear" w:color="auto" w:fill="auto"/>
          </w:tcPr>
          <w:p w14:paraId="2127E81B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:</w:t>
            </w:r>
          </w:p>
        </w:tc>
        <w:tc>
          <w:tcPr>
            <w:tcW w:w="6662" w:type="dxa"/>
          </w:tcPr>
          <w:p w14:paraId="6F5392BF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T01 / T02 / T03</w:t>
            </w:r>
          </w:p>
        </w:tc>
      </w:tr>
      <w:tr w:rsidR="00851B88" w:rsidRPr="008076BA" w14:paraId="3D06AF7D" w14:textId="77777777" w:rsidTr="004B30A6">
        <w:tc>
          <w:tcPr>
            <w:tcW w:w="2487" w:type="dxa"/>
            <w:tcBorders>
              <w:top w:val="nil"/>
              <w:bottom w:val="nil"/>
              <w:right w:val="nil"/>
            </w:tcBorders>
          </w:tcPr>
          <w:p w14:paraId="3D0973B8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Student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A8245E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:</w:t>
            </w:r>
          </w:p>
        </w:tc>
        <w:tc>
          <w:tcPr>
            <w:tcW w:w="6662" w:type="dxa"/>
          </w:tcPr>
          <w:p w14:paraId="29D6B04F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lang w:val="en-SG"/>
              </w:rPr>
            </w:pPr>
            <w:r w:rsidRPr="008076BA">
              <w:rPr>
                <w:rFonts w:ascii="Verdana" w:hAnsi="Verdana"/>
                <w:lang w:val="en-SG"/>
              </w:rPr>
              <w:t xml:space="preserve"> </w:t>
            </w:r>
          </w:p>
        </w:tc>
      </w:tr>
      <w:tr w:rsidR="00851B88" w:rsidRPr="008076BA" w14:paraId="627A37B1" w14:textId="77777777" w:rsidTr="004B30A6">
        <w:tc>
          <w:tcPr>
            <w:tcW w:w="2487" w:type="dxa"/>
            <w:tcBorders>
              <w:top w:val="nil"/>
              <w:bottom w:val="single" w:sz="4" w:space="0" w:color="auto"/>
              <w:right w:val="nil"/>
            </w:tcBorders>
          </w:tcPr>
          <w:p w14:paraId="70E6B497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Student Number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6A8759A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b/>
                <w:lang w:val="en-SG"/>
              </w:rPr>
            </w:pPr>
            <w:r w:rsidRPr="008076BA">
              <w:rPr>
                <w:rFonts w:ascii="Verdana" w:hAnsi="Verdana"/>
                <w:b/>
                <w:lang w:val="en-SG"/>
              </w:rPr>
              <w:t>:</w:t>
            </w:r>
          </w:p>
        </w:tc>
        <w:tc>
          <w:tcPr>
            <w:tcW w:w="6662" w:type="dxa"/>
          </w:tcPr>
          <w:p w14:paraId="5DAB6C7B" w14:textId="77777777" w:rsidR="00851B88" w:rsidRPr="008076BA" w:rsidRDefault="00851B88" w:rsidP="004B30A6">
            <w:pPr>
              <w:spacing w:before="120" w:after="120"/>
              <w:rPr>
                <w:rFonts w:ascii="Verdana" w:hAnsi="Verdana"/>
                <w:lang w:val="en-SG"/>
              </w:rPr>
            </w:pPr>
          </w:p>
        </w:tc>
      </w:tr>
    </w:tbl>
    <w:p w14:paraId="3D78314E" w14:textId="77777777" w:rsidR="00851B88" w:rsidRPr="008076BA" w:rsidRDefault="00851B88" w:rsidP="00851B88">
      <w:pPr>
        <w:spacing w:line="240" w:lineRule="atLeast"/>
        <w:ind w:firstLine="567"/>
        <w:rPr>
          <w:rFonts w:cs="Arial"/>
          <w:b/>
          <w:lang w:val="en-SG"/>
        </w:rPr>
      </w:pPr>
      <w:r w:rsidRPr="008076BA">
        <w:rPr>
          <w:rFonts w:cs="Arial"/>
          <w:b/>
          <w:lang w:val="en-SG"/>
        </w:rPr>
        <w:t xml:space="preserve">Penalty for late submission: </w:t>
      </w:r>
    </w:p>
    <w:p w14:paraId="1311CBD5" w14:textId="77777777" w:rsidR="00851B88" w:rsidRPr="008076BA" w:rsidRDefault="00851B88" w:rsidP="00851B88">
      <w:pPr>
        <w:spacing w:line="240" w:lineRule="atLeast"/>
        <w:ind w:left="567" w:firstLine="153"/>
        <w:rPr>
          <w:rFonts w:cs="Arial"/>
          <w:bCs/>
          <w:lang w:val="en-SG"/>
        </w:rPr>
      </w:pPr>
      <w:r w:rsidRPr="008076BA">
        <w:rPr>
          <w:rFonts w:cs="Arial"/>
          <w:bCs/>
          <w:lang w:val="en-SG"/>
        </w:rPr>
        <w:t xml:space="preserve">10% of the marks will be deducted every calendar day after the deadline. </w:t>
      </w:r>
    </w:p>
    <w:p w14:paraId="3E8F2DD7" w14:textId="77777777" w:rsidR="00851B88" w:rsidRPr="008076BA" w:rsidRDefault="00851B88" w:rsidP="00851B88">
      <w:pPr>
        <w:spacing w:line="240" w:lineRule="atLeast"/>
        <w:ind w:left="567" w:firstLine="153"/>
        <w:rPr>
          <w:rFonts w:cs="Arial"/>
          <w:bCs/>
          <w:color w:val="FF0000"/>
          <w:lang w:val="en-SG"/>
        </w:rPr>
      </w:pPr>
      <w:r w:rsidRPr="008076BA">
        <w:rPr>
          <w:rFonts w:cs="Arial"/>
          <w:b/>
          <w:lang w:val="en-SG"/>
        </w:rPr>
        <w:t>NO</w:t>
      </w:r>
      <w:r w:rsidRPr="008076BA">
        <w:rPr>
          <w:rFonts w:cs="Arial"/>
          <w:bCs/>
          <w:lang w:val="en-SG"/>
        </w:rPr>
        <w:t xml:space="preserve"> submission will be accepted after </w:t>
      </w:r>
      <w:r w:rsidR="00E90E54" w:rsidRPr="008076BA">
        <w:rPr>
          <w:rFonts w:cs="Arial"/>
          <w:bCs/>
          <w:color w:val="FF0000"/>
          <w:lang w:val="en-SG"/>
        </w:rPr>
        <w:t>20</w:t>
      </w:r>
      <w:r w:rsidRPr="008076BA">
        <w:rPr>
          <w:rFonts w:cs="Arial"/>
          <w:bCs/>
          <w:color w:val="FF0000"/>
          <w:vertAlign w:val="superscript"/>
          <w:lang w:val="en-SG"/>
        </w:rPr>
        <w:t>th</w:t>
      </w:r>
      <w:r w:rsidRPr="008076BA">
        <w:rPr>
          <w:rFonts w:cs="Arial"/>
          <w:bCs/>
          <w:color w:val="FF0000"/>
          <w:lang w:val="en-SG"/>
        </w:rPr>
        <w:t xml:space="preserve"> </w:t>
      </w:r>
      <w:r w:rsidR="000D6892" w:rsidRPr="008076BA">
        <w:rPr>
          <w:rFonts w:cs="Arial"/>
          <w:bCs/>
          <w:color w:val="FF0000"/>
          <w:lang w:val="en-SG"/>
        </w:rPr>
        <w:t>August</w:t>
      </w:r>
      <w:r w:rsidRPr="008076BA">
        <w:rPr>
          <w:rFonts w:cs="Arial"/>
          <w:color w:val="FF0000"/>
          <w:lang w:val="en-SG"/>
        </w:rPr>
        <w:t xml:space="preserve"> 202</w:t>
      </w:r>
      <w:r w:rsidR="00E90E54" w:rsidRPr="008076BA">
        <w:rPr>
          <w:rFonts w:cs="Arial"/>
          <w:color w:val="FF0000"/>
          <w:lang w:val="en-SG"/>
        </w:rPr>
        <w:t>3</w:t>
      </w:r>
      <w:r w:rsidRPr="008076BA">
        <w:rPr>
          <w:rFonts w:cs="Arial"/>
          <w:color w:val="FF0000"/>
          <w:lang w:val="en-SG"/>
        </w:rPr>
        <w:t xml:space="preserve"> (Sunday), 11:59PM</w:t>
      </w:r>
      <w:r w:rsidRPr="008076BA">
        <w:rPr>
          <w:rFonts w:cs="Arial"/>
          <w:bCs/>
          <w:color w:val="FF0000"/>
          <w:lang w:val="en-SG"/>
        </w:rPr>
        <w:t>.</w:t>
      </w:r>
    </w:p>
    <w:p w14:paraId="2ABA92B0" w14:textId="77777777" w:rsidR="00851B88" w:rsidRPr="008076BA" w:rsidRDefault="00851B88" w:rsidP="00851B88">
      <w:pPr>
        <w:tabs>
          <w:tab w:val="left" w:pos="5310"/>
        </w:tabs>
        <w:jc w:val="both"/>
        <w:rPr>
          <w:rFonts w:ascii="Arial" w:hAnsi="Arial" w:cs="Arial"/>
          <w:b/>
          <w:sz w:val="28"/>
          <w:szCs w:val="28"/>
          <w:lang w:val="en-SG"/>
        </w:rPr>
      </w:pPr>
      <w:r w:rsidRPr="008076BA">
        <w:rPr>
          <w:rFonts w:ascii="Arial" w:hAnsi="Arial" w:cs="Arial"/>
          <w:b/>
          <w:sz w:val="28"/>
          <w:szCs w:val="28"/>
          <w:lang w:val="en-SG"/>
        </w:rPr>
        <w:lastRenderedPageBreak/>
        <w:t>1. Assignment Overview</w:t>
      </w:r>
    </w:p>
    <w:p w14:paraId="3A3E42B0" w14:textId="77777777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A case study will be used to assess students based on their ability to apply the knowledge/skills gained from Data </w:t>
      </w:r>
      <w:r w:rsidR="0069789E" w:rsidRPr="008076BA">
        <w:rPr>
          <w:rFonts w:ascii="Arial" w:hAnsi="Arial" w:cs="Arial"/>
          <w:sz w:val="24"/>
          <w:szCs w:val="24"/>
          <w:lang w:val="en-SG"/>
        </w:rPr>
        <w:t>Exploration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and Analy</w:t>
      </w:r>
      <w:r w:rsidR="0069789E" w:rsidRPr="008076BA">
        <w:rPr>
          <w:rFonts w:ascii="Arial" w:hAnsi="Arial" w:cs="Arial"/>
          <w:sz w:val="24"/>
          <w:szCs w:val="24"/>
          <w:lang w:val="en-SG"/>
        </w:rPr>
        <w:t>si</w:t>
      </w:r>
      <w:r w:rsidRPr="008076BA">
        <w:rPr>
          <w:rFonts w:ascii="Arial" w:hAnsi="Arial" w:cs="Arial"/>
          <w:sz w:val="24"/>
          <w:szCs w:val="24"/>
          <w:lang w:val="en-SG"/>
        </w:rPr>
        <w:t>s (D</w:t>
      </w:r>
      <w:r w:rsidR="0069789E" w:rsidRPr="008076BA">
        <w:rPr>
          <w:rFonts w:ascii="Arial" w:hAnsi="Arial" w:cs="Arial"/>
          <w:sz w:val="24"/>
          <w:szCs w:val="24"/>
          <w:lang w:val="en-SG"/>
        </w:rPr>
        <w:t>E</w:t>
      </w:r>
      <w:r w:rsidRPr="008076BA">
        <w:rPr>
          <w:rFonts w:ascii="Arial" w:hAnsi="Arial" w:cs="Arial"/>
          <w:sz w:val="24"/>
          <w:szCs w:val="24"/>
          <w:lang w:val="en-SG"/>
        </w:rPr>
        <w:t>A) module to the Assignment.</w:t>
      </w:r>
    </w:p>
    <w:p w14:paraId="5F225171" w14:textId="395D6506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Students will be given a detailed description of the company profile, </w:t>
      </w:r>
      <w:proofErr w:type="gramStart"/>
      <w:r w:rsidRPr="008076BA">
        <w:rPr>
          <w:rFonts w:ascii="Arial" w:hAnsi="Arial" w:cs="Arial"/>
          <w:sz w:val="24"/>
          <w:szCs w:val="24"/>
          <w:lang w:val="en-SG"/>
        </w:rPr>
        <w:t>sales</w:t>
      </w:r>
      <w:proofErr w:type="gramEnd"/>
      <w:r w:rsidRPr="008076BA">
        <w:rPr>
          <w:rFonts w:ascii="Arial" w:hAnsi="Arial" w:cs="Arial"/>
          <w:sz w:val="24"/>
          <w:szCs w:val="24"/>
          <w:lang w:val="en-SG"/>
        </w:rPr>
        <w:t xml:space="preserve"> and other related datasets where they will apply analytics using techniques learnt in D</w:t>
      </w:r>
      <w:r w:rsidR="0069789E" w:rsidRPr="008076BA">
        <w:rPr>
          <w:rFonts w:ascii="Arial" w:hAnsi="Arial" w:cs="Arial"/>
          <w:sz w:val="24"/>
          <w:szCs w:val="24"/>
          <w:lang w:val="en-SG"/>
        </w:rPr>
        <w:t xml:space="preserve">EA.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The </w:t>
      </w:r>
      <w:r w:rsidR="00AC119E" w:rsidRPr="008076BA">
        <w:rPr>
          <w:rFonts w:ascii="Arial" w:hAnsi="Arial" w:cs="Arial"/>
          <w:sz w:val="24"/>
          <w:szCs w:val="24"/>
          <w:lang w:val="en-SG"/>
        </w:rPr>
        <w:t xml:space="preserve">additional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analysis from the </w:t>
      </w:r>
      <w:r w:rsidR="00AC119E" w:rsidRPr="008076BA">
        <w:rPr>
          <w:rFonts w:ascii="Arial" w:hAnsi="Arial" w:cs="Arial"/>
          <w:sz w:val="24"/>
          <w:szCs w:val="24"/>
          <w:lang w:val="en-SG"/>
        </w:rPr>
        <w:t>student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will serve to assist management in making appropriate </w:t>
      </w:r>
      <w:r w:rsidR="00383B31" w:rsidRPr="008076BA">
        <w:rPr>
          <w:rFonts w:ascii="Arial" w:hAnsi="Arial" w:cs="Arial"/>
          <w:sz w:val="24"/>
          <w:szCs w:val="24"/>
          <w:lang w:val="en-SG"/>
        </w:rPr>
        <w:t xml:space="preserve">sales and </w:t>
      </w:r>
      <w:r w:rsidRPr="008076BA">
        <w:rPr>
          <w:rFonts w:ascii="Arial" w:hAnsi="Arial" w:cs="Arial"/>
          <w:sz w:val="24"/>
          <w:szCs w:val="24"/>
          <w:lang w:val="en-SG"/>
        </w:rPr>
        <w:t>marketing decisions.</w:t>
      </w:r>
    </w:p>
    <w:p w14:paraId="12294082" w14:textId="4EF96D0C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>Based on the findings and trends discovered using analytical techniques, t</w:t>
      </w:r>
      <w:r w:rsidR="002D7BA3" w:rsidRPr="008076BA">
        <w:rPr>
          <w:rFonts w:ascii="Arial" w:hAnsi="Arial" w:cs="Arial"/>
          <w:sz w:val="24"/>
          <w:szCs w:val="24"/>
          <w:lang w:val="en-SG"/>
        </w:rPr>
        <w:t>he student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will provide recommendation</w:t>
      </w:r>
      <w:r w:rsidR="00383B31" w:rsidRPr="008076BA">
        <w:rPr>
          <w:rFonts w:ascii="Arial" w:hAnsi="Arial" w:cs="Arial"/>
          <w:sz w:val="24"/>
          <w:szCs w:val="24"/>
          <w:lang w:val="en-SG"/>
        </w:rPr>
        <w:t>s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to the management to improve business performance. </w:t>
      </w:r>
    </w:p>
    <w:p w14:paraId="6265E75E" w14:textId="534F5836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>T</w:t>
      </w:r>
      <w:r w:rsidR="002D7BA3" w:rsidRPr="008076BA">
        <w:rPr>
          <w:rFonts w:ascii="Arial" w:hAnsi="Arial" w:cs="Arial"/>
          <w:sz w:val="24"/>
          <w:szCs w:val="24"/>
          <w:lang w:val="en-SG"/>
        </w:rPr>
        <w:t>he student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will then need to produce a report that contains a description of the above processes, critical analys</w:t>
      </w:r>
      <w:r w:rsidR="53177F3F" w:rsidRPr="008076BA">
        <w:rPr>
          <w:rFonts w:ascii="Arial" w:hAnsi="Arial" w:cs="Arial"/>
          <w:sz w:val="24"/>
          <w:szCs w:val="24"/>
          <w:lang w:val="en-SG"/>
        </w:rPr>
        <w:t>i</w:t>
      </w:r>
      <w:r w:rsidRPr="008076BA">
        <w:rPr>
          <w:rFonts w:ascii="Arial" w:hAnsi="Arial" w:cs="Arial"/>
          <w:sz w:val="24"/>
          <w:szCs w:val="24"/>
          <w:lang w:val="en-SG"/>
        </w:rPr>
        <w:t>s and make recommendations to the management to meet business objectives.</w:t>
      </w:r>
    </w:p>
    <w:p w14:paraId="5EBE1C46" w14:textId="77777777" w:rsidR="00851B88" w:rsidRPr="008076BA" w:rsidRDefault="002D7BA3" w:rsidP="00851B88">
      <w:pPr>
        <w:jc w:val="both"/>
        <w:rPr>
          <w:rFonts w:ascii="Arial" w:hAnsi="Arial" w:cs="Arial"/>
          <w:b/>
          <w:sz w:val="28"/>
          <w:szCs w:val="28"/>
          <w:lang w:val="en-SG"/>
        </w:rPr>
      </w:pPr>
      <w:r w:rsidRPr="008076BA">
        <w:rPr>
          <w:rFonts w:ascii="Arial" w:hAnsi="Arial" w:cs="Arial"/>
          <w:b/>
          <w:sz w:val="28"/>
          <w:szCs w:val="28"/>
          <w:lang w:val="en-SG"/>
        </w:rPr>
        <w:t>2</w:t>
      </w:r>
      <w:r w:rsidR="00851B88" w:rsidRPr="008076BA">
        <w:rPr>
          <w:rFonts w:ascii="Arial" w:hAnsi="Arial" w:cs="Arial"/>
          <w:b/>
          <w:sz w:val="28"/>
          <w:szCs w:val="28"/>
          <w:lang w:val="en-SG"/>
        </w:rPr>
        <w:t>. Assignment Background</w:t>
      </w:r>
    </w:p>
    <w:p w14:paraId="7022DB06" w14:textId="71B31F06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>Founded in 20</w:t>
      </w:r>
      <w:r w:rsidR="11E97C9D" w:rsidRPr="008076BA">
        <w:rPr>
          <w:rFonts w:ascii="Arial" w:hAnsi="Arial" w:cs="Arial"/>
          <w:sz w:val="24"/>
          <w:szCs w:val="24"/>
          <w:lang w:val="en-SG"/>
        </w:rPr>
        <w:t>20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, </w:t>
      </w:r>
      <w:proofErr w:type="spellStart"/>
      <w:r w:rsidR="00F17622" w:rsidRPr="008076BA">
        <w:rPr>
          <w:rFonts w:ascii="Arial" w:hAnsi="Arial" w:cs="Arial"/>
          <w:b/>
          <w:bCs/>
          <w:i/>
          <w:iCs/>
          <w:sz w:val="24"/>
          <w:szCs w:val="24"/>
          <w:lang w:val="en-SG"/>
        </w:rPr>
        <w:t>TechScape</w:t>
      </w:r>
      <w:proofErr w:type="spellEnd"/>
      <w:r w:rsidR="00F17622" w:rsidRPr="008076BA">
        <w:rPr>
          <w:rFonts w:ascii="Arial" w:hAnsi="Arial" w:cs="Arial"/>
          <w:b/>
          <w:bCs/>
          <w:i/>
          <w:iCs/>
          <w:sz w:val="24"/>
          <w:szCs w:val="24"/>
          <w:lang w:val="en-SG"/>
        </w:rPr>
        <w:t xml:space="preserve"> Singapore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="00F17622" w:rsidRPr="008076BA">
        <w:rPr>
          <w:rFonts w:ascii="Arial" w:hAnsi="Arial" w:cs="Arial"/>
          <w:sz w:val="24"/>
          <w:szCs w:val="24"/>
          <w:lang w:val="en-SG"/>
        </w:rPr>
        <w:t xml:space="preserve">is a leading technology company that specializes in providing a comprehensive range of electronics and smart solutions. From computers and smart devices to televisions and phones, </w:t>
      </w:r>
      <w:proofErr w:type="spellStart"/>
      <w:r w:rsidR="00F17622" w:rsidRPr="008076BA">
        <w:rPr>
          <w:rFonts w:ascii="Arial" w:hAnsi="Arial" w:cs="Arial"/>
          <w:sz w:val="24"/>
          <w:szCs w:val="24"/>
          <w:lang w:val="en-SG"/>
        </w:rPr>
        <w:t>TechScape</w:t>
      </w:r>
      <w:proofErr w:type="spellEnd"/>
      <w:r w:rsidR="00F17622" w:rsidRPr="008076BA">
        <w:rPr>
          <w:rFonts w:ascii="Arial" w:hAnsi="Arial" w:cs="Arial"/>
          <w:sz w:val="24"/>
          <w:szCs w:val="24"/>
          <w:lang w:val="en-SG"/>
        </w:rPr>
        <w:t xml:space="preserve"> offers a diverse portfolio of technologically advanced products that cater to various needs and preferences.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They have branches in </w:t>
      </w:r>
      <w:r w:rsidR="00383B31" w:rsidRPr="008076BA">
        <w:rPr>
          <w:rFonts w:ascii="Arial" w:hAnsi="Arial" w:cs="Arial"/>
          <w:sz w:val="24"/>
          <w:szCs w:val="24"/>
          <w:lang w:val="en-SG"/>
        </w:rPr>
        <w:t>different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parts of Singapore and </w:t>
      </w:r>
      <w:r w:rsidR="00383B31" w:rsidRPr="008076BA">
        <w:rPr>
          <w:rFonts w:ascii="Arial" w:hAnsi="Arial" w:cs="Arial"/>
          <w:sz w:val="24"/>
          <w:szCs w:val="24"/>
          <w:lang w:val="en-SG"/>
        </w:rPr>
        <w:t xml:space="preserve">are </w:t>
      </w:r>
      <w:r w:rsidRPr="008076BA">
        <w:rPr>
          <w:rFonts w:ascii="Arial" w:hAnsi="Arial" w:cs="Arial"/>
          <w:sz w:val="24"/>
          <w:szCs w:val="24"/>
          <w:lang w:val="en-SG"/>
        </w:rPr>
        <w:t>looking into expanding their business operations.</w:t>
      </w:r>
    </w:p>
    <w:p w14:paraId="0F1EF0A8" w14:textId="77777777" w:rsidR="00E767CE" w:rsidRPr="008076BA" w:rsidRDefault="00E767CE" w:rsidP="00E767CE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076BA">
        <w:rPr>
          <w:rFonts w:ascii="Arial" w:hAnsi="Arial" w:cs="Arial"/>
          <w:sz w:val="24"/>
          <w:szCs w:val="24"/>
          <w:lang w:val="en-GB"/>
        </w:rPr>
        <w:t xml:space="preserve">With the rapid growth of e-commerce and the increasing demand for hassle-free online shopping, </w:t>
      </w:r>
      <w:proofErr w:type="spellStart"/>
      <w:r w:rsidRPr="008076BA">
        <w:rPr>
          <w:rFonts w:ascii="Arial" w:hAnsi="Arial" w:cs="Arial"/>
          <w:sz w:val="24"/>
          <w:szCs w:val="24"/>
          <w:lang w:val="en-GB"/>
        </w:rPr>
        <w:t>TechScape</w:t>
      </w:r>
      <w:proofErr w:type="spellEnd"/>
      <w:r w:rsidRPr="008076BA">
        <w:rPr>
          <w:rFonts w:ascii="Arial" w:hAnsi="Arial" w:cs="Arial"/>
          <w:sz w:val="24"/>
          <w:szCs w:val="24"/>
          <w:lang w:val="en-GB"/>
        </w:rPr>
        <w:t xml:space="preserve"> recognizes the importance of adapting to the digital landscape. The launch of the online sales platform in 2021 reflects </w:t>
      </w:r>
      <w:proofErr w:type="spellStart"/>
      <w:r w:rsidRPr="008076BA">
        <w:rPr>
          <w:rFonts w:ascii="Arial" w:hAnsi="Arial" w:cs="Arial"/>
          <w:sz w:val="24"/>
          <w:szCs w:val="24"/>
          <w:lang w:val="en-GB"/>
        </w:rPr>
        <w:t>TechScape's</w:t>
      </w:r>
      <w:proofErr w:type="spellEnd"/>
      <w:r w:rsidRPr="008076BA">
        <w:rPr>
          <w:rFonts w:ascii="Arial" w:hAnsi="Arial" w:cs="Arial"/>
          <w:sz w:val="24"/>
          <w:szCs w:val="24"/>
          <w:lang w:val="en-GB"/>
        </w:rPr>
        <w:t xml:space="preserve"> commitment to meeting the evolving needs and preferences of its customers.</w:t>
      </w:r>
    </w:p>
    <w:p w14:paraId="5E9FA09B" w14:textId="238A89A9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The CEO of </w:t>
      </w:r>
      <w:proofErr w:type="spellStart"/>
      <w:r w:rsidR="005F2B66" w:rsidRPr="008076BA">
        <w:rPr>
          <w:rFonts w:ascii="Arial" w:hAnsi="Arial" w:cs="Arial"/>
          <w:sz w:val="24"/>
          <w:szCs w:val="24"/>
          <w:lang w:val="en-SG"/>
        </w:rPr>
        <w:t>TechScape</w:t>
      </w:r>
      <w:proofErr w:type="spellEnd"/>
      <w:r w:rsidR="005F2B66" w:rsidRPr="008076BA">
        <w:rPr>
          <w:rFonts w:ascii="Arial" w:hAnsi="Arial" w:cs="Arial"/>
          <w:b/>
          <w:i/>
          <w:sz w:val="24"/>
          <w:szCs w:val="24"/>
          <w:lang w:val="en-SG"/>
        </w:rPr>
        <w:t xml:space="preserve">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has decided to setup a Business Analytics team, which will provide Business Intelligence reports and </w:t>
      </w:r>
      <w:r w:rsidR="00383B31" w:rsidRPr="008076BA">
        <w:rPr>
          <w:rFonts w:ascii="Arial" w:hAnsi="Arial" w:cs="Arial"/>
          <w:sz w:val="24"/>
          <w:szCs w:val="24"/>
          <w:lang w:val="en-SG"/>
        </w:rPr>
        <w:t>a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nalysis to assist the management in making decisions. </w:t>
      </w:r>
    </w:p>
    <w:p w14:paraId="045EC567" w14:textId="496F1B48" w:rsidR="00851B88" w:rsidRPr="008076BA" w:rsidRDefault="00851B88" w:rsidP="708A50A9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The IT department is exploring the possibility of setting up an Enterprise Data Warehouse (EDW) in order to have a central repository of the company’s </w:t>
      </w:r>
      <w:r w:rsidR="00383B31" w:rsidRPr="008076BA">
        <w:rPr>
          <w:rFonts w:ascii="Arial" w:hAnsi="Arial" w:cs="Arial"/>
          <w:sz w:val="24"/>
          <w:szCs w:val="24"/>
          <w:lang w:val="en-SG"/>
        </w:rPr>
        <w:t>sales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data. Meanwhile, it</w:t>
      </w:r>
      <w:r w:rsidR="005F2B66" w:rsidRPr="008076BA">
        <w:rPr>
          <w:rFonts w:ascii="Arial" w:hAnsi="Arial" w:cs="Arial"/>
          <w:sz w:val="24"/>
          <w:szCs w:val="24"/>
          <w:lang w:val="en-SG"/>
        </w:rPr>
        <w:t>s various departments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="005F2B66" w:rsidRPr="008076BA">
        <w:rPr>
          <w:rFonts w:ascii="Arial" w:hAnsi="Arial" w:cs="Arial"/>
          <w:sz w:val="24"/>
          <w:szCs w:val="24"/>
          <w:lang w:val="en-SG"/>
        </w:rPr>
        <w:t>have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consolidated </w:t>
      </w:r>
      <w:r w:rsidR="005F2B66" w:rsidRPr="008076BA">
        <w:rPr>
          <w:rFonts w:ascii="Arial" w:hAnsi="Arial" w:cs="Arial"/>
          <w:sz w:val="24"/>
          <w:szCs w:val="24"/>
          <w:lang w:val="en-SG"/>
        </w:rPr>
        <w:t>their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data into </w:t>
      </w:r>
      <w:r w:rsidR="3C7EFE1B" w:rsidRPr="008076BA">
        <w:rPr>
          <w:rFonts w:ascii="Arial" w:hAnsi="Arial" w:cs="Arial"/>
          <w:sz w:val="24"/>
          <w:szCs w:val="24"/>
          <w:lang w:val="en-SG"/>
        </w:rPr>
        <w:t>different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="005F2B66" w:rsidRPr="008076BA">
        <w:rPr>
          <w:rFonts w:ascii="Arial" w:hAnsi="Arial" w:cs="Arial"/>
          <w:sz w:val="24"/>
          <w:szCs w:val="24"/>
          <w:lang w:val="en-SG"/>
        </w:rPr>
        <w:t>CSV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file</w:t>
      </w:r>
      <w:r w:rsidR="334CB1FF" w:rsidRPr="008076BA">
        <w:rPr>
          <w:rFonts w:ascii="Arial" w:hAnsi="Arial" w:cs="Arial"/>
          <w:sz w:val="24"/>
          <w:szCs w:val="24"/>
          <w:lang w:val="en-SG"/>
        </w:rPr>
        <w:t>s</w:t>
      </w:r>
      <w:r w:rsidRPr="008076BA">
        <w:rPr>
          <w:rFonts w:ascii="Arial" w:hAnsi="Arial" w:cs="Arial"/>
          <w:sz w:val="24"/>
          <w:szCs w:val="24"/>
          <w:lang w:val="en-SG"/>
        </w:rPr>
        <w:t>.</w:t>
      </w:r>
      <w:r w:rsidR="160A99B1" w:rsidRPr="008076BA">
        <w:rPr>
          <w:rFonts w:ascii="Arial" w:hAnsi="Arial" w:cs="Arial"/>
          <w:sz w:val="24"/>
          <w:szCs w:val="24"/>
          <w:lang w:val="en-SG"/>
        </w:rPr>
        <w:t xml:space="preserve"> DataDictionary.csv provides </w:t>
      </w:r>
      <w:r w:rsidR="50BD4714" w:rsidRPr="008076BA">
        <w:rPr>
          <w:rFonts w:ascii="Arial" w:hAnsi="Arial" w:cs="Arial"/>
          <w:sz w:val="24"/>
          <w:szCs w:val="24"/>
          <w:lang w:val="en-SG"/>
        </w:rPr>
        <w:t xml:space="preserve">a brief description of the fields used in each CSV file. </w:t>
      </w:r>
      <w:r w:rsidR="521308B3" w:rsidRPr="008076BA">
        <w:rPr>
          <w:rFonts w:ascii="Arial" w:hAnsi="Arial" w:cs="Arial"/>
          <w:sz w:val="24"/>
          <w:szCs w:val="24"/>
          <w:lang w:val="en-SG"/>
        </w:rPr>
        <w:t>You are to integrate the CSV files together and perform data modelling</w:t>
      </w:r>
      <w:r w:rsidR="71F919CE" w:rsidRPr="008076BA">
        <w:rPr>
          <w:rFonts w:ascii="Arial" w:hAnsi="Arial" w:cs="Arial"/>
          <w:sz w:val="24"/>
          <w:szCs w:val="24"/>
          <w:lang w:val="en-SG"/>
        </w:rPr>
        <w:t xml:space="preserve"> on the dataset given.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Refer to appendix A for the </w:t>
      </w:r>
      <w:r w:rsidR="00624E90" w:rsidRPr="008076BA">
        <w:rPr>
          <w:rFonts w:ascii="Arial" w:hAnsi="Arial" w:cs="Arial"/>
          <w:sz w:val="24"/>
          <w:szCs w:val="24"/>
          <w:lang w:val="en-SG"/>
        </w:rPr>
        <w:t>table of various csv files</w:t>
      </w:r>
      <w:r w:rsidRPr="008076BA">
        <w:rPr>
          <w:rFonts w:ascii="Arial" w:hAnsi="Arial" w:cs="Arial"/>
          <w:sz w:val="24"/>
          <w:szCs w:val="24"/>
          <w:lang w:val="en-SG"/>
        </w:rPr>
        <w:t>.</w:t>
      </w:r>
      <w:r w:rsidR="59E9126D" w:rsidRPr="008076BA">
        <w:rPr>
          <w:rFonts w:ascii="Arial" w:hAnsi="Arial" w:cs="Arial"/>
          <w:sz w:val="24"/>
          <w:szCs w:val="24"/>
          <w:lang w:val="en-SG"/>
        </w:rPr>
        <w:t xml:space="preserve"> You are </w:t>
      </w:r>
      <w:r w:rsidR="274176EF" w:rsidRPr="008076BA">
        <w:rPr>
          <w:rFonts w:ascii="Arial" w:hAnsi="Arial" w:cs="Arial"/>
          <w:sz w:val="24"/>
          <w:szCs w:val="24"/>
          <w:lang w:val="en-SG"/>
        </w:rPr>
        <w:t xml:space="preserve">encouraged </w:t>
      </w:r>
      <w:r w:rsidR="59E9126D" w:rsidRPr="008076BA">
        <w:rPr>
          <w:rFonts w:ascii="Arial" w:hAnsi="Arial" w:cs="Arial"/>
          <w:sz w:val="24"/>
          <w:szCs w:val="24"/>
          <w:lang w:val="en-SG"/>
        </w:rPr>
        <w:t>to create your own Calendar table</w:t>
      </w:r>
      <w:r w:rsidR="5EBC8390" w:rsidRPr="008076BA">
        <w:rPr>
          <w:rFonts w:ascii="Arial" w:hAnsi="Arial" w:cs="Arial"/>
          <w:sz w:val="24"/>
          <w:szCs w:val="24"/>
          <w:lang w:val="en-SG"/>
        </w:rPr>
        <w:t>.</w:t>
      </w:r>
    </w:p>
    <w:p w14:paraId="7FE6B383" w14:textId="0C02C052" w:rsidR="00851B88" w:rsidRPr="008076BA" w:rsidRDefault="00851B88" w:rsidP="00851B8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lastRenderedPageBreak/>
        <w:t xml:space="preserve">Your task as a Business Analyst is to analyse the underlying data and create relevant and useful dashboards to aid managerial decision making using the given </w:t>
      </w:r>
      <w:r w:rsidR="005F2B66" w:rsidRPr="008076BA">
        <w:rPr>
          <w:rFonts w:ascii="Arial" w:hAnsi="Arial" w:cs="Arial"/>
          <w:sz w:val="24"/>
          <w:szCs w:val="24"/>
          <w:lang w:val="en-SG"/>
        </w:rPr>
        <w:t>data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in the </w:t>
      </w:r>
      <w:r w:rsidR="005F2B66" w:rsidRPr="008076BA">
        <w:rPr>
          <w:rFonts w:ascii="Arial" w:hAnsi="Arial" w:cs="Arial"/>
          <w:sz w:val="24"/>
          <w:szCs w:val="24"/>
          <w:lang w:val="en-SG"/>
        </w:rPr>
        <w:t>CSV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file. The management should be able to make use of the dashboards to identify critical patterns and trends to plan targeted campaigns to achieve the business objectives of the company.</w:t>
      </w:r>
    </w:p>
    <w:p w14:paraId="571F3003" w14:textId="66A98E0A" w:rsidR="00851B88" w:rsidRPr="008076BA" w:rsidRDefault="002652A8" w:rsidP="00851B88">
      <w:pPr>
        <w:jc w:val="both"/>
        <w:rPr>
          <w:rFonts w:ascii="Arial" w:hAnsi="Arial" w:cs="Arial"/>
          <w:b/>
          <w:sz w:val="28"/>
          <w:szCs w:val="28"/>
          <w:lang w:val="en-SG"/>
        </w:rPr>
      </w:pPr>
      <w:r w:rsidRPr="008076BA">
        <w:rPr>
          <w:rFonts w:ascii="Arial" w:hAnsi="Arial" w:cs="Arial"/>
          <w:b/>
          <w:sz w:val="28"/>
          <w:szCs w:val="28"/>
          <w:lang w:val="en-SG"/>
        </w:rPr>
        <w:t>3</w:t>
      </w:r>
      <w:r w:rsidR="00851B88" w:rsidRPr="008076BA">
        <w:rPr>
          <w:rFonts w:ascii="Arial" w:hAnsi="Arial" w:cs="Arial"/>
          <w:b/>
          <w:sz w:val="28"/>
          <w:szCs w:val="28"/>
          <w:lang w:val="en-SG"/>
        </w:rPr>
        <w:t>. Assignment Tasks</w:t>
      </w:r>
    </w:p>
    <w:p w14:paraId="43CB9E23" w14:textId="670E59A2" w:rsidR="002A5BDE" w:rsidRPr="008076BA" w:rsidRDefault="002A5BDE" w:rsidP="00F246C8">
      <w:pPr>
        <w:jc w:val="both"/>
        <w:rPr>
          <w:rFonts w:ascii="Arial" w:hAnsi="Arial" w:cs="Arial"/>
          <w:b/>
          <w:i/>
          <w:sz w:val="24"/>
          <w:szCs w:val="24"/>
          <w:lang w:val="en-SG"/>
        </w:rPr>
      </w:pPr>
      <w:r w:rsidRPr="008076BA">
        <w:rPr>
          <w:rFonts w:ascii="Arial" w:hAnsi="Arial" w:cs="Arial"/>
          <w:b/>
          <w:bCs/>
          <w:i/>
          <w:iCs/>
          <w:sz w:val="24"/>
          <w:szCs w:val="24"/>
          <w:lang w:val="en-SG"/>
        </w:rPr>
        <w:t>Part 1: Creating dashboards to address business questions</w:t>
      </w:r>
      <w:r w:rsidR="00D56D0C" w:rsidRPr="008076BA">
        <w:rPr>
          <w:rFonts w:ascii="Arial" w:hAnsi="Arial" w:cs="Arial"/>
          <w:b/>
          <w:bCs/>
          <w:i/>
          <w:iCs/>
          <w:sz w:val="24"/>
          <w:szCs w:val="24"/>
          <w:lang w:val="en-SG"/>
        </w:rPr>
        <w:t xml:space="preserve"> (70 Marks)</w:t>
      </w:r>
    </w:p>
    <w:p w14:paraId="3B80D11E" w14:textId="6F965F9E" w:rsidR="78471283" w:rsidRPr="008076BA" w:rsidRDefault="78471283" w:rsidP="0940629C">
      <w:pPr>
        <w:jc w:val="both"/>
      </w:pPr>
      <w:r w:rsidRPr="008076BA">
        <w:rPr>
          <w:rFonts w:ascii="Arial" w:eastAsia="Arial" w:hAnsi="Arial" w:cs="Arial"/>
          <w:sz w:val="24"/>
          <w:szCs w:val="24"/>
          <w:lang w:val="en-SG"/>
        </w:rPr>
        <w:t xml:space="preserve">You are to </w:t>
      </w:r>
      <w:r w:rsidRPr="008076BA">
        <w:rPr>
          <w:rFonts w:ascii="Arial" w:eastAsia="Arial" w:hAnsi="Arial" w:cs="Arial"/>
          <w:b/>
          <w:bCs/>
          <w:sz w:val="24"/>
          <w:szCs w:val="24"/>
          <w:lang w:val="en-SG"/>
        </w:rPr>
        <w:t>create dashboards</w:t>
      </w:r>
      <w:r w:rsidRPr="008076BA">
        <w:rPr>
          <w:rFonts w:ascii="Arial" w:eastAsia="Arial" w:hAnsi="Arial" w:cs="Arial"/>
          <w:sz w:val="24"/>
          <w:szCs w:val="24"/>
          <w:lang w:val="en-SG"/>
        </w:rPr>
        <w:t xml:space="preserve"> using the dataset provided to allow stakeholders to answer the following questions to improve the company’s sales performance, product offerings, operations etc.</w:t>
      </w:r>
    </w:p>
    <w:p w14:paraId="07A0F22D" w14:textId="269404AF" w:rsidR="00E767CE" w:rsidRPr="008076BA" w:rsidRDefault="00F246C8" w:rsidP="00E767C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SG"/>
        </w:rPr>
      </w:pPr>
      <w:r w:rsidRPr="008076BA">
        <w:rPr>
          <w:rFonts w:ascii="Arial" w:hAnsi="Arial" w:cs="Arial"/>
          <w:b/>
          <w:lang w:val="en-SG"/>
        </w:rPr>
        <w:t>Which period has the most</w:t>
      </w:r>
      <w:r w:rsidR="00F35875" w:rsidRPr="008076BA">
        <w:rPr>
          <w:rFonts w:ascii="Arial" w:hAnsi="Arial" w:cs="Arial"/>
          <w:b/>
          <w:lang w:val="en-SG"/>
        </w:rPr>
        <w:t xml:space="preserve"> </w:t>
      </w:r>
      <w:r w:rsidRPr="008076BA">
        <w:rPr>
          <w:rFonts w:ascii="Arial" w:hAnsi="Arial" w:cs="Arial"/>
          <w:b/>
          <w:lang w:val="en-SG"/>
        </w:rPr>
        <w:t>Sales?</w:t>
      </w:r>
      <w:r w:rsidRPr="008076BA">
        <w:rPr>
          <w:rFonts w:ascii="Arial" w:hAnsi="Arial" w:cs="Arial"/>
          <w:lang w:val="en-SG"/>
        </w:rPr>
        <w:t xml:space="preserve">  - To identify if there is any seasonality in sales as this will help to optimise management of inventories, staffing and timing of appropriate marketing campaigns.  </w:t>
      </w:r>
    </w:p>
    <w:p w14:paraId="7DE63050" w14:textId="7551CF71" w:rsidR="00F246C8" w:rsidRPr="008076BA" w:rsidRDefault="00F246C8" w:rsidP="00F246C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SG"/>
        </w:rPr>
      </w:pPr>
      <w:r w:rsidRPr="008076BA">
        <w:rPr>
          <w:rFonts w:ascii="Arial" w:hAnsi="Arial" w:cs="Arial"/>
          <w:b/>
          <w:bCs/>
          <w:lang w:val="en-SG"/>
        </w:rPr>
        <w:t>Wh</w:t>
      </w:r>
      <w:r w:rsidR="00E767CE" w:rsidRPr="008076BA">
        <w:rPr>
          <w:rFonts w:ascii="Arial" w:hAnsi="Arial" w:cs="Arial"/>
          <w:b/>
          <w:bCs/>
          <w:lang w:val="en-SG"/>
        </w:rPr>
        <w:t>at</w:t>
      </w:r>
      <w:r w:rsidRPr="008076BA">
        <w:rPr>
          <w:rFonts w:ascii="Arial" w:hAnsi="Arial" w:cs="Arial"/>
          <w:b/>
          <w:bCs/>
          <w:lang w:val="en-SG"/>
        </w:rPr>
        <w:t xml:space="preserve"> are the Top </w:t>
      </w:r>
      <w:r w:rsidR="15F50555" w:rsidRPr="008076BA">
        <w:rPr>
          <w:rFonts w:ascii="Arial" w:hAnsi="Arial" w:cs="Arial"/>
          <w:b/>
          <w:bCs/>
          <w:lang w:val="en-SG"/>
        </w:rPr>
        <w:t>5</w:t>
      </w:r>
      <w:r w:rsidRPr="008076BA">
        <w:rPr>
          <w:rFonts w:ascii="Arial" w:hAnsi="Arial" w:cs="Arial"/>
          <w:b/>
          <w:bCs/>
          <w:lang w:val="en-SG"/>
        </w:rPr>
        <w:t xml:space="preserve"> </w:t>
      </w:r>
      <w:r w:rsidR="6EBEB20F" w:rsidRPr="008076BA">
        <w:rPr>
          <w:rFonts w:ascii="Arial" w:hAnsi="Arial" w:cs="Arial"/>
          <w:b/>
          <w:bCs/>
          <w:lang w:val="en-SG"/>
        </w:rPr>
        <w:t>most popular</w:t>
      </w:r>
      <w:r w:rsidR="00E767CE" w:rsidRPr="008076BA">
        <w:rPr>
          <w:rFonts w:ascii="Arial" w:hAnsi="Arial" w:cs="Arial"/>
          <w:b/>
          <w:bCs/>
          <w:lang w:val="en-SG"/>
        </w:rPr>
        <w:t xml:space="preserve"> </w:t>
      </w:r>
      <w:r w:rsidR="6B1581A6" w:rsidRPr="008076BA">
        <w:rPr>
          <w:rFonts w:ascii="Arial" w:hAnsi="Arial" w:cs="Arial"/>
          <w:b/>
          <w:bCs/>
          <w:lang w:val="en-SG"/>
        </w:rPr>
        <w:t xml:space="preserve">products </w:t>
      </w:r>
      <w:r w:rsidR="00FC64BF" w:rsidRPr="008076BA">
        <w:rPr>
          <w:rFonts w:ascii="Arial" w:hAnsi="Arial" w:cs="Arial"/>
          <w:b/>
          <w:bCs/>
          <w:lang w:val="en-SG"/>
        </w:rPr>
        <w:t>for the various sales channels</w:t>
      </w:r>
      <w:r w:rsidRPr="008076BA">
        <w:rPr>
          <w:rFonts w:ascii="Arial" w:hAnsi="Arial" w:cs="Arial"/>
          <w:b/>
          <w:bCs/>
          <w:lang w:val="en-SG"/>
        </w:rPr>
        <w:t>?</w:t>
      </w:r>
      <w:r w:rsidRPr="008076BA">
        <w:rPr>
          <w:rFonts w:ascii="Arial" w:hAnsi="Arial" w:cs="Arial"/>
          <w:lang w:val="en-SG"/>
        </w:rPr>
        <w:t xml:space="preserve">  - </w:t>
      </w:r>
      <w:r w:rsidR="00FC64BF" w:rsidRPr="008076BA">
        <w:rPr>
          <w:rFonts w:ascii="Arial" w:hAnsi="Arial" w:cs="Arial"/>
          <w:lang w:val="en-SG"/>
        </w:rPr>
        <w:t>T</w:t>
      </w:r>
      <w:r w:rsidRPr="008076BA">
        <w:rPr>
          <w:rFonts w:ascii="Arial" w:hAnsi="Arial" w:cs="Arial"/>
          <w:lang w:val="en-SG"/>
        </w:rPr>
        <w:t>o identify the most appropriate target</w:t>
      </w:r>
      <w:r w:rsidR="00FC64BF" w:rsidRPr="008076BA">
        <w:rPr>
          <w:rFonts w:ascii="Arial" w:hAnsi="Arial" w:cs="Arial"/>
          <w:lang w:val="en-SG"/>
        </w:rPr>
        <w:t xml:space="preserve"> products</w:t>
      </w:r>
      <w:r w:rsidRPr="008076BA">
        <w:rPr>
          <w:rFonts w:ascii="Arial" w:hAnsi="Arial" w:cs="Arial"/>
          <w:lang w:val="en-SG"/>
        </w:rPr>
        <w:t xml:space="preserve"> for </w:t>
      </w:r>
      <w:proofErr w:type="spellStart"/>
      <w:r w:rsidR="00FC64BF" w:rsidRPr="008076BA">
        <w:rPr>
          <w:rFonts w:ascii="Arial" w:hAnsi="Arial" w:cs="Arial"/>
          <w:lang w:val="en-SG"/>
        </w:rPr>
        <w:t>TechScape</w:t>
      </w:r>
      <w:proofErr w:type="spellEnd"/>
      <w:r w:rsidR="00FC64BF" w:rsidRPr="008076BA">
        <w:rPr>
          <w:rFonts w:ascii="Arial" w:hAnsi="Arial" w:cs="Arial"/>
          <w:b/>
          <w:bCs/>
          <w:i/>
          <w:iCs/>
          <w:lang w:val="en-SG"/>
        </w:rPr>
        <w:t xml:space="preserve"> </w:t>
      </w:r>
      <w:r w:rsidRPr="008076BA">
        <w:rPr>
          <w:rFonts w:ascii="Arial" w:hAnsi="Arial" w:cs="Arial"/>
          <w:lang w:val="en-SG"/>
        </w:rPr>
        <w:t xml:space="preserve">to efficiently and effectively use marketing activities to engage </w:t>
      </w:r>
      <w:r w:rsidR="00FC64BF" w:rsidRPr="008076BA">
        <w:rPr>
          <w:rFonts w:ascii="Arial" w:hAnsi="Arial" w:cs="Arial"/>
          <w:lang w:val="en-SG"/>
        </w:rPr>
        <w:t>customers</w:t>
      </w:r>
      <w:r w:rsidRPr="008076BA">
        <w:rPr>
          <w:rFonts w:ascii="Arial" w:hAnsi="Arial" w:cs="Arial"/>
          <w:lang w:val="en-SG"/>
        </w:rPr>
        <w:t>.</w:t>
      </w:r>
    </w:p>
    <w:p w14:paraId="54DE7D28" w14:textId="5E1A10E0" w:rsidR="00F246C8" w:rsidRPr="008076BA" w:rsidRDefault="00F246C8" w:rsidP="00F246C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en-SG"/>
        </w:rPr>
      </w:pPr>
      <w:r w:rsidRPr="008076BA">
        <w:rPr>
          <w:rFonts w:ascii="Arial" w:hAnsi="Arial" w:cs="Arial"/>
          <w:b/>
          <w:bCs/>
          <w:lang w:val="en-SG"/>
        </w:rPr>
        <w:t xml:space="preserve">What are the Top &amp; Bottom 5 </w:t>
      </w:r>
      <w:r w:rsidR="00FC64BF" w:rsidRPr="008076BA">
        <w:rPr>
          <w:rFonts w:ascii="Arial" w:hAnsi="Arial" w:cs="Arial"/>
          <w:b/>
          <w:bCs/>
          <w:lang w:val="en-SG"/>
        </w:rPr>
        <w:t xml:space="preserve">branches in terms of </w:t>
      </w:r>
      <w:r w:rsidR="3D84EA47" w:rsidRPr="008076BA">
        <w:rPr>
          <w:rFonts w:ascii="Arial" w:hAnsi="Arial" w:cs="Arial"/>
          <w:b/>
          <w:bCs/>
          <w:lang w:val="en-SG"/>
        </w:rPr>
        <w:t>profit</w:t>
      </w:r>
      <w:r w:rsidR="00F35875" w:rsidRPr="008076BA">
        <w:rPr>
          <w:rStyle w:val="FootnoteReference"/>
          <w:rFonts w:ascii="Arial" w:hAnsi="Arial" w:cs="Arial"/>
          <w:b/>
          <w:bCs/>
          <w:lang w:val="en-SG"/>
        </w:rPr>
        <w:footnoteReference w:id="1"/>
      </w:r>
      <w:r w:rsidRPr="008076BA">
        <w:rPr>
          <w:rFonts w:ascii="Arial" w:hAnsi="Arial" w:cs="Arial"/>
          <w:b/>
          <w:bCs/>
          <w:lang w:val="en-SG"/>
        </w:rPr>
        <w:t>?</w:t>
      </w:r>
      <w:r w:rsidRPr="008076BA">
        <w:rPr>
          <w:rFonts w:ascii="Arial" w:hAnsi="Arial" w:cs="Arial"/>
          <w:lang w:val="en-SG"/>
        </w:rPr>
        <w:t xml:space="preserve">  - </w:t>
      </w:r>
      <w:r w:rsidR="00FC64BF" w:rsidRPr="008076BA">
        <w:rPr>
          <w:rFonts w:ascii="Arial" w:hAnsi="Arial" w:cs="Arial"/>
          <w:lang w:val="en-SG"/>
        </w:rPr>
        <w:t xml:space="preserve">Monitoring the top and bottom 5 branches in terms of </w:t>
      </w:r>
      <w:r w:rsidR="2F9CCB1A" w:rsidRPr="008076BA">
        <w:rPr>
          <w:rFonts w:ascii="Arial" w:hAnsi="Arial" w:cs="Arial"/>
          <w:lang w:val="en-SG"/>
        </w:rPr>
        <w:t>gross profit</w:t>
      </w:r>
      <w:r w:rsidR="00FC64BF" w:rsidRPr="008076BA">
        <w:rPr>
          <w:rFonts w:ascii="Arial" w:hAnsi="Arial" w:cs="Arial"/>
          <w:lang w:val="en-SG"/>
        </w:rPr>
        <w:t xml:space="preserve"> enables </w:t>
      </w:r>
      <w:proofErr w:type="spellStart"/>
      <w:r w:rsidR="00FC64BF" w:rsidRPr="008076BA">
        <w:rPr>
          <w:rFonts w:ascii="Arial" w:hAnsi="Arial" w:cs="Arial"/>
          <w:lang w:val="en-SG"/>
        </w:rPr>
        <w:t>TechScape</w:t>
      </w:r>
      <w:proofErr w:type="spellEnd"/>
      <w:r w:rsidR="00FC64BF" w:rsidRPr="008076BA">
        <w:rPr>
          <w:rFonts w:ascii="Arial" w:hAnsi="Arial" w:cs="Arial"/>
          <w:b/>
          <w:bCs/>
          <w:i/>
          <w:iCs/>
          <w:lang w:val="en-SG"/>
        </w:rPr>
        <w:t xml:space="preserve"> </w:t>
      </w:r>
      <w:r w:rsidR="00FC64BF" w:rsidRPr="008076BA">
        <w:rPr>
          <w:rFonts w:ascii="Arial" w:hAnsi="Arial" w:cs="Arial"/>
          <w:lang w:val="en-SG"/>
        </w:rPr>
        <w:t>to make informed decisions, optimize resources, drive improvement, and align its strategies to maximize overall sales and profitability.</w:t>
      </w:r>
    </w:p>
    <w:p w14:paraId="1EB89DA1" w14:textId="77777777" w:rsidR="00F246C8" w:rsidRPr="008076BA" w:rsidRDefault="008A0B9E" w:rsidP="00F246C8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You are to create at least </w:t>
      </w:r>
      <w:r w:rsidRPr="008076BA">
        <w:rPr>
          <w:rFonts w:ascii="Arial" w:hAnsi="Arial" w:cs="Arial"/>
          <w:b/>
          <w:bCs/>
          <w:sz w:val="24"/>
          <w:szCs w:val="24"/>
          <w:lang w:val="en-SG"/>
        </w:rPr>
        <w:t>ONE more business question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with the rationale included, why this question is critical.</w:t>
      </w:r>
    </w:p>
    <w:p w14:paraId="5C1CBD19" w14:textId="3A17DED2" w:rsidR="00851B88" w:rsidRPr="008076BA" w:rsidRDefault="00851B88" w:rsidP="008A0B9E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Design a dashboard to visualise </w:t>
      </w:r>
      <w:proofErr w:type="spellStart"/>
      <w:r w:rsidR="00321A81" w:rsidRPr="008076BA">
        <w:rPr>
          <w:rFonts w:ascii="Arial" w:hAnsi="Arial" w:cs="Arial"/>
          <w:sz w:val="24"/>
          <w:szCs w:val="24"/>
          <w:lang w:val="en-SG"/>
        </w:rPr>
        <w:t>TechScape</w:t>
      </w:r>
      <w:proofErr w:type="spellEnd"/>
      <w:r w:rsidR="00321A81"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data using </w:t>
      </w:r>
      <w:r w:rsidRPr="008076BA">
        <w:rPr>
          <w:rFonts w:ascii="Arial" w:hAnsi="Arial" w:cs="Arial"/>
          <w:b/>
          <w:bCs/>
          <w:sz w:val="24"/>
          <w:szCs w:val="24"/>
          <w:lang w:val="en-SG"/>
        </w:rPr>
        <w:t>Power BI Desktop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. The dashboard should be able to highlight critical Key Performance Indicators (KPIs) </w:t>
      </w:r>
      <w:r w:rsidR="57352107" w:rsidRPr="008076BA">
        <w:rPr>
          <w:rFonts w:ascii="Arial" w:hAnsi="Arial" w:cs="Arial"/>
          <w:sz w:val="24"/>
          <w:szCs w:val="24"/>
          <w:lang w:val="en-SG"/>
        </w:rPr>
        <w:t>to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address</w:t>
      </w:r>
      <w:r w:rsidR="005238DC"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="55FF8537" w:rsidRPr="008076BA">
        <w:rPr>
          <w:rFonts w:ascii="Arial" w:hAnsi="Arial" w:cs="Arial"/>
          <w:sz w:val="24"/>
          <w:szCs w:val="24"/>
          <w:lang w:val="en-SG"/>
        </w:rPr>
        <w:t xml:space="preserve">all </w:t>
      </w:r>
      <w:r w:rsidRPr="008076BA">
        <w:rPr>
          <w:rFonts w:ascii="Arial" w:hAnsi="Arial" w:cs="Arial"/>
          <w:sz w:val="24"/>
          <w:szCs w:val="24"/>
          <w:lang w:val="en-SG"/>
        </w:rPr>
        <w:t>the business questions</w:t>
      </w:r>
      <w:r w:rsidR="005238DC" w:rsidRPr="008076BA">
        <w:rPr>
          <w:rFonts w:ascii="Arial" w:hAnsi="Arial" w:cs="Arial"/>
          <w:sz w:val="24"/>
          <w:szCs w:val="24"/>
          <w:lang w:val="en-SG"/>
        </w:rPr>
        <w:t xml:space="preserve"> above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. Dashboard best practices </w:t>
      </w:r>
      <w:r w:rsidR="57A3E9B1" w:rsidRPr="008076BA">
        <w:rPr>
          <w:rFonts w:ascii="Arial" w:hAnsi="Arial" w:cs="Arial"/>
          <w:sz w:val="24"/>
          <w:szCs w:val="24"/>
          <w:lang w:val="en-SG"/>
        </w:rPr>
        <w:t>must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be applied when designing the dashboard.</w:t>
      </w:r>
    </w:p>
    <w:p w14:paraId="21E82517" w14:textId="716F7BE2" w:rsidR="00851B88" w:rsidRPr="008076BA" w:rsidRDefault="00851B88" w:rsidP="008A0B9E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Write a </w:t>
      </w:r>
      <w:r w:rsidR="003A015C" w:rsidRPr="008076BA">
        <w:rPr>
          <w:rFonts w:ascii="Arial" w:hAnsi="Arial" w:cs="Arial"/>
          <w:b/>
          <w:sz w:val="24"/>
          <w:szCs w:val="24"/>
          <w:lang w:val="en-SG"/>
        </w:rPr>
        <w:t>report section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(maximum of 2,000 words</w:t>
      </w:r>
      <w:r w:rsidR="00D80A6D" w:rsidRPr="008076BA">
        <w:rPr>
          <w:rFonts w:ascii="Arial" w:hAnsi="Arial" w:cs="Arial"/>
          <w:sz w:val="24"/>
          <w:szCs w:val="24"/>
          <w:lang w:val="en-SG"/>
        </w:rPr>
        <w:t xml:space="preserve"> with appropriate visualisation</w:t>
      </w:r>
      <w:r w:rsidRPr="008076BA">
        <w:rPr>
          <w:rFonts w:ascii="Arial" w:hAnsi="Arial" w:cs="Arial"/>
          <w:sz w:val="24"/>
          <w:szCs w:val="24"/>
          <w:lang w:val="en-SG"/>
        </w:rPr>
        <w:t>) to detail the step-by-step approach in completing the tasks</w:t>
      </w:r>
      <w:r w:rsidR="003A015C" w:rsidRPr="008076BA">
        <w:rPr>
          <w:rFonts w:ascii="Arial" w:hAnsi="Arial" w:cs="Arial"/>
          <w:sz w:val="24"/>
          <w:szCs w:val="24"/>
          <w:lang w:val="en-SG"/>
        </w:rPr>
        <w:t xml:space="preserve"> in </w:t>
      </w:r>
      <w:r w:rsidR="003A015C" w:rsidRPr="008076BA">
        <w:rPr>
          <w:rFonts w:ascii="Arial" w:hAnsi="Arial" w:cs="Arial"/>
          <w:b/>
          <w:sz w:val="24"/>
          <w:szCs w:val="24"/>
          <w:lang w:val="en-SG"/>
        </w:rPr>
        <w:t>Part 1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. </w:t>
      </w:r>
      <w:r w:rsidR="008A0B9E" w:rsidRPr="008076BA">
        <w:rPr>
          <w:rFonts w:ascii="Arial" w:hAnsi="Arial" w:cs="Arial"/>
          <w:sz w:val="24"/>
          <w:szCs w:val="24"/>
          <w:lang w:val="en-SG"/>
        </w:rPr>
        <w:t>You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can also elaborate on the rationale behind their choices in performing the tasks above.</w:t>
      </w:r>
      <w:r w:rsidR="3925BC5F" w:rsidRPr="008076BA">
        <w:rPr>
          <w:rFonts w:ascii="Arial" w:hAnsi="Arial" w:cs="Arial"/>
          <w:sz w:val="24"/>
          <w:szCs w:val="24"/>
          <w:lang w:val="en-SG"/>
        </w:rPr>
        <w:t xml:space="preserve"> State clearly all the additional </w:t>
      </w:r>
      <w:r w:rsidR="6A0C42BF" w:rsidRPr="008076BA">
        <w:rPr>
          <w:rFonts w:ascii="Arial" w:hAnsi="Arial" w:cs="Arial"/>
          <w:sz w:val="24"/>
          <w:szCs w:val="24"/>
          <w:lang w:val="en-SG"/>
        </w:rPr>
        <w:t xml:space="preserve">DAX </w:t>
      </w:r>
      <w:r w:rsidR="3925BC5F" w:rsidRPr="008076BA">
        <w:rPr>
          <w:rFonts w:ascii="Arial" w:hAnsi="Arial" w:cs="Arial"/>
          <w:sz w:val="24"/>
          <w:szCs w:val="24"/>
          <w:lang w:val="en-SG"/>
        </w:rPr>
        <w:t>measures</w:t>
      </w:r>
      <w:r w:rsidR="536E7C25" w:rsidRPr="008076BA">
        <w:rPr>
          <w:rFonts w:ascii="Arial" w:hAnsi="Arial" w:cs="Arial"/>
          <w:sz w:val="24"/>
          <w:szCs w:val="24"/>
          <w:lang w:val="en-SG"/>
        </w:rPr>
        <w:t>, columns</w:t>
      </w:r>
      <w:r w:rsidR="3925BC5F" w:rsidRPr="008076BA">
        <w:rPr>
          <w:rFonts w:ascii="Arial" w:hAnsi="Arial" w:cs="Arial"/>
          <w:sz w:val="24"/>
          <w:szCs w:val="24"/>
          <w:lang w:val="en-SG"/>
        </w:rPr>
        <w:t xml:space="preserve"> and their corresponding formulas </w:t>
      </w:r>
      <w:r w:rsidR="2F17BE55" w:rsidRPr="008076BA">
        <w:rPr>
          <w:rFonts w:ascii="Arial" w:hAnsi="Arial" w:cs="Arial"/>
          <w:sz w:val="24"/>
          <w:szCs w:val="24"/>
          <w:lang w:val="en-SG"/>
        </w:rPr>
        <w:t>used</w:t>
      </w:r>
      <w:r w:rsidR="3925BC5F" w:rsidRPr="008076BA">
        <w:rPr>
          <w:rFonts w:ascii="Arial" w:hAnsi="Arial" w:cs="Arial"/>
          <w:sz w:val="24"/>
          <w:szCs w:val="24"/>
          <w:lang w:val="en-SG"/>
        </w:rPr>
        <w:t>.</w:t>
      </w:r>
    </w:p>
    <w:p w14:paraId="02EB378F" w14:textId="77777777" w:rsidR="002A5BDE" w:rsidRPr="008076BA" w:rsidRDefault="002A5BDE" w:rsidP="067906F0">
      <w:pPr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</w:p>
    <w:p w14:paraId="3C15D492" w14:textId="09983D92" w:rsidR="067906F0" w:rsidRPr="008076BA" w:rsidRDefault="067906F0" w:rsidP="067906F0">
      <w:pPr>
        <w:jc w:val="both"/>
        <w:rPr>
          <w:rFonts w:ascii="Arial" w:hAnsi="Arial" w:cs="Arial"/>
          <w:b/>
          <w:bCs/>
          <w:sz w:val="24"/>
          <w:szCs w:val="24"/>
          <w:lang w:val="en-SG"/>
        </w:rPr>
      </w:pPr>
    </w:p>
    <w:p w14:paraId="714064E7" w14:textId="77777777" w:rsidR="00B70717" w:rsidRPr="008076BA" w:rsidRDefault="00B70717" w:rsidP="002A5BDE">
      <w:pPr>
        <w:jc w:val="both"/>
        <w:rPr>
          <w:rFonts w:ascii="Arial" w:hAnsi="Arial" w:cs="Arial"/>
          <w:b/>
          <w:i/>
          <w:sz w:val="24"/>
          <w:szCs w:val="24"/>
          <w:lang w:val="en-SG"/>
        </w:rPr>
      </w:pPr>
    </w:p>
    <w:p w14:paraId="5A985B94" w14:textId="39C90E8F" w:rsidR="002A5BDE" w:rsidRPr="008076BA" w:rsidRDefault="002A5BDE" w:rsidP="002A5BDE">
      <w:pPr>
        <w:jc w:val="both"/>
        <w:rPr>
          <w:rFonts w:ascii="Arial" w:hAnsi="Arial" w:cs="Arial"/>
          <w:b/>
          <w:i/>
          <w:sz w:val="24"/>
          <w:szCs w:val="24"/>
          <w:lang w:val="en-SG"/>
        </w:rPr>
      </w:pPr>
      <w:r w:rsidRPr="008076BA">
        <w:rPr>
          <w:rFonts w:ascii="Arial" w:hAnsi="Arial" w:cs="Arial"/>
          <w:b/>
          <w:i/>
          <w:sz w:val="24"/>
          <w:szCs w:val="24"/>
          <w:lang w:val="en-SG"/>
        </w:rPr>
        <w:lastRenderedPageBreak/>
        <w:t xml:space="preserve">Part 2: </w:t>
      </w:r>
      <w:r w:rsidR="00470208" w:rsidRPr="008076BA">
        <w:rPr>
          <w:rFonts w:ascii="Arial" w:hAnsi="Arial" w:cs="Arial"/>
          <w:b/>
          <w:i/>
          <w:sz w:val="24"/>
          <w:szCs w:val="24"/>
          <w:lang w:val="en-SG"/>
        </w:rPr>
        <w:t xml:space="preserve">Further Analytics </w:t>
      </w:r>
      <w:r w:rsidR="00D56D0C" w:rsidRPr="008076BA">
        <w:rPr>
          <w:rFonts w:ascii="Arial" w:hAnsi="Arial" w:cs="Arial"/>
          <w:b/>
          <w:i/>
          <w:sz w:val="24"/>
          <w:szCs w:val="24"/>
          <w:lang w:val="en-SG"/>
        </w:rPr>
        <w:t>(30 marks)</w:t>
      </w:r>
    </w:p>
    <w:p w14:paraId="56999BD0" w14:textId="2F4AD1E9" w:rsidR="00851B88" w:rsidRPr="008076BA" w:rsidRDefault="00851B88" w:rsidP="002A5BDE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Perform further analytics using appropriate advanced analytical techniques (e.g. </w:t>
      </w:r>
      <w:r w:rsidR="00DA6DE4" w:rsidRPr="008076BA">
        <w:rPr>
          <w:rFonts w:ascii="Arial" w:hAnsi="Arial" w:cs="Arial"/>
          <w:sz w:val="24"/>
          <w:szCs w:val="24"/>
          <w:lang w:val="en-SG"/>
        </w:rPr>
        <w:t xml:space="preserve">univariate, bivariate, multivariate analysis,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Pivot Tables, </w:t>
      </w:r>
      <w:r w:rsidR="0008069D" w:rsidRPr="008076BA">
        <w:rPr>
          <w:rFonts w:ascii="Arial" w:hAnsi="Arial" w:cs="Arial"/>
          <w:sz w:val="24"/>
          <w:szCs w:val="24"/>
          <w:lang w:val="en-SG"/>
        </w:rPr>
        <w:t>Data Mining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, etc.). </w:t>
      </w:r>
      <w:r w:rsidR="00D80A6D" w:rsidRPr="008076BA">
        <w:rPr>
          <w:rFonts w:ascii="Arial" w:hAnsi="Arial" w:cs="Arial"/>
          <w:sz w:val="24"/>
          <w:szCs w:val="24"/>
          <w:lang w:val="en-SG"/>
        </w:rPr>
        <w:t xml:space="preserve">For example, is there a particular </w:t>
      </w:r>
      <w:r w:rsidR="007772A1" w:rsidRPr="008076BA">
        <w:rPr>
          <w:rFonts w:ascii="Arial" w:hAnsi="Arial" w:cs="Arial"/>
          <w:sz w:val="24"/>
          <w:szCs w:val="24"/>
          <w:lang w:val="en-SG"/>
        </w:rPr>
        <w:t>product</w:t>
      </w:r>
      <w:r w:rsidR="00D80A6D" w:rsidRPr="008076BA">
        <w:rPr>
          <w:rFonts w:ascii="Arial" w:hAnsi="Arial" w:cs="Arial"/>
          <w:sz w:val="24"/>
          <w:szCs w:val="24"/>
          <w:lang w:val="en-SG"/>
        </w:rPr>
        <w:t xml:space="preserve"> that shows significant clusters towards a </w:t>
      </w:r>
      <w:r w:rsidR="00416DB8" w:rsidRPr="008076BA">
        <w:rPr>
          <w:rFonts w:ascii="Arial" w:hAnsi="Arial" w:cs="Arial"/>
          <w:sz w:val="24"/>
          <w:szCs w:val="24"/>
          <w:lang w:val="en-SG"/>
        </w:rPr>
        <w:t xml:space="preserve">certain </w:t>
      </w:r>
      <w:r w:rsidR="7E8DF3E2" w:rsidRPr="008076BA">
        <w:rPr>
          <w:rFonts w:ascii="Arial" w:hAnsi="Arial" w:cs="Arial"/>
          <w:sz w:val="24"/>
          <w:szCs w:val="24"/>
          <w:lang w:val="en-SG"/>
        </w:rPr>
        <w:t xml:space="preserve">geographical locality </w:t>
      </w:r>
      <w:r w:rsidR="00416DB8" w:rsidRPr="008076BA">
        <w:rPr>
          <w:rFonts w:ascii="Arial" w:hAnsi="Arial" w:cs="Arial"/>
          <w:sz w:val="24"/>
          <w:szCs w:val="24"/>
          <w:lang w:val="en-SG"/>
        </w:rPr>
        <w:t>or purchasing mode of the customers</w:t>
      </w:r>
      <w:r w:rsidR="00D80A6D" w:rsidRPr="008076BA">
        <w:rPr>
          <w:rFonts w:ascii="Arial" w:hAnsi="Arial" w:cs="Arial"/>
          <w:sz w:val="24"/>
          <w:szCs w:val="24"/>
          <w:lang w:val="en-SG"/>
        </w:rPr>
        <w:t>?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Identify any critical trend(s) to help the company improve its business performance based on advanced analytical results. </w:t>
      </w:r>
    </w:p>
    <w:p w14:paraId="2ACBBA52" w14:textId="55A527B3" w:rsidR="00851B88" w:rsidRPr="008076BA" w:rsidRDefault="00851B88" w:rsidP="0008069D">
      <w:pPr>
        <w:jc w:val="both"/>
        <w:rPr>
          <w:rFonts w:ascii="Arial" w:hAnsi="Arial" w:cs="Arial"/>
          <w:sz w:val="24"/>
          <w:szCs w:val="24"/>
          <w:lang w:val="en-SG"/>
        </w:rPr>
      </w:pPr>
      <w:r w:rsidRPr="008076BA">
        <w:rPr>
          <w:rFonts w:ascii="Arial" w:hAnsi="Arial" w:cs="Arial"/>
          <w:sz w:val="24"/>
          <w:szCs w:val="24"/>
          <w:lang w:val="en-SG"/>
        </w:rPr>
        <w:t xml:space="preserve">Write a </w:t>
      </w:r>
      <w:r w:rsidR="003A015C" w:rsidRPr="008076BA">
        <w:rPr>
          <w:rFonts w:ascii="Arial" w:hAnsi="Arial" w:cs="Arial"/>
          <w:b/>
          <w:sz w:val="24"/>
          <w:szCs w:val="24"/>
          <w:lang w:val="en-SG"/>
        </w:rPr>
        <w:t>report section</w:t>
      </w:r>
      <w:r w:rsidR="003A015C" w:rsidRPr="008076BA">
        <w:rPr>
          <w:rFonts w:ascii="Arial" w:hAnsi="Arial" w:cs="Arial"/>
          <w:sz w:val="24"/>
          <w:szCs w:val="24"/>
          <w:lang w:val="en-SG"/>
        </w:rPr>
        <w:t xml:space="preserve"> 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(maximum of </w:t>
      </w:r>
      <w:r w:rsidR="00450862" w:rsidRPr="008076BA">
        <w:rPr>
          <w:rFonts w:ascii="Arial" w:hAnsi="Arial" w:cs="Arial"/>
          <w:sz w:val="24"/>
          <w:szCs w:val="24"/>
          <w:lang w:val="en-SG"/>
        </w:rPr>
        <w:t>2</w:t>
      </w:r>
      <w:r w:rsidRPr="008076BA">
        <w:rPr>
          <w:rFonts w:ascii="Arial" w:hAnsi="Arial" w:cs="Arial"/>
          <w:sz w:val="24"/>
          <w:szCs w:val="24"/>
          <w:lang w:val="en-SG"/>
        </w:rPr>
        <w:t>,000 words</w:t>
      </w:r>
      <w:r w:rsidR="00D80A6D" w:rsidRPr="008076BA">
        <w:rPr>
          <w:rFonts w:ascii="Arial" w:hAnsi="Arial" w:cs="Arial"/>
          <w:sz w:val="24"/>
          <w:szCs w:val="24"/>
          <w:lang w:val="en-SG"/>
        </w:rPr>
        <w:t xml:space="preserve"> with appropriate visualisation</w:t>
      </w:r>
      <w:r w:rsidRPr="008076BA">
        <w:rPr>
          <w:rFonts w:ascii="Arial" w:hAnsi="Arial" w:cs="Arial"/>
          <w:sz w:val="24"/>
          <w:szCs w:val="24"/>
          <w:lang w:val="en-SG"/>
        </w:rPr>
        <w:t>) to detail the step-by-step approach in completing the task</w:t>
      </w:r>
      <w:r w:rsidR="003A015C" w:rsidRPr="008076BA">
        <w:rPr>
          <w:rFonts w:ascii="Arial" w:hAnsi="Arial" w:cs="Arial"/>
          <w:sz w:val="24"/>
          <w:szCs w:val="24"/>
          <w:lang w:val="en-SG"/>
        </w:rPr>
        <w:t xml:space="preserve"> in </w:t>
      </w:r>
      <w:r w:rsidR="003A015C" w:rsidRPr="008076BA">
        <w:rPr>
          <w:rFonts w:ascii="Arial" w:hAnsi="Arial" w:cs="Arial"/>
          <w:b/>
          <w:sz w:val="24"/>
          <w:szCs w:val="24"/>
          <w:lang w:val="en-SG"/>
        </w:rPr>
        <w:t>Part 2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. You </w:t>
      </w:r>
      <w:r w:rsidR="005222B8" w:rsidRPr="008076BA">
        <w:rPr>
          <w:rFonts w:ascii="Arial" w:hAnsi="Arial" w:cs="Arial"/>
          <w:sz w:val="24"/>
          <w:szCs w:val="24"/>
          <w:lang w:val="en-SG"/>
        </w:rPr>
        <w:t>are to</w:t>
      </w:r>
      <w:r w:rsidRPr="008076BA">
        <w:rPr>
          <w:rFonts w:ascii="Arial" w:hAnsi="Arial" w:cs="Arial"/>
          <w:sz w:val="24"/>
          <w:szCs w:val="24"/>
          <w:lang w:val="en-SG"/>
        </w:rPr>
        <w:t xml:space="preserve"> elaborate on the rationale behind their choices in performing task, and how that can bring more insights on understanding the business better.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5240"/>
        <w:gridCol w:w="3037"/>
      </w:tblGrid>
      <w:tr w:rsidR="00D80A6D" w:rsidRPr="008076BA" w14:paraId="23D940EE" w14:textId="77777777" w:rsidTr="005E5768">
        <w:tc>
          <w:tcPr>
            <w:tcW w:w="545" w:type="dxa"/>
            <w:shd w:val="clear" w:color="auto" w:fill="auto"/>
          </w:tcPr>
          <w:p w14:paraId="6A05A809" w14:textId="77777777" w:rsidR="00D80A6D" w:rsidRPr="008076BA" w:rsidRDefault="00D80A6D" w:rsidP="005E5768">
            <w:pPr>
              <w:spacing w:after="60"/>
              <w:rPr>
                <w:rFonts w:cs="Arial"/>
                <w:b/>
                <w:szCs w:val="20"/>
              </w:rPr>
            </w:pPr>
          </w:p>
        </w:tc>
        <w:tc>
          <w:tcPr>
            <w:tcW w:w="5240" w:type="dxa"/>
            <w:shd w:val="clear" w:color="auto" w:fill="auto"/>
          </w:tcPr>
          <w:p w14:paraId="2F5FDF51" w14:textId="77777777" w:rsidR="00D80A6D" w:rsidRPr="008076BA" w:rsidRDefault="00D80A6D" w:rsidP="005E5768">
            <w:pPr>
              <w:rPr>
                <w:b/>
                <w:szCs w:val="20"/>
              </w:rPr>
            </w:pPr>
            <w:r w:rsidRPr="008076BA">
              <w:rPr>
                <w:b/>
                <w:szCs w:val="20"/>
              </w:rPr>
              <w:t>Suggested Report Sections &amp; Content Guidelines</w:t>
            </w:r>
          </w:p>
        </w:tc>
        <w:tc>
          <w:tcPr>
            <w:tcW w:w="3037" w:type="dxa"/>
            <w:shd w:val="clear" w:color="auto" w:fill="auto"/>
          </w:tcPr>
          <w:p w14:paraId="18B84905" w14:textId="77777777" w:rsidR="00D80A6D" w:rsidRPr="008076BA" w:rsidRDefault="00D80A6D" w:rsidP="005E5768">
            <w:pPr>
              <w:spacing w:after="60"/>
              <w:rPr>
                <w:rFonts w:cs="Arial"/>
                <w:b/>
                <w:szCs w:val="20"/>
              </w:rPr>
            </w:pPr>
            <w:r w:rsidRPr="008076BA">
              <w:rPr>
                <w:rFonts w:cs="Arial"/>
                <w:b/>
                <w:szCs w:val="20"/>
              </w:rPr>
              <w:t>Word Count</w:t>
            </w:r>
          </w:p>
        </w:tc>
      </w:tr>
      <w:tr w:rsidR="00D80A6D" w:rsidRPr="008076BA" w14:paraId="44124DD9" w14:textId="77777777" w:rsidTr="005E5768">
        <w:tc>
          <w:tcPr>
            <w:tcW w:w="545" w:type="dxa"/>
            <w:shd w:val="clear" w:color="auto" w:fill="auto"/>
          </w:tcPr>
          <w:p w14:paraId="0135CBF0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1.</w:t>
            </w:r>
          </w:p>
        </w:tc>
        <w:tc>
          <w:tcPr>
            <w:tcW w:w="5240" w:type="dxa"/>
            <w:shd w:val="clear" w:color="auto" w:fill="auto"/>
          </w:tcPr>
          <w:p w14:paraId="22E0FC93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Table of Contents</w:t>
            </w:r>
          </w:p>
          <w:p w14:paraId="5A39BBE3" w14:textId="77777777" w:rsidR="00D80A6D" w:rsidRPr="008076BA" w:rsidRDefault="00D80A6D" w:rsidP="005E5768">
            <w:pPr>
              <w:rPr>
                <w:sz w:val="20"/>
                <w:szCs w:val="20"/>
              </w:rPr>
            </w:pPr>
          </w:p>
        </w:tc>
        <w:tc>
          <w:tcPr>
            <w:tcW w:w="3037" w:type="dxa"/>
            <w:shd w:val="clear" w:color="auto" w:fill="auto"/>
          </w:tcPr>
          <w:p w14:paraId="146E8121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NA</w:t>
            </w:r>
          </w:p>
        </w:tc>
      </w:tr>
      <w:tr w:rsidR="00D80A6D" w:rsidRPr="008076BA" w14:paraId="29AC6282" w14:textId="77777777" w:rsidTr="005E5768">
        <w:tc>
          <w:tcPr>
            <w:tcW w:w="545" w:type="dxa"/>
            <w:shd w:val="clear" w:color="auto" w:fill="auto"/>
          </w:tcPr>
          <w:p w14:paraId="47886996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2.</w:t>
            </w:r>
          </w:p>
        </w:tc>
        <w:tc>
          <w:tcPr>
            <w:tcW w:w="5240" w:type="dxa"/>
            <w:shd w:val="clear" w:color="auto" w:fill="auto"/>
          </w:tcPr>
          <w:p w14:paraId="6EF3A1D1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Abstract/Overview</w:t>
            </w:r>
          </w:p>
        </w:tc>
        <w:tc>
          <w:tcPr>
            <w:tcW w:w="3037" w:type="dxa"/>
            <w:shd w:val="clear" w:color="auto" w:fill="auto"/>
          </w:tcPr>
          <w:p w14:paraId="3D159355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 xml:space="preserve">Max: </w:t>
            </w:r>
            <w:r w:rsidRPr="008076BA">
              <w:rPr>
                <w:sz w:val="20"/>
                <w:szCs w:val="20"/>
              </w:rPr>
              <w:t>500 words</w:t>
            </w:r>
          </w:p>
        </w:tc>
      </w:tr>
      <w:tr w:rsidR="00D80A6D" w:rsidRPr="008076BA" w14:paraId="4225E154" w14:textId="77777777" w:rsidTr="005E5768">
        <w:tc>
          <w:tcPr>
            <w:tcW w:w="545" w:type="dxa"/>
            <w:shd w:val="clear" w:color="auto" w:fill="auto"/>
          </w:tcPr>
          <w:p w14:paraId="1F75A9DD" w14:textId="77777777" w:rsidR="00D80A6D" w:rsidRPr="008076BA" w:rsidRDefault="00D80A6D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3.</w:t>
            </w:r>
          </w:p>
        </w:tc>
        <w:tc>
          <w:tcPr>
            <w:tcW w:w="5240" w:type="dxa"/>
            <w:shd w:val="clear" w:color="auto" w:fill="auto"/>
          </w:tcPr>
          <w:p w14:paraId="1525EF57" w14:textId="60E25A28" w:rsidR="00D80A6D" w:rsidRPr="008076BA" w:rsidRDefault="00450862" w:rsidP="00450862">
            <w:pPr>
              <w:spacing w:after="0" w:line="264" w:lineRule="auto"/>
              <w:jc w:val="both"/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Creating</w:t>
            </w:r>
            <w:r w:rsidR="00AD29DE" w:rsidRPr="008076BA">
              <w:rPr>
                <w:sz w:val="20"/>
                <w:szCs w:val="20"/>
              </w:rPr>
              <w:t xml:space="preserve"> dashboard</w:t>
            </w:r>
            <w:r w:rsidRPr="008076BA">
              <w:rPr>
                <w:sz w:val="20"/>
                <w:szCs w:val="20"/>
              </w:rPr>
              <w:t xml:space="preserve"> to answer business question</w:t>
            </w:r>
            <w:r w:rsidR="003A015C" w:rsidRPr="008076BA">
              <w:rPr>
                <w:sz w:val="20"/>
                <w:szCs w:val="20"/>
              </w:rPr>
              <w:t xml:space="preserve"> (for Part 1)</w:t>
            </w:r>
          </w:p>
        </w:tc>
        <w:tc>
          <w:tcPr>
            <w:tcW w:w="3037" w:type="dxa"/>
            <w:shd w:val="clear" w:color="auto" w:fill="auto"/>
          </w:tcPr>
          <w:p w14:paraId="5D665508" w14:textId="77777777" w:rsidR="00D80A6D" w:rsidRPr="008076BA" w:rsidRDefault="00D80A6D" w:rsidP="005E5768">
            <w:pPr>
              <w:spacing w:after="60"/>
              <w:rPr>
                <w:rFonts w:cs="Arial"/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>Min: 1000 words</w:t>
            </w:r>
          </w:p>
          <w:p w14:paraId="0F85C1C1" w14:textId="77777777" w:rsidR="00D80A6D" w:rsidRPr="008076BA" w:rsidRDefault="00D80A6D" w:rsidP="005E5768">
            <w:pPr>
              <w:spacing w:after="60"/>
              <w:rPr>
                <w:rFonts w:cs="Arial"/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 xml:space="preserve">Max: </w:t>
            </w:r>
            <w:r w:rsidR="00994EB7" w:rsidRPr="008076BA">
              <w:rPr>
                <w:rFonts w:cs="Arial"/>
                <w:sz w:val="20"/>
                <w:szCs w:val="20"/>
              </w:rPr>
              <w:t>2</w:t>
            </w:r>
            <w:r w:rsidRPr="008076BA">
              <w:rPr>
                <w:rFonts w:cs="Arial"/>
                <w:sz w:val="20"/>
                <w:szCs w:val="20"/>
              </w:rPr>
              <w:t>000 words</w:t>
            </w:r>
          </w:p>
          <w:p w14:paraId="41C8F396" w14:textId="77777777" w:rsidR="00D80A6D" w:rsidRPr="008076BA" w:rsidRDefault="00D80A6D" w:rsidP="005E5768">
            <w:pPr>
              <w:spacing w:after="60"/>
              <w:rPr>
                <w:rFonts w:cs="Arial"/>
                <w:sz w:val="20"/>
                <w:szCs w:val="20"/>
              </w:rPr>
            </w:pPr>
          </w:p>
        </w:tc>
      </w:tr>
      <w:tr w:rsidR="00450862" w:rsidRPr="008076BA" w14:paraId="6CCA4FA8" w14:textId="77777777" w:rsidTr="005E5768">
        <w:tc>
          <w:tcPr>
            <w:tcW w:w="545" w:type="dxa"/>
            <w:shd w:val="clear" w:color="auto" w:fill="auto"/>
          </w:tcPr>
          <w:p w14:paraId="0F9ABB3F" w14:textId="77777777" w:rsidR="00450862" w:rsidRPr="008076BA" w:rsidRDefault="00450862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4.</w:t>
            </w:r>
          </w:p>
        </w:tc>
        <w:tc>
          <w:tcPr>
            <w:tcW w:w="5240" w:type="dxa"/>
            <w:shd w:val="clear" w:color="auto" w:fill="auto"/>
          </w:tcPr>
          <w:p w14:paraId="0DE74275" w14:textId="6E7BC991" w:rsidR="00450862" w:rsidRPr="008076BA" w:rsidRDefault="00450862" w:rsidP="00450862">
            <w:pPr>
              <w:spacing w:after="0" w:line="264" w:lineRule="auto"/>
              <w:jc w:val="both"/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Further analysis</w:t>
            </w:r>
            <w:r w:rsidR="003A015C" w:rsidRPr="008076BA">
              <w:rPr>
                <w:sz w:val="20"/>
                <w:szCs w:val="20"/>
              </w:rPr>
              <w:t xml:space="preserve"> (for Part 2)</w:t>
            </w:r>
          </w:p>
        </w:tc>
        <w:tc>
          <w:tcPr>
            <w:tcW w:w="3037" w:type="dxa"/>
            <w:shd w:val="clear" w:color="auto" w:fill="auto"/>
          </w:tcPr>
          <w:p w14:paraId="27A48AAD" w14:textId="77777777" w:rsidR="00450862" w:rsidRPr="008076BA" w:rsidRDefault="00450862" w:rsidP="005E5768">
            <w:pPr>
              <w:spacing w:after="60"/>
              <w:rPr>
                <w:rFonts w:cs="Arial"/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>Max: 2000 words</w:t>
            </w:r>
          </w:p>
        </w:tc>
      </w:tr>
      <w:tr w:rsidR="00D80A6D" w:rsidRPr="008076BA" w14:paraId="71C37F29" w14:textId="77777777" w:rsidTr="005E5768">
        <w:tc>
          <w:tcPr>
            <w:tcW w:w="545" w:type="dxa"/>
            <w:shd w:val="clear" w:color="auto" w:fill="auto"/>
          </w:tcPr>
          <w:p w14:paraId="56C72689" w14:textId="77777777" w:rsidR="00D80A6D" w:rsidRPr="008076BA" w:rsidRDefault="00450862" w:rsidP="005E5768">
            <w:pPr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5</w:t>
            </w:r>
            <w:r w:rsidR="00D80A6D" w:rsidRPr="008076BA">
              <w:rPr>
                <w:sz w:val="20"/>
                <w:szCs w:val="20"/>
              </w:rPr>
              <w:t>.</w:t>
            </w:r>
          </w:p>
        </w:tc>
        <w:tc>
          <w:tcPr>
            <w:tcW w:w="5240" w:type="dxa"/>
            <w:shd w:val="clear" w:color="auto" w:fill="auto"/>
          </w:tcPr>
          <w:p w14:paraId="08423271" w14:textId="77777777" w:rsidR="00D80A6D" w:rsidRPr="008076BA" w:rsidRDefault="00D80A6D" w:rsidP="00450862">
            <w:pPr>
              <w:spacing w:line="240" w:lineRule="auto"/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Summary</w:t>
            </w:r>
          </w:p>
          <w:p w14:paraId="52B2905E" w14:textId="77777777" w:rsidR="00D80A6D" w:rsidRPr="008076BA" w:rsidRDefault="00D80A6D" w:rsidP="00E54D2B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8076BA">
              <w:rPr>
                <w:sz w:val="20"/>
                <w:szCs w:val="20"/>
              </w:rPr>
              <w:t>Summarize your findings</w:t>
            </w:r>
          </w:p>
          <w:p w14:paraId="486A1143" w14:textId="77777777" w:rsidR="00E54D2B" w:rsidRPr="008076BA" w:rsidRDefault="00E54D2B" w:rsidP="00E54D2B">
            <w:pPr>
              <w:numPr>
                <w:ilvl w:val="0"/>
                <w:numId w:val="13"/>
              </w:numPr>
              <w:spacing w:after="0" w:line="264" w:lineRule="auto"/>
              <w:jc w:val="both"/>
              <w:rPr>
                <w:sz w:val="20"/>
                <w:szCs w:val="20"/>
                <w:lang w:val="en-GB"/>
              </w:rPr>
            </w:pPr>
            <w:r w:rsidRPr="008076BA">
              <w:rPr>
                <w:sz w:val="20"/>
                <w:szCs w:val="20"/>
              </w:rPr>
              <w:t>Reflections on Data modeling, Data exploration and Analysis process</w:t>
            </w:r>
          </w:p>
        </w:tc>
        <w:tc>
          <w:tcPr>
            <w:tcW w:w="3037" w:type="dxa"/>
            <w:shd w:val="clear" w:color="auto" w:fill="auto"/>
          </w:tcPr>
          <w:p w14:paraId="4DF5F8A4" w14:textId="77777777" w:rsidR="00D80A6D" w:rsidRPr="008076BA" w:rsidRDefault="00D80A6D" w:rsidP="005E5768">
            <w:pPr>
              <w:spacing w:after="60"/>
              <w:rPr>
                <w:rFonts w:cs="Arial"/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>Min: 500 words</w:t>
            </w:r>
          </w:p>
          <w:p w14:paraId="77166050" w14:textId="77777777" w:rsidR="00D80A6D" w:rsidRPr="008076BA" w:rsidRDefault="00D80A6D" w:rsidP="005E5768">
            <w:pPr>
              <w:spacing w:after="60"/>
              <w:rPr>
                <w:rFonts w:cs="Arial"/>
                <w:sz w:val="20"/>
                <w:szCs w:val="20"/>
              </w:rPr>
            </w:pPr>
            <w:r w:rsidRPr="008076BA">
              <w:rPr>
                <w:rFonts w:cs="Arial"/>
                <w:sz w:val="20"/>
                <w:szCs w:val="20"/>
              </w:rPr>
              <w:t>Max: 1000 words</w:t>
            </w:r>
          </w:p>
        </w:tc>
      </w:tr>
    </w:tbl>
    <w:p w14:paraId="72A3D3EC" w14:textId="77777777" w:rsidR="002652A8" w:rsidRPr="008076BA" w:rsidRDefault="002652A8" w:rsidP="00F36332">
      <w:pPr>
        <w:tabs>
          <w:tab w:val="left" w:pos="360"/>
        </w:tabs>
        <w:jc w:val="both"/>
        <w:rPr>
          <w:rFonts w:ascii="Arial" w:hAnsi="Arial" w:cs="Arial"/>
          <w:lang w:val="en-SG"/>
        </w:rPr>
      </w:pPr>
    </w:p>
    <w:p w14:paraId="2223F523" w14:textId="77777777" w:rsidR="009217C2" w:rsidRPr="008076BA" w:rsidRDefault="00F36332" w:rsidP="009217C2">
      <w:pPr>
        <w:tabs>
          <w:tab w:val="left" w:pos="360"/>
        </w:tabs>
        <w:jc w:val="both"/>
        <w:rPr>
          <w:rFonts w:ascii="Arial" w:hAnsi="Arial" w:cs="Arial"/>
          <w:b/>
          <w:sz w:val="28"/>
          <w:szCs w:val="28"/>
          <w:lang w:val="en-SG"/>
        </w:rPr>
      </w:pPr>
      <w:r w:rsidRPr="008076BA">
        <w:rPr>
          <w:rFonts w:ascii="Arial" w:hAnsi="Arial" w:cs="Arial"/>
          <w:b/>
          <w:sz w:val="28"/>
          <w:szCs w:val="28"/>
          <w:lang w:val="en-SG"/>
        </w:rPr>
        <w:t>4</w:t>
      </w:r>
      <w:r w:rsidR="009217C2" w:rsidRPr="008076BA">
        <w:rPr>
          <w:rFonts w:ascii="Arial" w:hAnsi="Arial" w:cs="Arial"/>
          <w:b/>
          <w:sz w:val="28"/>
          <w:szCs w:val="28"/>
          <w:lang w:val="en-SG"/>
        </w:rPr>
        <w:t>. Assignment Deliverables</w:t>
      </w:r>
    </w:p>
    <w:p w14:paraId="72A36413" w14:textId="77777777" w:rsidR="002652A8" w:rsidRPr="008076BA" w:rsidRDefault="002652A8" w:rsidP="002652A8">
      <w:pPr>
        <w:spacing w:before="120"/>
        <w:jc w:val="both"/>
        <w:rPr>
          <w:rFonts w:ascii="Arial" w:hAnsi="Arial" w:cs="Arial"/>
          <w:b/>
          <w:bCs/>
          <w:i/>
          <w:lang w:val="en-SG"/>
        </w:rPr>
      </w:pPr>
      <w:r w:rsidRPr="008076BA">
        <w:rPr>
          <w:rFonts w:ascii="Arial" w:hAnsi="Arial" w:cs="Arial"/>
          <w:b/>
          <w:bCs/>
          <w:i/>
          <w:lang w:val="en-SG"/>
        </w:rPr>
        <w:t>Files submission</w:t>
      </w:r>
    </w:p>
    <w:p w14:paraId="632B8040" w14:textId="77777777" w:rsidR="002652A8" w:rsidRPr="008076BA" w:rsidRDefault="002652A8" w:rsidP="002652A8">
      <w:pPr>
        <w:spacing w:before="120"/>
        <w:jc w:val="both"/>
        <w:rPr>
          <w:rFonts w:ascii="Arial" w:hAnsi="Arial" w:cs="Arial"/>
          <w:lang w:val="en-SG"/>
        </w:rPr>
      </w:pPr>
      <w:r w:rsidRPr="008076BA">
        <w:rPr>
          <w:rFonts w:ascii="Arial" w:hAnsi="Arial" w:cs="Arial"/>
          <w:lang w:val="en-SG"/>
        </w:rPr>
        <w:t xml:space="preserve">Each student is required to submit all the required solution files in the assignment submission folder in </w:t>
      </w:r>
      <w:r w:rsidR="000A696B" w:rsidRPr="008076BA">
        <w:rPr>
          <w:rFonts w:ascii="Arial" w:hAnsi="Arial" w:cs="Arial"/>
          <w:noProof/>
          <w:lang w:val="en-SG"/>
        </w:rPr>
        <w:t>POLITEMall</w:t>
      </w:r>
      <w:r w:rsidRPr="008076BA">
        <w:rPr>
          <w:rFonts w:ascii="Arial" w:hAnsi="Arial" w:cs="Arial"/>
          <w:lang w:val="en-SG"/>
        </w:rPr>
        <w:t xml:space="preserve">. Before submission to </w:t>
      </w:r>
      <w:proofErr w:type="spellStart"/>
      <w:r w:rsidR="000A696B" w:rsidRPr="008076BA">
        <w:rPr>
          <w:rFonts w:ascii="Arial" w:hAnsi="Arial" w:cs="Arial"/>
          <w:lang w:val="en-SG"/>
        </w:rPr>
        <w:t>POLITEMall</w:t>
      </w:r>
      <w:proofErr w:type="spellEnd"/>
      <w:r w:rsidRPr="008076BA">
        <w:rPr>
          <w:rFonts w:ascii="Arial" w:hAnsi="Arial" w:cs="Arial"/>
          <w:lang w:val="en-SG"/>
        </w:rPr>
        <w:t xml:space="preserve">, </w:t>
      </w:r>
      <w:r w:rsidRPr="008076BA">
        <w:rPr>
          <w:rFonts w:ascii="Arial" w:hAnsi="Arial" w:cs="Arial"/>
          <w:bCs/>
          <w:iCs/>
          <w:lang w:val="en-SG"/>
        </w:rPr>
        <w:t xml:space="preserve">please ensure that the solution files </w:t>
      </w:r>
      <w:r w:rsidR="001A499E" w:rsidRPr="008076BA">
        <w:rPr>
          <w:rFonts w:ascii="Arial" w:hAnsi="Arial" w:cs="Arial"/>
          <w:bCs/>
          <w:iCs/>
          <w:lang w:val="en-SG"/>
        </w:rPr>
        <w:t>are in a single folder.</w:t>
      </w:r>
    </w:p>
    <w:p w14:paraId="75EA5712" w14:textId="77777777" w:rsidR="002652A8" w:rsidRPr="008076BA" w:rsidRDefault="002652A8" w:rsidP="004912A9">
      <w:pPr>
        <w:jc w:val="both"/>
        <w:rPr>
          <w:rFonts w:ascii="Arial" w:hAnsi="Arial" w:cs="Arial"/>
          <w:b/>
          <w:bCs/>
          <w:iCs/>
          <w:lang w:val="en-SG"/>
        </w:rPr>
      </w:pPr>
      <w:r w:rsidRPr="008076BA">
        <w:rPr>
          <w:rFonts w:ascii="Arial" w:hAnsi="Arial" w:cs="Arial"/>
          <w:bCs/>
          <w:iCs/>
          <w:lang w:val="en-SG"/>
        </w:rPr>
        <w:t xml:space="preserve">Zip all the files in </w:t>
      </w:r>
      <w:r w:rsidR="006F46A0" w:rsidRPr="008076BA">
        <w:rPr>
          <w:rFonts w:ascii="Arial" w:hAnsi="Arial" w:cs="Arial"/>
          <w:bCs/>
          <w:iCs/>
          <w:lang w:val="en-SG"/>
        </w:rPr>
        <w:t xml:space="preserve">the </w:t>
      </w:r>
      <w:r w:rsidRPr="008076BA">
        <w:rPr>
          <w:rFonts w:ascii="Arial" w:hAnsi="Arial" w:cs="Arial"/>
          <w:bCs/>
          <w:iCs/>
          <w:lang w:val="en-SG"/>
        </w:rPr>
        <w:t xml:space="preserve">folder and name the zipped folder as </w:t>
      </w:r>
      <w:r w:rsidRPr="008076BA">
        <w:rPr>
          <w:rFonts w:ascii="Arial" w:hAnsi="Arial" w:cs="Arial"/>
          <w:b/>
          <w:bCs/>
          <w:iCs/>
          <w:lang w:val="en-SG"/>
        </w:rPr>
        <w:t>[</w:t>
      </w:r>
      <w:proofErr w:type="spellStart"/>
      <w:r w:rsidRPr="008076BA">
        <w:rPr>
          <w:rFonts w:ascii="Arial" w:hAnsi="Arial" w:cs="Arial"/>
          <w:b/>
          <w:bCs/>
          <w:iCs/>
          <w:lang w:val="en-SG"/>
        </w:rPr>
        <w:t>student_name</w:t>
      </w:r>
      <w:proofErr w:type="spellEnd"/>
      <w:r w:rsidRPr="008076BA">
        <w:rPr>
          <w:rFonts w:ascii="Arial" w:hAnsi="Arial" w:cs="Arial"/>
          <w:b/>
          <w:bCs/>
          <w:iCs/>
          <w:lang w:val="en-SG"/>
        </w:rPr>
        <w:t>]_[</w:t>
      </w:r>
      <w:proofErr w:type="spellStart"/>
      <w:r w:rsidRPr="008076BA">
        <w:rPr>
          <w:rFonts w:ascii="Arial" w:hAnsi="Arial" w:cs="Arial"/>
          <w:b/>
          <w:bCs/>
          <w:iCs/>
          <w:lang w:val="en-SG"/>
        </w:rPr>
        <w:t>student_ID</w:t>
      </w:r>
      <w:proofErr w:type="spellEnd"/>
      <w:r w:rsidRPr="008076BA">
        <w:rPr>
          <w:rFonts w:ascii="Arial" w:hAnsi="Arial" w:cs="Arial"/>
          <w:b/>
          <w:bCs/>
          <w:iCs/>
          <w:lang w:val="en-SG"/>
        </w:rPr>
        <w:t>]</w:t>
      </w:r>
      <w:r w:rsidRPr="008076BA">
        <w:rPr>
          <w:rFonts w:ascii="Arial" w:hAnsi="Arial" w:cs="Arial"/>
          <w:b/>
          <w:lang w:val="en-SG"/>
        </w:rPr>
        <w:t>.zip.</w:t>
      </w:r>
      <w:r w:rsidRPr="008076BA">
        <w:rPr>
          <w:rFonts w:ascii="Arial" w:hAnsi="Arial" w:cs="Arial"/>
          <w:bCs/>
          <w:iCs/>
          <w:lang w:val="en-SG"/>
        </w:rPr>
        <w:t xml:space="preserve"> Submit the zip file to</w:t>
      </w:r>
      <w:r w:rsidR="009217C2" w:rsidRPr="008076BA">
        <w:rPr>
          <w:rFonts w:ascii="Arial" w:hAnsi="Arial" w:cs="Arial"/>
          <w:bCs/>
          <w:iCs/>
          <w:lang w:val="en-SG"/>
        </w:rPr>
        <w:t xml:space="preserve"> </w:t>
      </w:r>
      <w:proofErr w:type="spellStart"/>
      <w:r w:rsidR="009217C2" w:rsidRPr="008076BA">
        <w:rPr>
          <w:rFonts w:ascii="Arial" w:hAnsi="Arial" w:cs="Arial"/>
          <w:bCs/>
          <w:iCs/>
          <w:lang w:val="en-SG"/>
        </w:rPr>
        <w:t>POLITEMall</w:t>
      </w:r>
      <w:proofErr w:type="spellEnd"/>
      <w:r w:rsidRPr="008076BA">
        <w:rPr>
          <w:rFonts w:ascii="Arial" w:hAnsi="Arial" w:cs="Arial"/>
          <w:bCs/>
          <w:iCs/>
          <w:lang w:val="en-SG"/>
        </w:rPr>
        <w:t xml:space="preserve"> in Assignment </w:t>
      </w:r>
      <w:r w:rsidR="009217C2" w:rsidRPr="008076BA">
        <w:rPr>
          <w:rFonts w:ascii="Arial" w:hAnsi="Arial" w:cs="Arial"/>
          <w:bCs/>
          <w:iCs/>
          <w:lang w:val="en-SG"/>
        </w:rPr>
        <w:t>2</w:t>
      </w:r>
      <w:r w:rsidRPr="008076BA">
        <w:rPr>
          <w:rFonts w:ascii="Arial" w:hAnsi="Arial" w:cs="Arial"/>
          <w:bCs/>
          <w:iCs/>
          <w:lang w:val="en-SG"/>
        </w:rPr>
        <w:t xml:space="preserve"> Submission by </w:t>
      </w:r>
      <w:r w:rsidR="00416DB8" w:rsidRPr="008076BA">
        <w:rPr>
          <w:rFonts w:ascii="Arial" w:hAnsi="Arial" w:cs="Arial"/>
          <w:b/>
          <w:bCs/>
          <w:iCs/>
          <w:lang w:val="en-SG"/>
        </w:rPr>
        <w:t>13</w:t>
      </w:r>
      <w:r w:rsidR="008C6E83" w:rsidRPr="008076BA">
        <w:rPr>
          <w:rFonts w:ascii="Arial" w:hAnsi="Arial" w:cs="Arial"/>
          <w:b/>
          <w:bCs/>
          <w:iCs/>
          <w:vertAlign w:val="superscript"/>
          <w:lang w:val="en-SG"/>
        </w:rPr>
        <w:t>th</w:t>
      </w:r>
      <w:r w:rsidR="008C6E83" w:rsidRPr="008076BA">
        <w:rPr>
          <w:rFonts w:ascii="Arial" w:hAnsi="Arial" w:cs="Arial"/>
          <w:b/>
          <w:bCs/>
          <w:iCs/>
          <w:lang w:val="en-SG"/>
        </w:rPr>
        <w:t xml:space="preserve"> </w:t>
      </w:r>
      <w:r w:rsidR="000A696B" w:rsidRPr="008076BA">
        <w:rPr>
          <w:rFonts w:ascii="Arial" w:hAnsi="Arial" w:cs="Arial"/>
          <w:b/>
          <w:bCs/>
          <w:iCs/>
          <w:lang w:val="en-SG"/>
        </w:rPr>
        <w:t>August</w:t>
      </w:r>
      <w:r w:rsidRPr="008076BA">
        <w:rPr>
          <w:rFonts w:ascii="Arial" w:hAnsi="Arial" w:cs="Arial"/>
          <w:b/>
          <w:bCs/>
          <w:iCs/>
          <w:lang w:val="en-SG"/>
        </w:rPr>
        <w:t xml:space="preserve"> 202</w:t>
      </w:r>
      <w:r w:rsidR="00416DB8" w:rsidRPr="008076BA">
        <w:rPr>
          <w:rFonts w:ascii="Arial" w:hAnsi="Arial" w:cs="Arial"/>
          <w:b/>
          <w:bCs/>
          <w:iCs/>
          <w:lang w:val="en-SG"/>
        </w:rPr>
        <w:t>3</w:t>
      </w:r>
      <w:r w:rsidRPr="008076BA">
        <w:rPr>
          <w:rFonts w:ascii="Arial" w:hAnsi="Arial" w:cs="Arial"/>
          <w:b/>
          <w:bCs/>
          <w:iCs/>
          <w:lang w:val="en-SG"/>
        </w:rPr>
        <w:t xml:space="preserve"> (</w:t>
      </w:r>
      <w:r w:rsidR="000A696B" w:rsidRPr="008076BA">
        <w:rPr>
          <w:rFonts w:ascii="Arial" w:hAnsi="Arial" w:cs="Arial"/>
          <w:b/>
          <w:bCs/>
          <w:iCs/>
          <w:lang w:val="en-SG"/>
        </w:rPr>
        <w:t>Sun</w:t>
      </w:r>
      <w:r w:rsidRPr="008076BA">
        <w:rPr>
          <w:rFonts w:ascii="Arial" w:hAnsi="Arial" w:cs="Arial"/>
          <w:b/>
          <w:bCs/>
          <w:iCs/>
          <w:lang w:val="en-SG"/>
        </w:rPr>
        <w:t>day), 11:59pm</w:t>
      </w:r>
      <w:r w:rsidR="000A696B" w:rsidRPr="008076BA">
        <w:rPr>
          <w:rFonts w:ascii="Arial" w:hAnsi="Arial" w:cs="Arial"/>
          <w:b/>
          <w:bCs/>
          <w:iCs/>
          <w:lang w:val="en-SG"/>
        </w:rPr>
        <w:t>.</w:t>
      </w:r>
    </w:p>
    <w:p w14:paraId="4AA90A84" w14:textId="77777777" w:rsidR="00E54D2B" w:rsidRPr="008076BA" w:rsidRDefault="00E54D2B" w:rsidP="00E54D2B">
      <w:pPr>
        <w:rPr>
          <w:rFonts w:ascii="Arial" w:hAnsi="Arial" w:cs="Arial"/>
          <w:b/>
          <w:i/>
          <w:lang w:val="en-GB"/>
        </w:rPr>
      </w:pPr>
      <w:r w:rsidRPr="008076BA">
        <w:rPr>
          <w:rFonts w:ascii="Arial" w:hAnsi="Arial" w:cs="Arial"/>
          <w:b/>
          <w:i/>
        </w:rPr>
        <w:t>Video Presentation</w:t>
      </w:r>
    </w:p>
    <w:p w14:paraId="61BBF032" w14:textId="7C0CF622" w:rsidR="001E6531" w:rsidRPr="008076BA" w:rsidRDefault="001E7A2B" w:rsidP="001E7A2B">
      <w:pPr>
        <w:jc w:val="both"/>
        <w:rPr>
          <w:rFonts w:ascii="Arial" w:hAnsi="Arial" w:cs="Arial"/>
        </w:rPr>
      </w:pPr>
      <w:r w:rsidRPr="008076BA">
        <w:rPr>
          <w:rFonts w:ascii="Arial" w:hAnsi="Arial" w:cs="Arial"/>
        </w:rPr>
        <w:t xml:space="preserve">This video assignment app, powered by Bongo, allows students to capture their presentations multiple times and finally choose their best presentation to be submitted. Each student is to </w:t>
      </w:r>
      <w:r w:rsidRPr="008076BA">
        <w:rPr>
          <w:rFonts w:ascii="Arial" w:hAnsi="Arial" w:cs="Arial"/>
        </w:rPr>
        <w:lastRenderedPageBreak/>
        <w:t xml:space="preserve">practice the presentation in advance to ensure completion </w:t>
      </w:r>
      <w:r w:rsidRPr="008076BA">
        <w:rPr>
          <w:rFonts w:ascii="Arial" w:hAnsi="Arial" w:cs="Arial"/>
          <w:b/>
        </w:rPr>
        <w:t>within 10 minutes</w:t>
      </w:r>
      <w:r w:rsidRPr="008076BA">
        <w:rPr>
          <w:rFonts w:ascii="Arial" w:hAnsi="Arial" w:cs="Arial"/>
        </w:rPr>
        <w:t>. The recording must include both webcam (clearly showing the student's face for authentication) and slides or codes (whichever is applicable).</w:t>
      </w:r>
    </w:p>
    <w:p w14:paraId="0500CBDD" w14:textId="017B164A" w:rsidR="001E6531" w:rsidRPr="008076BA" w:rsidRDefault="003D278C" w:rsidP="00851B88">
      <w:pPr>
        <w:jc w:val="both"/>
        <w:rPr>
          <w:rFonts w:ascii="Arial" w:hAnsi="Arial" w:cs="Arial"/>
        </w:rPr>
      </w:pPr>
      <w:r w:rsidRPr="008076BA">
        <w:rPr>
          <w:rFonts w:ascii="Arial" w:hAnsi="Arial" w:cs="Arial"/>
        </w:rPr>
        <w:t xml:space="preserve">Select the </w:t>
      </w:r>
      <w:r w:rsidRPr="008076BA">
        <w:rPr>
          <w:rFonts w:ascii="Arial" w:hAnsi="Arial" w:cs="Arial"/>
          <w:b/>
        </w:rPr>
        <w:t>RECORD VIDEO</w:t>
      </w:r>
      <w:r w:rsidRPr="008076BA">
        <w:rPr>
          <w:rFonts w:ascii="Arial" w:hAnsi="Arial" w:cs="Arial"/>
        </w:rPr>
        <w:t xml:space="preserve"> option</w:t>
      </w:r>
      <w:r w:rsidR="00EE6533" w:rsidRPr="008076BA">
        <w:rPr>
          <w:rFonts w:ascii="Arial" w:hAnsi="Arial" w:cs="Arial"/>
        </w:rPr>
        <w:t xml:space="preserve"> and choose </w:t>
      </w:r>
      <w:r w:rsidR="00EE6533" w:rsidRPr="008076BA">
        <w:rPr>
          <w:rFonts w:ascii="Arial" w:hAnsi="Arial" w:cs="Arial"/>
          <w:b/>
        </w:rPr>
        <w:t>CAMERA + SCREEN</w:t>
      </w:r>
      <w:r w:rsidR="00D2687F" w:rsidRPr="008076BA">
        <w:rPr>
          <w:rFonts w:ascii="Arial" w:hAnsi="Arial" w:cs="Arial"/>
        </w:rPr>
        <w:t xml:space="preserve"> as shown in the figure below. The figure may differ with the </w:t>
      </w:r>
      <w:proofErr w:type="gramStart"/>
      <w:r w:rsidR="00D2687F" w:rsidRPr="008076BA">
        <w:rPr>
          <w:rFonts w:ascii="Arial" w:hAnsi="Arial" w:cs="Arial"/>
        </w:rPr>
        <w:t>constantly</w:t>
      </w:r>
      <w:proofErr w:type="gramEnd"/>
      <w:r w:rsidR="00D2687F" w:rsidRPr="008076BA">
        <w:rPr>
          <w:rFonts w:ascii="Arial" w:hAnsi="Arial" w:cs="Arial"/>
        </w:rPr>
        <w:t xml:space="preserve"> update of the Bongo software</w:t>
      </w:r>
      <w:r w:rsidR="00C422D1" w:rsidRPr="008076BA">
        <w:rPr>
          <w:rFonts w:ascii="Arial" w:hAnsi="Arial" w:cs="Arial"/>
        </w:rPr>
        <w:t xml:space="preserve">, hence </w:t>
      </w:r>
      <w:r w:rsidR="00923A5E" w:rsidRPr="008076BA">
        <w:rPr>
          <w:rFonts w:ascii="Arial" w:hAnsi="Arial" w:cs="Arial"/>
        </w:rPr>
        <w:t>students</w:t>
      </w:r>
      <w:r w:rsidR="00C422D1" w:rsidRPr="008076BA">
        <w:rPr>
          <w:rFonts w:ascii="Arial" w:hAnsi="Arial" w:cs="Arial"/>
        </w:rPr>
        <w:t xml:space="preserve"> may see a different </w:t>
      </w:r>
      <w:proofErr w:type="gramStart"/>
      <w:r w:rsidR="00C422D1" w:rsidRPr="008076BA">
        <w:rPr>
          <w:rFonts w:ascii="Arial" w:hAnsi="Arial" w:cs="Arial"/>
        </w:rPr>
        <w:t>layout</w:t>
      </w:r>
      <w:proofErr w:type="gramEnd"/>
      <w:r w:rsidR="00C422D1" w:rsidRPr="008076BA">
        <w:rPr>
          <w:rFonts w:ascii="Arial" w:hAnsi="Arial" w:cs="Arial"/>
        </w:rPr>
        <w:t xml:space="preserve"> but general steps should still apply.</w:t>
      </w:r>
    </w:p>
    <w:p w14:paraId="47D750A8" w14:textId="696A67D3" w:rsidR="00CB54E2" w:rsidRPr="008076BA" w:rsidRDefault="007239E8" w:rsidP="007239E8">
      <w:pPr>
        <w:jc w:val="center"/>
        <w:rPr>
          <w:rFonts w:ascii="Arial" w:hAnsi="Arial" w:cs="Arial"/>
        </w:rPr>
      </w:pPr>
      <w:r w:rsidRPr="008076BA">
        <w:rPr>
          <w:rFonts w:ascii="Arial" w:hAnsi="Arial" w:cs="Arial"/>
          <w:noProof/>
        </w:rPr>
        <w:drawing>
          <wp:inline distT="0" distB="0" distL="0" distR="0" wp14:anchorId="49AC78E5" wp14:editId="43BD08A6">
            <wp:extent cx="3172279" cy="3341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82" cy="334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6A23F" w14:textId="7966A38F" w:rsidR="001E6531" w:rsidRPr="008076BA" w:rsidRDefault="0087530E" w:rsidP="00851B88">
      <w:pPr>
        <w:jc w:val="both"/>
        <w:rPr>
          <w:rFonts w:ascii="Arial" w:hAnsi="Arial" w:cs="Arial"/>
        </w:rPr>
      </w:pPr>
      <w:r w:rsidRPr="008076BA">
        <w:rPr>
          <w:rFonts w:ascii="Arial" w:hAnsi="Arial" w:cs="Arial"/>
        </w:rPr>
        <w:t>After recording the video, click save</w:t>
      </w:r>
      <w:r w:rsidR="006879A2" w:rsidRPr="008076BA">
        <w:rPr>
          <w:rFonts w:ascii="Arial" w:hAnsi="Arial" w:cs="Arial"/>
        </w:rPr>
        <w:t xml:space="preserve"> (as shown below)</w:t>
      </w:r>
      <w:r w:rsidRPr="008076BA">
        <w:rPr>
          <w:rFonts w:ascii="Arial" w:hAnsi="Arial" w:cs="Arial"/>
        </w:rPr>
        <w:t xml:space="preserve"> and it will be ready for </w:t>
      </w:r>
      <w:r w:rsidR="00923A5E" w:rsidRPr="008076BA">
        <w:rPr>
          <w:rFonts w:ascii="Arial" w:hAnsi="Arial" w:cs="Arial"/>
        </w:rPr>
        <w:t>student</w:t>
      </w:r>
      <w:r w:rsidR="006879A2" w:rsidRPr="008076BA">
        <w:rPr>
          <w:rFonts w:ascii="Arial" w:hAnsi="Arial" w:cs="Arial"/>
        </w:rPr>
        <w:t>s</w:t>
      </w:r>
      <w:r w:rsidR="00923A5E" w:rsidRPr="008076BA">
        <w:rPr>
          <w:rFonts w:ascii="Arial" w:hAnsi="Arial" w:cs="Arial"/>
        </w:rPr>
        <w:t xml:space="preserve"> to append it for submission. </w:t>
      </w:r>
    </w:p>
    <w:p w14:paraId="18DE281C" w14:textId="5DCCD71B" w:rsidR="006879A2" w:rsidRPr="008076BA" w:rsidRDefault="006879A2" w:rsidP="00851B88">
      <w:pPr>
        <w:jc w:val="both"/>
        <w:rPr>
          <w:rFonts w:ascii="Arial" w:hAnsi="Arial" w:cs="Arial"/>
        </w:rPr>
      </w:pPr>
      <w:r w:rsidRPr="008076BA">
        <w:rPr>
          <w:rFonts w:ascii="Arial" w:hAnsi="Arial" w:cs="Arial"/>
          <w:noProof/>
        </w:rPr>
        <w:drawing>
          <wp:inline distT="0" distB="0" distL="0" distR="0" wp14:anchorId="1788F0D7" wp14:editId="5F176A0A">
            <wp:extent cx="5560060" cy="4876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502E6" w14:textId="755157B1" w:rsidR="00B85BEA" w:rsidRPr="008076BA" w:rsidRDefault="00B85BEA" w:rsidP="00851B88">
      <w:pPr>
        <w:jc w:val="both"/>
        <w:rPr>
          <w:rFonts w:ascii="Arial" w:hAnsi="Arial" w:cs="Arial"/>
        </w:rPr>
      </w:pPr>
      <w:r w:rsidRPr="008076BA">
        <w:rPr>
          <w:rFonts w:ascii="Arial" w:hAnsi="Arial" w:cs="Arial"/>
        </w:rPr>
        <w:t>Select the video</w:t>
      </w:r>
      <w:r w:rsidR="004755CA" w:rsidRPr="008076BA">
        <w:rPr>
          <w:rFonts w:ascii="Arial" w:hAnsi="Arial" w:cs="Arial"/>
        </w:rPr>
        <w:t xml:space="preserve"> by clicking on the Star and click </w:t>
      </w:r>
      <w:r w:rsidR="004755CA" w:rsidRPr="008076BA">
        <w:rPr>
          <w:rFonts w:ascii="Arial" w:hAnsi="Arial" w:cs="Arial"/>
          <w:b/>
        </w:rPr>
        <w:t>SUBMIT</w:t>
      </w:r>
      <w:r w:rsidR="004755CA" w:rsidRPr="008076BA">
        <w:rPr>
          <w:rFonts w:ascii="Arial" w:hAnsi="Arial" w:cs="Arial"/>
        </w:rPr>
        <w:t>.</w:t>
      </w:r>
    </w:p>
    <w:p w14:paraId="22B705EF" w14:textId="01422892" w:rsidR="00B85BEA" w:rsidRPr="008076BA" w:rsidRDefault="004755CA" w:rsidP="004755CA">
      <w:pPr>
        <w:jc w:val="center"/>
        <w:rPr>
          <w:rFonts w:ascii="Arial" w:hAnsi="Arial" w:cs="Arial"/>
        </w:rPr>
      </w:pPr>
      <w:r w:rsidRPr="008076BA">
        <w:rPr>
          <w:rFonts w:ascii="Arial" w:hAnsi="Arial" w:cs="Arial"/>
          <w:noProof/>
        </w:rPr>
        <w:drawing>
          <wp:inline distT="0" distB="0" distL="0" distR="0" wp14:anchorId="6A6C788A" wp14:editId="33A5F8AF">
            <wp:extent cx="4115435" cy="1286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06E66" w14:textId="77777777" w:rsidR="009217C2" w:rsidRPr="008076BA" w:rsidRDefault="009217C2" w:rsidP="009217C2">
      <w:pPr>
        <w:spacing w:after="120"/>
        <w:jc w:val="center"/>
        <w:rPr>
          <w:rFonts w:ascii="Arial" w:hAnsi="Arial" w:cs="Arial"/>
          <w:b/>
          <w:lang w:val="en-SG"/>
        </w:rPr>
      </w:pPr>
      <w:r w:rsidRPr="008076BA">
        <w:rPr>
          <w:rFonts w:ascii="Arial" w:hAnsi="Arial" w:cs="Arial"/>
          <w:b/>
          <w:lang w:val="en-SG"/>
        </w:rPr>
        <w:t>End of Document</w:t>
      </w:r>
    </w:p>
    <w:p w14:paraId="44EAFD9C" w14:textId="77777777" w:rsidR="002652A8" w:rsidRPr="008076BA" w:rsidRDefault="002652A8" w:rsidP="00851B88">
      <w:pPr>
        <w:pageBreakBefore/>
        <w:jc w:val="both"/>
        <w:rPr>
          <w:rFonts w:ascii="Arial" w:hAnsi="Arial" w:cs="Arial"/>
          <w:b/>
          <w:sz w:val="28"/>
          <w:szCs w:val="28"/>
          <w:lang w:val="en-SG"/>
        </w:rPr>
        <w:sectPr w:rsidR="002652A8" w:rsidRPr="008076BA" w:rsidSect="002B5D3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080" w:right="1440" w:bottom="1350" w:left="1440" w:header="720" w:footer="720" w:gutter="0"/>
          <w:cols w:space="720"/>
          <w:docGrid w:linePitch="360"/>
        </w:sectPr>
      </w:pPr>
    </w:p>
    <w:p w14:paraId="659458BC" w14:textId="77777777" w:rsidR="00851B88" w:rsidRPr="008076BA" w:rsidRDefault="00851B88" w:rsidP="00851B88">
      <w:pPr>
        <w:pageBreakBefore/>
        <w:jc w:val="both"/>
        <w:rPr>
          <w:rFonts w:ascii="Arial" w:hAnsi="Arial" w:cs="Arial"/>
          <w:b/>
          <w:sz w:val="28"/>
          <w:szCs w:val="28"/>
          <w:lang w:val="en-SG"/>
        </w:rPr>
      </w:pPr>
      <w:r w:rsidRPr="008076BA">
        <w:rPr>
          <w:rFonts w:ascii="Arial" w:hAnsi="Arial" w:cs="Arial"/>
          <w:b/>
          <w:sz w:val="28"/>
          <w:szCs w:val="28"/>
          <w:lang w:val="en-SG"/>
        </w:rPr>
        <w:lastRenderedPageBreak/>
        <w:t>Appendix A (Datasets)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6683"/>
      </w:tblGrid>
      <w:tr w:rsidR="00851B88" w:rsidRPr="008076BA" w14:paraId="6A2BA910" w14:textId="77777777" w:rsidTr="0E6EC140">
        <w:tc>
          <w:tcPr>
            <w:tcW w:w="2667" w:type="dxa"/>
          </w:tcPr>
          <w:p w14:paraId="664C4E77" w14:textId="77777777" w:rsidR="00851B88" w:rsidRPr="008076BA" w:rsidRDefault="00851B88" w:rsidP="004B30A6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SG"/>
              </w:rPr>
            </w:pPr>
            <w:r w:rsidRPr="008076BA">
              <w:rPr>
                <w:rFonts w:ascii="Arial" w:hAnsi="Arial" w:cs="Arial"/>
                <w:b/>
                <w:sz w:val="28"/>
                <w:szCs w:val="28"/>
                <w:lang w:val="en-SG"/>
              </w:rPr>
              <w:t>Fields</w:t>
            </w:r>
          </w:p>
        </w:tc>
        <w:tc>
          <w:tcPr>
            <w:tcW w:w="6683" w:type="dxa"/>
          </w:tcPr>
          <w:p w14:paraId="32E1BFAF" w14:textId="77777777" w:rsidR="00851B88" w:rsidRPr="008076BA" w:rsidRDefault="00851B88" w:rsidP="004B30A6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n-SG"/>
              </w:rPr>
            </w:pPr>
            <w:r w:rsidRPr="008076BA">
              <w:rPr>
                <w:rFonts w:ascii="Arial" w:hAnsi="Arial" w:cs="Arial"/>
                <w:b/>
                <w:sz w:val="28"/>
                <w:szCs w:val="28"/>
                <w:lang w:val="en-SG"/>
              </w:rPr>
              <w:t>Definitions</w:t>
            </w:r>
          </w:p>
        </w:tc>
      </w:tr>
      <w:tr w:rsidR="00851B88" w:rsidRPr="008076BA" w14:paraId="51C86848" w14:textId="77777777" w:rsidTr="0E6EC140">
        <w:tc>
          <w:tcPr>
            <w:tcW w:w="2667" w:type="dxa"/>
          </w:tcPr>
          <w:p w14:paraId="5EFF583A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Channel.csv</w:t>
            </w:r>
          </w:p>
        </w:tc>
        <w:tc>
          <w:tcPr>
            <w:tcW w:w="6683" w:type="dxa"/>
          </w:tcPr>
          <w:p w14:paraId="28986F2C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Different methods of purchases</w:t>
            </w:r>
          </w:p>
        </w:tc>
      </w:tr>
      <w:tr w:rsidR="00851B88" w:rsidRPr="008076BA" w14:paraId="11D88277" w14:textId="77777777" w:rsidTr="0E6EC140">
        <w:tc>
          <w:tcPr>
            <w:tcW w:w="2667" w:type="dxa"/>
          </w:tcPr>
          <w:p w14:paraId="68FD15C1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Geography</w:t>
            </w:r>
          </w:p>
        </w:tc>
        <w:tc>
          <w:tcPr>
            <w:tcW w:w="6683" w:type="dxa"/>
          </w:tcPr>
          <w:p w14:paraId="5B91E3B3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Location of the various branches</w:t>
            </w:r>
          </w:p>
        </w:tc>
      </w:tr>
      <w:tr w:rsidR="00851B88" w:rsidRPr="008076BA" w14:paraId="4C438169" w14:textId="77777777" w:rsidTr="0E6EC140">
        <w:tc>
          <w:tcPr>
            <w:tcW w:w="2667" w:type="dxa"/>
          </w:tcPr>
          <w:p w14:paraId="2452CE6B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Products</w:t>
            </w:r>
          </w:p>
        </w:tc>
        <w:tc>
          <w:tcPr>
            <w:tcW w:w="6683" w:type="dxa"/>
          </w:tcPr>
          <w:p w14:paraId="19B72663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List of all products sold.</w:t>
            </w:r>
          </w:p>
        </w:tc>
      </w:tr>
      <w:tr w:rsidR="00851B88" w:rsidRPr="008076BA" w14:paraId="5B9C1D29" w14:textId="77777777" w:rsidTr="0E6EC140">
        <w:tc>
          <w:tcPr>
            <w:tcW w:w="2667" w:type="dxa"/>
          </w:tcPr>
          <w:p w14:paraId="26EF90A0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proofErr w:type="spellStart"/>
            <w:r w:rsidRPr="008076BA">
              <w:rPr>
                <w:rFonts w:ascii="Arial" w:hAnsi="Arial" w:cs="Arial"/>
                <w:lang w:val="en-SG"/>
              </w:rPr>
              <w:t>ProductCategory</w:t>
            </w:r>
            <w:proofErr w:type="spellEnd"/>
          </w:p>
        </w:tc>
        <w:tc>
          <w:tcPr>
            <w:tcW w:w="6683" w:type="dxa"/>
          </w:tcPr>
          <w:p w14:paraId="4EB20FC0" w14:textId="77777777" w:rsidR="00851B88" w:rsidRPr="008076BA" w:rsidRDefault="00624E90" w:rsidP="004B30A6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List of product categories</w:t>
            </w:r>
          </w:p>
        </w:tc>
      </w:tr>
      <w:tr w:rsidR="00624E90" w:rsidRPr="008076BA" w14:paraId="6BDA55D2" w14:textId="77777777" w:rsidTr="0E6EC140">
        <w:tc>
          <w:tcPr>
            <w:tcW w:w="2667" w:type="dxa"/>
          </w:tcPr>
          <w:p w14:paraId="4E4463A4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ProductSubCategory</w:t>
            </w:r>
          </w:p>
        </w:tc>
        <w:tc>
          <w:tcPr>
            <w:tcW w:w="6683" w:type="dxa"/>
          </w:tcPr>
          <w:p w14:paraId="071C7F10" w14:textId="5979E0DF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 xml:space="preserve">List of product </w:t>
            </w:r>
            <w:r w:rsidR="00F52557" w:rsidRPr="008076BA">
              <w:rPr>
                <w:rFonts w:ascii="Arial" w:hAnsi="Arial" w:cs="Arial"/>
                <w:lang w:val="en-SG"/>
              </w:rPr>
              <w:t>sub-</w:t>
            </w:r>
            <w:r w:rsidRPr="008076BA">
              <w:rPr>
                <w:rFonts w:ascii="Arial" w:hAnsi="Arial" w:cs="Arial"/>
                <w:lang w:val="en-SG"/>
              </w:rPr>
              <w:t>categories</w:t>
            </w:r>
          </w:p>
        </w:tc>
      </w:tr>
      <w:tr w:rsidR="00624E90" w:rsidRPr="008076BA" w14:paraId="796D9E7E" w14:textId="77777777" w:rsidTr="0E6EC140">
        <w:tc>
          <w:tcPr>
            <w:tcW w:w="2667" w:type="dxa"/>
          </w:tcPr>
          <w:p w14:paraId="36BDE77B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Promotions</w:t>
            </w:r>
          </w:p>
        </w:tc>
        <w:tc>
          <w:tcPr>
            <w:tcW w:w="6683" w:type="dxa"/>
          </w:tcPr>
          <w:p w14:paraId="6D599D35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List of all promotions launched by company</w:t>
            </w:r>
          </w:p>
        </w:tc>
      </w:tr>
      <w:tr w:rsidR="00624E90" w:rsidRPr="008076BA" w14:paraId="54078A19" w14:textId="77777777" w:rsidTr="0E6EC140">
        <w:tc>
          <w:tcPr>
            <w:tcW w:w="2667" w:type="dxa"/>
          </w:tcPr>
          <w:p w14:paraId="707E1AE9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Sale</w:t>
            </w:r>
          </w:p>
        </w:tc>
        <w:tc>
          <w:tcPr>
            <w:tcW w:w="6683" w:type="dxa"/>
          </w:tcPr>
          <w:p w14:paraId="0E43AE33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Sales Fact table by finance department</w:t>
            </w:r>
          </w:p>
        </w:tc>
      </w:tr>
      <w:tr w:rsidR="00624E90" w:rsidRPr="008076BA" w14:paraId="4A2D4B61" w14:textId="77777777" w:rsidTr="0E6EC140">
        <w:tc>
          <w:tcPr>
            <w:tcW w:w="2667" w:type="dxa"/>
          </w:tcPr>
          <w:p w14:paraId="5D1841BA" w14:textId="77777777" w:rsidR="00624E90" w:rsidRPr="008076BA" w:rsidRDefault="00624E90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Stores</w:t>
            </w:r>
          </w:p>
        </w:tc>
        <w:tc>
          <w:tcPr>
            <w:tcW w:w="6683" w:type="dxa"/>
          </w:tcPr>
          <w:p w14:paraId="69433FA5" w14:textId="621696DC" w:rsidR="00624E90" w:rsidRPr="008076BA" w:rsidRDefault="00F52557" w:rsidP="00624E90">
            <w:pPr>
              <w:rPr>
                <w:rFonts w:ascii="Arial" w:hAnsi="Arial" w:cs="Arial"/>
                <w:lang w:val="en-SG"/>
              </w:rPr>
            </w:pPr>
            <w:r w:rsidRPr="008076BA">
              <w:rPr>
                <w:rFonts w:ascii="Arial" w:hAnsi="Arial" w:cs="Arial"/>
                <w:lang w:val="en-SG"/>
              </w:rPr>
              <w:t>Details</w:t>
            </w:r>
            <w:r w:rsidR="00624E90" w:rsidRPr="008076BA">
              <w:rPr>
                <w:rFonts w:ascii="Arial" w:hAnsi="Arial" w:cs="Arial"/>
                <w:lang w:val="en-SG"/>
              </w:rPr>
              <w:t xml:space="preserve"> of all the stores, </w:t>
            </w:r>
            <w:proofErr w:type="gramStart"/>
            <w:r w:rsidR="00624E90" w:rsidRPr="008076BA">
              <w:rPr>
                <w:rFonts w:ascii="Arial" w:hAnsi="Arial" w:cs="Arial"/>
                <w:lang w:val="en-SG"/>
              </w:rPr>
              <w:t>names</w:t>
            </w:r>
            <w:proofErr w:type="gramEnd"/>
            <w:r w:rsidR="00624E90" w:rsidRPr="008076BA">
              <w:rPr>
                <w:rFonts w:ascii="Arial" w:hAnsi="Arial" w:cs="Arial"/>
                <w:lang w:val="en-SG"/>
              </w:rPr>
              <w:t xml:space="preserve"> and area.</w:t>
            </w:r>
          </w:p>
        </w:tc>
      </w:tr>
    </w:tbl>
    <w:p w14:paraId="4B94D5A5" w14:textId="77777777" w:rsidR="008F732B" w:rsidRPr="008076BA" w:rsidRDefault="008F732B" w:rsidP="004912A9">
      <w:pPr>
        <w:pStyle w:val="ListParagraph"/>
        <w:ind w:left="0"/>
        <w:jc w:val="both"/>
        <w:rPr>
          <w:lang w:val="en-SG"/>
        </w:rPr>
      </w:pPr>
    </w:p>
    <w:p w14:paraId="38F85650" w14:textId="710B4567" w:rsidR="4CE82ACC" w:rsidRPr="008076BA" w:rsidRDefault="4CE82ACC" w:rsidP="0940629C">
      <w:pPr>
        <w:jc w:val="both"/>
        <w:rPr>
          <w:rFonts w:ascii="Arial" w:hAnsi="Arial" w:cs="Arial"/>
          <w:b/>
          <w:bCs/>
          <w:sz w:val="28"/>
          <w:szCs w:val="28"/>
          <w:lang w:val="en-SG"/>
        </w:rPr>
      </w:pPr>
      <w:r w:rsidRPr="008076BA">
        <w:rPr>
          <w:rFonts w:ascii="Arial" w:hAnsi="Arial" w:cs="Arial"/>
          <w:b/>
          <w:bCs/>
          <w:sz w:val="28"/>
          <w:szCs w:val="28"/>
          <w:lang w:val="en-SG"/>
        </w:rPr>
        <w:t>Appendix B (Assessment Rubrics)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6510"/>
        <w:gridCol w:w="1620"/>
      </w:tblGrid>
      <w:tr w:rsidR="0940629C" w:rsidRPr="008076BA" w14:paraId="330A7890" w14:textId="77777777" w:rsidTr="0940629C">
        <w:trPr>
          <w:trHeight w:val="300"/>
        </w:trPr>
        <w:tc>
          <w:tcPr>
            <w:tcW w:w="1695" w:type="dxa"/>
          </w:tcPr>
          <w:p w14:paraId="646A8CFF" w14:textId="6D120915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Section</w:t>
            </w:r>
          </w:p>
        </w:tc>
        <w:tc>
          <w:tcPr>
            <w:tcW w:w="6510" w:type="dxa"/>
          </w:tcPr>
          <w:p w14:paraId="3421B7BD" w14:textId="11C29E70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Assessment Criteria</w:t>
            </w:r>
          </w:p>
        </w:tc>
        <w:tc>
          <w:tcPr>
            <w:tcW w:w="1620" w:type="dxa"/>
          </w:tcPr>
          <w:p w14:paraId="1CB0B73E" w14:textId="094FA478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Marks</w:t>
            </w:r>
          </w:p>
        </w:tc>
      </w:tr>
      <w:tr w:rsidR="0940629C" w:rsidRPr="008076BA" w14:paraId="4EA8B683" w14:textId="77777777" w:rsidTr="0940629C">
        <w:trPr>
          <w:trHeight w:val="300"/>
        </w:trPr>
        <w:tc>
          <w:tcPr>
            <w:tcW w:w="1695" w:type="dxa"/>
            <w:vMerge w:val="restart"/>
          </w:tcPr>
          <w:p w14:paraId="433566EB" w14:textId="06C172E6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1</w:t>
            </w:r>
          </w:p>
        </w:tc>
        <w:tc>
          <w:tcPr>
            <w:tcW w:w="6510" w:type="dxa"/>
          </w:tcPr>
          <w:p w14:paraId="4DF960E0" w14:textId="1A9A8FBA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Dashboard Quality</w:t>
            </w:r>
          </w:p>
          <w:p w14:paraId="4CC4ECBF" w14:textId="22A0ECAC" w:rsidR="7B5A0980" w:rsidRPr="008076BA" w:rsidRDefault="7B5A0980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Assessed based on:</w:t>
            </w:r>
          </w:p>
          <w:p w14:paraId="128A3572" w14:textId="1015D61D" w:rsidR="1B8A9524" w:rsidRPr="008076BA" w:rsidRDefault="00F52557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Q</w:t>
            </w:r>
            <w:r w:rsidR="7B5A0980" w:rsidRPr="008076BA">
              <w:rPr>
                <w:lang w:val="en-SG"/>
              </w:rPr>
              <w:t>uality of v</w:t>
            </w:r>
            <w:r w:rsidR="1F5FF0D9" w:rsidRPr="008076BA">
              <w:rPr>
                <w:lang w:val="en-SG"/>
              </w:rPr>
              <w:t>isualization design</w:t>
            </w:r>
          </w:p>
          <w:p w14:paraId="075F07CB" w14:textId="5A3D71BB" w:rsidR="7396B78D" w:rsidRPr="008076BA" w:rsidRDefault="7396B78D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 xml:space="preserve">Use of appropriate </w:t>
            </w:r>
            <w:r w:rsidR="00F52557" w:rsidRPr="008076BA">
              <w:rPr>
                <w:lang w:val="en-SG"/>
              </w:rPr>
              <w:t>charts/table</w:t>
            </w:r>
          </w:p>
          <w:p w14:paraId="7C6CD4E3" w14:textId="5D371BB3" w:rsidR="621AE1F1" w:rsidRPr="008076BA" w:rsidRDefault="621AE1F1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Dashboard and visualization i</w:t>
            </w:r>
            <w:r w:rsidR="49E1A998" w:rsidRPr="008076BA">
              <w:rPr>
                <w:lang w:val="en-SG"/>
              </w:rPr>
              <w:t>nteractivity (such as filters, slices, drill up/down)</w:t>
            </w:r>
          </w:p>
          <w:p w14:paraId="669FCA72" w14:textId="6007A6F7" w:rsidR="07260263" w:rsidRPr="008076BA" w:rsidRDefault="00F52557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C</w:t>
            </w:r>
            <w:r w:rsidR="07260263" w:rsidRPr="008076BA">
              <w:rPr>
                <w:lang w:val="en-SG"/>
              </w:rPr>
              <w:t>lear c</w:t>
            </w:r>
            <w:r w:rsidR="657E49D1" w:rsidRPr="008076BA">
              <w:rPr>
                <w:lang w:val="en-SG"/>
              </w:rPr>
              <w:t xml:space="preserve">oncise </w:t>
            </w:r>
            <w:r w:rsidR="00A361CF" w:rsidRPr="008076BA">
              <w:rPr>
                <w:lang w:val="en-SG"/>
              </w:rPr>
              <w:t>visualization</w:t>
            </w:r>
            <w:r w:rsidR="657E49D1" w:rsidRPr="008076BA">
              <w:rPr>
                <w:lang w:val="en-SG"/>
              </w:rPr>
              <w:t xml:space="preserve"> goals </w:t>
            </w:r>
            <w:r w:rsidR="4DE67FAF" w:rsidRPr="008076BA">
              <w:rPr>
                <w:lang w:val="en-SG"/>
              </w:rPr>
              <w:t>with the use of a</w:t>
            </w:r>
            <w:r w:rsidR="657E49D1" w:rsidRPr="008076BA">
              <w:rPr>
                <w:lang w:val="en-SG"/>
              </w:rPr>
              <w:t xml:space="preserve">ppropriate </w:t>
            </w:r>
            <w:r w:rsidR="2306E1C6" w:rsidRPr="008076BA">
              <w:rPr>
                <w:lang w:val="en-SG"/>
              </w:rPr>
              <w:t>d</w:t>
            </w:r>
            <w:r w:rsidR="657E49D1" w:rsidRPr="008076BA">
              <w:rPr>
                <w:lang w:val="en-SG"/>
              </w:rPr>
              <w:t>ata</w:t>
            </w:r>
            <w:r w:rsidR="4AC5CCD1" w:rsidRPr="008076BA">
              <w:rPr>
                <w:lang w:val="en-SG"/>
              </w:rPr>
              <w:t xml:space="preserve"> for visualization</w:t>
            </w:r>
          </w:p>
        </w:tc>
        <w:tc>
          <w:tcPr>
            <w:tcW w:w="1620" w:type="dxa"/>
          </w:tcPr>
          <w:p w14:paraId="58AD5CFA" w14:textId="515D2094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30</w:t>
            </w:r>
          </w:p>
        </w:tc>
      </w:tr>
      <w:tr w:rsidR="0940629C" w:rsidRPr="008076BA" w14:paraId="326032A0" w14:textId="77777777" w:rsidTr="0940629C">
        <w:trPr>
          <w:trHeight w:val="300"/>
        </w:trPr>
        <w:tc>
          <w:tcPr>
            <w:tcW w:w="1695" w:type="dxa"/>
            <w:vMerge/>
          </w:tcPr>
          <w:p w14:paraId="2EDBC179" w14:textId="77777777" w:rsidR="003E150C" w:rsidRPr="008076BA" w:rsidRDefault="003E150C"/>
        </w:tc>
        <w:tc>
          <w:tcPr>
            <w:tcW w:w="6510" w:type="dxa"/>
          </w:tcPr>
          <w:p w14:paraId="56919D91" w14:textId="1CC003D3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Report Quality</w:t>
            </w:r>
          </w:p>
          <w:p w14:paraId="410053ED" w14:textId="22A0ECAC" w:rsidR="5213E23A" w:rsidRPr="008076BA" w:rsidRDefault="5213E23A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Assessed based on:</w:t>
            </w:r>
          </w:p>
          <w:p w14:paraId="35310D38" w14:textId="260651AA" w:rsidR="5213E23A" w:rsidRPr="008076BA" w:rsidRDefault="5213E23A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 xml:space="preserve">Clear and </w:t>
            </w:r>
            <w:r w:rsidR="21E2F26E" w:rsidRPr="008076BA">
              <w:rPr>
                <w:lang w:val="en-SG"/>
              </w:rPr>
              <w:t>concise</w:t>
            </w:r>
            <w:r w:rsidRPr="008076BA">
              <w:rPr>
                <w:lang w:val="en-SG"/>
              </w:rPr>
              <w:t xml:space="preserve"> b</w:t>
            </w:r>
            <w:r w:rsidR="6579FF25" w:rsidRPr="008076BA">
              <w:rPr>
                <w:lang w:val="en-SG"/>
              </w:rPr>
              <w:t>usiness definition</w:t>
            </w:r>
            <w:r w:rsidR="316654D3" w:rsidRPr="008076BA">
              <w:rPr>
                <w:lang w:val="en-SG"/>
              </w:rPr>
              <w:t>.</w:t>
            </w:r>
          </w:p>
          <w:p w14:paraId="5474CE53" w14:textId="279B64D7" w:rsidR="316654D3" w:rsidRPr="008076BA" w:rsidRDefault="00F52557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>D</w:t>
            </w:r>
            <w:r w:rsidR="7EB26371" w:rsidRPr="008076BA">
              <w:rPr>
                <w:lang w:val="en-SG"/>
              </w:rPr>
              <w:t xml:space="preserve">ata </w:t>
            </w:r>
            <w:r w:rsidRPr="008076BA">
              <w:rPr>
                <w:lang w:val="en-SG"/>
              </w:rPr>
              <w:t>modelling</w:t>
            </w:r>
            <w:r w:rsidR="7EB26371" w:rsidRPr="008076BA">
              <w:rPr>
                <w:lang w:val="en-SG"/>
              </w:rPr>
              <w:t xml:space="preserve"> and </w:t>
            </w:r>
            <w:r w:rsidR="40251C63" w:rsidRPr="008076BA">
              <w:rPr>
                <w:lang w:val="en-SG"/>
              </w:rPr>
              <w:t>p</w:t>
            </w:r>
            <w:r w:rsidR="7EB26371" w:rsidRPr="008076BA">
              <w:rPr>
                <w:lang w:val="en-SG"/>
              </w:rPr>
              <w:t>reparation</w:t>
            </w:r>
            <w:r w:rsidR="2D20C472" w:rsidRPr="008076BA">
              <w:rPr>
                <w:lang w:val="en-SG"/>
              </w:rPr>
              <w:t xml:space="preserve"> process</w:t>
            </w:r>
          </w:p>
          <w:p w14:paraId="66119564" w14:textId="15317186" w:rsidR="2D20C472" w:rsidRPr="008076BA" w:rsidRDefault="00F52557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>D</w:t>
            </w:r>
            <w:r w:rsidR="6579FF25" w:rsidRPr="008076BA">
              <w:rPr>
                <w:lang w:val="en-SG"/>
              </w:rPr>
              <w:t xml:space="preserve">ata </w:t>
            </w:r>
            <w:r w:rsidR="3B25D7FC" w:rsidRPr="008076BA">
              <w:rPr>
                <w:lang w:val="en-SG"/>
              </w:rPr>
              <w:t>a</w:t>
            </w:r>
            <w:r w:rsidR="6579FF25" w:rsidRPr="008076BA">
              <w:rPr>
                <w:lang w:val="en-SG"/>
              </w:rPr>
              <w:t>nalysis</w:t>
            </w:r>
          </w:p>
          <w:p w14:paraId="588CDC6C" w14:textId="54D92BD8" w:rsidR="7696CB56" w:rsidRPr="008076BA" w:rsidRDefault="7696CB56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>Insights and Conclusion</w:t>
            </w:r>
          </w:p>
        </w:tc>
        <w:tc>
          <w:tcPr>
            <w:tcW w:w="1620" w:type="dxa"/>
          </w:tcPr>
          <w:p w14:paraId="00334ADB" w14:textId="22664090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20</w:t>
            </w:r>
          </w:p>
        </w:tc>
      </w:tr>
      <w:tr w:rsidR="0940629C" w:rsidRPr="008076BA" w14:paraId="4E34A766" w14:textId="77777777" w:rsidTr="0940629C">
        <w:trPr>
          <w:trHeight w:val="300"/>
        </w:trPr>
        <w:tc>
          <w:tcPr>
            <w:tcW w:w="1695" w:type="dxa"/>
            <w:vMerge/>
          </w:tcPr>
          <w:p w14:paraId="4BDE0AEE" w14:textId="77777777" w:rsidR="003E150C" w:rsidRPr="008076BA" w:rsidRDefault="003E150C"/>
        </w:tc>
        <w:tc>
          <w:tcPr>
            <w:tcW w:w="6510" w:type="dxa"/>
          </w:tcPr>
          <w:p w14:paraId="6A01C594" w14:textId="528F7988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Presentation</w:t>
            </w:r>
          </w:p>
          <w:p w14:paraId="3A043C6C" w14:textId="22A0ECAC" w:rsidR="4554EE8C" w:rsidRPr="008076BA" w:rsidRDefault="4554EE8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Assessed based on:</w:t>
            </w:r>
          </w:p>
          <w:p w14:paraId="720E392A" w14:textId="0EAA8A9A" w:rsidR="4554EE8C" w:rsidRPr="008076BA" w:rsidRDefault="00F52557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C</w:t>
            </w:r>
            <w:r w:rsidR="4554EE8C" w:rsidRPr="008076BA">
              <w:rPr>
                <w:lang w:val="en-SG"/>
              </w:rPr>
              <w:t xml:space="preserve">lear, </w:t>
            </w:r>
            <w:r w:rsidR="1C008E2C" w:rsidRPr="008076BA">
              <w:rPr>
                <w:lang w:val="en-SG"/>
              </w:rPr>
              <w:t>concise,</w:t>
            </w:r>
            <w:r w:rsidR="4554EE8C" w:rsidRPr="008076BA">
              <w:rPr>
                <w:lang w:val="en-SG"/>
              </w:rPr>
              <w:t xml:space="preserve"> and well-organized</w:t>
            </w:r>
            <w:r w:rsidRPr="008076BA">
              <w:rPr>
                <w:lang w:val="en-SG"/>
              </w:rPr>
              <w:t xml:space="preserve"> presentation</w:t>
            </w:r>
          </w:p>
          <w:p w14:paraId="3EBDCE0B" w14:textId="0AAE2F19" w:rsidR="4554EE8C" w:rsidRPr="008076BA" w:rsidRDefault="00F52557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C</w:t>
            </w:r>
            <w:r w:rsidR="4554EE8C" w:rsidRPr="008076BA">
              <w:rPr>
                <w:lang w:val="en-SG"/>
              </w:rPr>
              <w:t>lear understanding of work done</w:t>
            </w:r>
          </w:p>
          <w:p w14:paraId="58641024" w14:textId="6EEAA032" w:rsidR="4554EE8C" w:rsidRPr="008076BA" w:rsidRDefault="00F52557" w:rsidP="0940629C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M</w:t>
            </w:r>
            <w:r w:rsidR="4554EE8C" w:rsidRPr="008076BA">
              <w:rPr>
                <w:lang w:val="en-SG"/>
              </w:rPr>
              <w:t>eeting typical video presentation norms (video on, adequate sound level, etc.)</w:t>
            </w:r>
          </w:p>
        </w:tc>
        <w:tc>
          <w:tcPr>
            <w:tcW w:w="1620" w:type="dxa"/>
          </w:tcPr>
          <w:p w14:paraId="467867A9" w14:textId="6C9496CC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20</w:t>
            </w:r>
          </w:p>
        </w:tc>
      </w:tr>
      <w:tr w:rsidR="0940629C" w:rsidRPr="008076BA" w14:paraId="308E509A" w14:textId="77777777" w:rsidTr="0940629C">
        <w:trPr>
          <w:trHeight w:val="300"/>
        </w:trPr>
        <w:tc>
          <w:tcPr>
            <w:tcW w:w="1695" w:type="dxa"/>
            <w:vMerge w:val="restart"/>
          </w:tcPr>
          <w:p w14:paraId="651B31F6" w14:textId="43EA8EBC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2</w:t>
            </w:r>
          </w:p>
        </w:tc>
        <w:tc>
          <w:tcPr>
            <w:tcW w:w="6510" w:type="dxa"/>
          </w:tcPr>
          <w:p w14:paraId="37129893" w14:textId="0C4150AC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Report</w:t>
            </w:r>
          </w:p>
          <w:p w14:paraId="310051AF" w14:textId="22A0ECAC" w:rsidR="32477A04" w:rsidRPr="008076BA" w:rsidRDefault="32477A04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Assessed based on:</w:t>
            </w:r>
          </w:p>
          <w:p w14:paraId="51654673" w14:textId="49E99962" w:rsidR="32477A04" w:rsidRPr="008076BA" w:rsidRDefault="32477A04" w:rsidP="00F52557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 xml:space="preserve">Clear and concise </w:t>
            </w:r>
            <w:r w:rsidR="2EB01F36" w:rsidRPr="008076BA">
              <w:rPr>
                <w:lang w:val="en-SG"/>
              </w:rPr>
              <w:t>problem statement</w:t>
            </w:r>
            <w:r w:rsidRPr="008076BA">
              <w:rPr>
                <w:lang w:val="en-SG"/>
              </w:rPr>
              <w:t xml:space="preserve"> </w:t>
            </w:r>
            <w:r w:rsidR="00F52557" w:rsidRPr="008076BA">
              <w:rPr>
                <w:lang w:val="en-SG"/>
              </w:rPr>
              <w:t>and a</w:t>
            </w:r>
            <w:r w:rsidR="28CDBAF4" w:rsidRPr="008076BA">
              <w:rPr>
                <w:lang w:val="en-SG"/>
              </w:rPr>
              <w:t xml:space="preserve">pproaches used in </w:t>
            </w:r>
            <w:r w:rsidRPr="008076BA">
              <w:rPr>
                <w:lang w:val="en-SG"/>
              </w:rPr>
              <w:t>analysis.</w:t>
            </w:r>
          </w:p>
          <w:p w14:paraId="5E06EF79" w14:textId="32426AA9" w:rsidR="32477A04" w:rsidRPr="008076BA" w:rsidRDefault="00F52557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lastRenderedPageBreak/>
              <w:t>C</w:t>
            </w:r>
            <w:r w:rsidR="32477A04" w:rsidRPr="008076BA">
              <w:rPr>
                <w:lang w:val="en-SG"/>
              </w:rPr>
              <w:t xml:space="preserve">lear understanding of </w:t>
            </w:r>
            <w:r w:rsidR="610C09C1" w:rsidRPr="008076BA">
              <w:rPr>
                <w:lang w:val="en-SG"/>
              </w:rPr>
              <w:t>univariate, bivariate and multivariate analysis.</w:t>
            </w:r>
          </w:p>
          <w:p w14:paraId="3C8CD157" w14:textId="63A80E3E" w:rsidR="610C09C1" w:rsidRPr="008076BA" w:rsidRDefault="00F52557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>C</w:t>
            </w:r>
            <w:r w:rsidR="610C09C1" w:rsidRPr="008076BA">
              <w:rPr>
                <w:lang w:val="en-SG"/>
              </w:rPr>
              <w:t>lear understanding in time-series analysis and data mining techniques</w:t>
            </w:r>
          </w:p>
          <w:p w14:paraId="69621594" w14:textId="50616606" w:rsidR="610C09C1" w:rsidRPr="008076BA" w:rsidRDefault="00F52557" w:rsidP="0940629C">
            <w:pPr>
              <w:pStyle w:val="ListParagraph"/>
              <w:numPr>
                <w:ilvl w:val="1"/>
                <w:numId w:val="2"/>
              </w:numPr>
              <w:rPr>
                <w:lang w:val="en-SG"/>
              </w:rPr>
            </w:pPr>
            <w:r w:rsidRPr="008076BA">
              <w:rPr>
                <w:lang w:val="en-SG"/>
              </w:rPr>
              <w:t>C</w:t>
            </w:r>
            <w:r w:rsidR="610C09C1" w:rsidRPr="008076BA">
              <w:rPr>
                <w:lang w:val="en-SG"/>
              </w:rPr>
              <w:t>lear description of i</w:t>
            </w:r>
            <w:r w:rsidR="32477A04" w:rsidRPr="008076BA">
              <w:rPr>
                <w:lang w:val="en-SG"/>
              </w:rPr>
              <w:t xml:space="preserve">nsights and </w:t>
            </w:r>
            <w:r w:rsidR="2AF75A64" w:rsidRPr="008076BA">
              <w:rPr>
                <w:lang w:val="en-SG"/>
              </w:rPr>
              <w:t>c</w:t>
            </w:r>
            <w:r w:rsidR="32477A04" w:rsidRPr="008076BA">
              <w:rPr>
                <w:lang w:val="en-SG"/>
              </w:rPr>
              <w:t>onclusion</w:t>
            </w:r>
          </w:p>
        </w:tc>
        <w:tc>
          <w:tcPr>
            <w:tcW w:w="1620" w:type="dxa"/>
          </w:tcPr>
          <w:p w14:paraId="6C6B6AC0" w14:textId="1C686B87" w:rsidR="4CE82ACC" w:rsidRPr="008076BA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lastRenderedPageBreak/>
              <w:t>20</w:t>
            </w:r>
          </w:p>
        </w:tc>
      </w:tr>
      <w:tr w:rsidR="0940629C" w14:paraId="25394FB7" w14:textId="77777777" w:rsidTr="0940629C">
        <w:trPr>
          <w:trHeight w:val="300"/>
        </w:trPr>
        <w:tc>
          <w:tcPr>
            <w:tcW w:w="1695" w:type="dxa"/>
            <w:vMerge/>
          </w:tcPr>
          <w:p w14:paraId="440B0690" w14:textId="77777777" w:rsidR="003E150C" w:rsidRPr="008076BA" w:rsidRDefault="003E150C"/>
        </w:tc>
        <w:tc>
          <w:tcPr>
            <w:tcW w:w="6510" w:type="dxa"/>
          </w:tcPr>
          <w:p w14:paraId="796CCE33" w14:textId="77777777" w:rsidR="00F52557" w:rsidRPr="008076BA" w:rsidRDefault="00F52557" w:rsidP="00F52557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Presentation</w:t>
            </w:r>
          </w:p>
          <w:p w14:paraId="5E2F6766" w14:textId="77777777" w:rsidR="00F52557" w:rsidRPr="008076BA" w:rsidRDefault="00F52557" w:rsidP="00F52557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Assessed based on:</w:t>
            </w:r>
          </w:p>
          <w:p w14:paraId="5B9E8B0C" w14:textId="77777777" w:rsidR="00F52557" w:rsidRPr="008076BA" w:rsidRDefault="00F52557" w:rsidP="00F52557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Clear, concise, and well-organized presentation</w:t>
            </w:r>
          </w:p>
          <w:p w14:paraId="6C4920C6" w14:textId="77777777" w:rsidR="00F52557" w:rsidRPr="008076BA" w:rsidRDefault="00F52557" w:rsidP="00F52557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Clear understanding of work done</w:t>
            </w:r>
          </w:p>
          <w:p w14:paraId="3186CD24" w14:textId="4C7B4ED4" w:rsidR="68CF532C" w:rsidRPr="008076BA" w:rsidRDefault="00F52557" w:rsidP="00F52557">
            <w:pPr>
              <w:pStyle w:val="ListParagraph"/>
              <w:numPr>
                <w:ilvl w:val="1"/>
                <w:numId w:val="1"/>
              </w:numPr>
              <w:rPr>
                <w:lang w:val="en-SG"/>
              </w:rPr>
            </w:pPr>
            <w:r w:rsidRPr="008076BA">
              <w:rPr>
                <w:lang w:val="en-SG"/>
              </w:rPr>
              <w:t>Meeting typical video presentation norms (video on, adequate sound level, etc.)</w:t>
            </w:r>
          </w:p>
        </w:tc>
        <w:tc>
          <w:tcPr>
            <w:tcW w:w="1620" w:type="dxa"/>
          </w:tcPr>
          <w:p w14:paraId="0C1FBBE5" w14:textId="4733A35A" w:rsidR="4CE82ACC" w:rsidRDefault="4CE82ACC" w:rsidP="0940629C">
            <w:pPr>
              <w:pStyle w:val="ListParagraph"/>
              <w:rPr>
                <w:lang w:val="en-SG"/>
              </w:rPr>
            </w:pPr>
            <w:r w:rsidRPr="008076BA">
              <w:rPr>
                <w:lang w:val="en-SG"/>
              </w:rPr>
              <w:t>10</w:t>
            </w:r>
          </w:p>
        </w:tc>
      </w:tr>
    </w:tbl>
    <w:p w14:paraId="1F8F04FD" w14:textId="54FA1A1A" w:rsidR="0940629C" w:rsidRDefault="0940629C"/>
    <w:p w14:paraId="472E2C7B" w14:textId="5B77AB05" w:rsidR="00A361CF" w:rsidRDefault="00A361CF" w:rsidP="0940629C">
      <w:pPr>
        <w:pStyle w:val="ListParagraph"/>
        <w:ind w:left="0"/>
        <w:jc w:val="both"/>
        <w:rPr>
          <w:lang w:val="en-SG"/>
        </w:rPr>
      </w:pPr>
    </w:p>
    <w:p w14:paraId="170BB734" w14:textId="77777777" w:rsidR="00A361CF" w:rsidRPr="00A361CF" w:rsidRDefault="00A361CF" w:rsidP="00A361CF">
      <w:pPr>
        <w:rPr>
          <w:lang w:val="en-SG"/>
        </w:rPr>
      </w:pPr>
    </w:p>
    <w:p w14:paraId="433DE071" w14:textId="77777777" w:rsidR="00A361CF" w:rsidRPr="00A361CF" w:rsidRDefault="00A361CF" w:rsidP="00A361CF">
      <w:pPr>
        <w:rPr>
          <w:lang w:val="en-SG"/>
        </w:rPr>
      </w:pPr>
    </w:p>
    <w:p w14:paraId="7A9FC4C1" w14:textId="77777777" w:rsidR="00A361CF" w:rsidRPr="00A361CF" w:rsidRDefault="00A361CF" w:rsidP="00A361CF">
      <w:pPr>
        <w:rPr>
          <w:lang w:val="en-SG"/>
        </w:rPr>
      </w:pPr>
    </w:p>
    <w:p w14:paraId="2AAB87B9" w14:textId="77777777" w:rsidR="00A361CF" w:rsidRPr="00A361CF" w:rsidRDefault="00A361CF" w:rsidP="00A361CF">
      <w:pPr>
        <w:rPr>
          <w:lang w:val="en-SG"/>
        </w:rPr>
      </w:pPr>
    </w:p>
    <w:p w14:paraId="5AF32429" w14:textId="77777777" w:rsidR="00A361CF" w:rsidRPr="00A361CF" w:rsidRDefault="00A361CF" w:rsidP="00A361CF">
      <w:pPr>
        <w:rPr>
          <w:lang w:val="en-SG"/>
        </w:rPr>
      </w:pPr>
    </w:p>
    <w:p w14:paraId="09CB61A3" w14:textId="77777777" w:rsidR="00A361CF" w:rsidRPr="00A361CF" w:rsidRDefault="00A361CF" w:rsidP="00A361CF">
      <w:pPr>
        <w:rPr>
          <w:lang w:val="en-SG"/>
        </w:rPr>
      </w:pPr>
    </w:p>
    <w:p w14:paraId="2F1AD335" w14:textId="77777777" w:rsidR="00A361CF" w:rsidRPr="00A361CF" w:rsidRDefault="00A361CF" w:rsidP="00A361CF">
      <w:pPr>
        <w:rPr>
          <w:lang w:val="en-SG"/>
        </w:rPr>
      </w:pPr>
    </w:p>
    <w:p w14:paraId="3F5D2B78" w14:textId="77777777" w:rsidR="00A361CF" w:rsidRPr="00A361CF" w:rsidRDefault="00A361CF" w:rsidP="00A361CF">
      <w:pPr>
        <w:rPr>
          <w:lang w:val="en-SG"/>
        </w:rPr>
      </w:pPr>
    </w:p>
    <w:p w14:paraId="2464D410" w14:textId="77777777" w:rsidR="00A361CF" w:rsidRPr="00A361CF" w:rsidRDefault="00A361CF" w:rsidP="00A361CF">
      <w:pPr>
        <w:rPr>
          <w:lang w:val="en-SG"/>
        </w:rPr>
      </w:pPr>
    </w:p>
    <w:p w14:paraId="5EB31DA3" w14:textId="77777777" w:rsidR="00A361CF" w:rsidRPr="00A361CF" w:rsidRDefault="00A361CF" w:rsidP="00A361CF">
      <w:pPr>
        <w:rPr>
          <w:lang w:val="en-SG"/>
        </w:rPr>
      </w:pPr>
    </w:p>
    <w:p w14:paraId="3CBDDD46" w14:textId="77777777" w:rsidR="00A361CF" w:rsidRPr="00A361CF" w:rsidRDefault="00A361CF" w:rsidP="00A361CF">
      <w:pPr>
        <w:rPr>
          <w:lang w:val="en-SG"/>
        </w:rPr>
      </w:pPr>
    </w:p>
    <w:p w14:paraId="26D1AA1B" w14:textId="77777777" w:rsidR="00A361CF" w:rsidRPr="00A361CF" w:rsidRDefault="00A361CF" w:rsidP="00A361CF">
      <w:pPr>
        <w:rPr>
          <w:lang w:val="en-SG"/>
        </w:rPr>
      </w:pPr>
    </w:p>
    <w:p w14:paraId="0BB270A3" w14:textId="77777777" w:rsidR="00A361CF" w:rsidRPr="00A361CF" w:rsidRDefault="00A361CF" w:rsidP="00A361CF">
      <w:pPr>
        <w:rPr>
          <w:lang w:val="en-SG"/>
        </w:rPr>
      </w:pPr>
    </w:p>
    <w:p w14:paraId="77FF9305" w14:textId="77777777" w:rsidR="00A361CF" w:rsidRPr="00A361CF" w:rsidRDefault="00A361CF" w:rsidP="00A361CF">
      <w:pPr>
        <w:rPr>
          <w:lang w:val="en-SG"/>
        </w:rPr>
      </w:pPr>
    </w:p>
    <w:p w14:paraId="0B5C57FC" w14:textId="77777777" w:rsidR="00A361CF" w:rsidRPr="00A361CF" w:rsidRDefault="00A361CF" w:rsidP="00A361CF">
      <w:pPr>
        <w:rPr>
          <w:lang w:val="en-SG"/>
        </w:rPr>
      </w:pPr>
    </w:p>
    <w:p w14:paraId="7A74E599" w14:textId="77777777" w:rsidR="00A361CF" w:rsidRPr="00A361CF" w:rsidRDefault="00A361CF" w:rsidP="00A361CF">
      <w:pPr>
        <w:rPr>
          <w:lang w:val="en-SG"/>
        </w:rPr>
      </w:pPr>
    </w:p>
    <w:p w14:paraId="1ADA0FC9" w14:textId="77777777" w:rsidR="00A361CF" w:rsidRPr="00A361CF" w:rsidRDefault="00A361CF" w:rsidP="00A361CF">
      <w:pPr>
        <w:rPr>
          <w:lang w:val="en-SG"/>
        </w:rPr>
      </w:pPr>
    </w:p>
    <w:p w14:paraId="1A45123D" w14:textId="77777777" w:rsidR="00A361CF" w:rsidRPr="00A361CF" w:rsidRDefault="00A361CF" w:rsidP="00A361CF">
      <w:pPr>
        <w:rPr>
          <w:lang w:val="en-SG"/>
        </w:rPr>
      </w:pPr>
    </w:p>
    <w:p w14:paraId="3FD6559B" w14:textId="77777777" w:rsidR="00A361CF" w:rsidRPr="00A361CF" w:rsidRDefault="00A361CF" w:rsidP="00A361CF">
      <w:pPr>
        <w:rPr>
          <w:lang w:val="en-SG"/>
        </w:rPr>
      </w:pPr>
    </w:p>
    <w:p w14:paraId="18E8B2E3" w14:textId="1C9EFC7E" w:rsidR="0940629C" w:rsidRPr="00A361CF" w:rsidRDefault="00A361CF" w:rsidP="00A361CF">
      <w:pPr>
        <w:tabs>
          <w:tab w:val="left" w:pos="1630"/>
        </w:tabs>
        <w:rPr>
          <w:lang w:val="en-SG"/>
        </w:rPr>
      </w:pPr>
      <w:r>
        <w:rPr>
          <w:lang w:val="en-SG"/>
        </w:rPr>
        <w:tab/>
      </w:r>
    </w:p>
    <w:sectPr w:rsidR="0940629C" w:rsidRPr="00A361CF" w:rsidSect="004912A9">
      <w:pgSz w:w="11907" w:h="16839" w:code="9"/>
      <w:pgMar w:top="720" w:right="1080" w:bottom="72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956D5" w14:textId="77777777" w:rsidR="005107F6" w:rsidRDefault="005107F6" w:rsidP="00851B88">
      <w:pPr>
        <w:spacing w:after="0" w:line="240" w:lineRule="auto"/>
      </w:pPr>
      <w:r>
        <w:separator/>
      </w:r>
    </w:p>
  </w:endnote>
  <w:endnote w:type="continuationSeparator" w:id="0">
    <w:p w14:paraId="4DB69281" w14:textId="77777777" w:rsidR="005107F6" w:rsidRDefault="005107F6" w:rsidP="0085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8689" w14:textId="77777777" w:rsidR="008F67EB" w:rsidRDefault="008F6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9B35" w14:textId="440F2EE2" w:rsidR="008076BA" w:rsidRPr="00B725F1" w:rsidRDefault="00577B23" w:rsidP="00BF5048">
    <w:pPr>
      <w:pStyle w:val="Footer"/>
      <w:pBdr>
        <w:top w:val="single" w:sz="4" w:space="1" w:color="auto"/>
      </w:pBdr>
      <w:tabs>
        <w:tab w:val="clear" w:pos="9360"/>
        <w:tab w:val="right" w:pos="15390"/>
      </w:tabs>
      <w:rPr>
        <w:rFonts w:ascii="Arial Narrow" w:hAnsi="Arial Narrow" w:cs="Arial"/>
      </w:rPr>
    </w:pPr>
    <w:r w:rsidRPr="00B725F1">
      <w:rPr>
        <w:rFonts w:ascii="Arial Narrow" w:hAnsi="Arial Narrow" w:cs="Arial"/>
      </w:rPr>
      <w:t>D</w:t>
    </w:r>
    <w:r>
      <w:rPr>
        <w:rFonts w:ascii="Arial Narrow" w:hAnsi="Arial Narrow" w:cs="Arial"/>
      </w:rPr>
      <w:t>E</w:t>
    </w:r>
    <w:r w:rsidRPr="00B725F1">
      <w:rPr>
        <w:rFonts w:ascii="Arial Narrow" w:hAnsi="Arial Narrow" w:cs="Arial"/>
      </w:rPr>
      <w:t>A AY 20</w:t>
    </w:r>
    <w:r>
      <w:rPr>
        <w:rFonts w:ascii="Arial Narrow" w:hAnsi="Arial Narrow" w:cs="Arial"/>
      </w:rPr>
      <w:t>2</w:t>
    </w:r>
    <w:r w:rsidR="00A361CF">
      <w:rPr>
        <w:rFonts w:ascii="Arial Narrow" w:hAnsi="Arial Narrow" w:cs="Arial"/>
      </w:rPr>
      <w:t>3</w:t>
    </w:r>
    <w:r w:rsidRPr="00B725F1">
      <w:rPr>
        <w:rFonts w:ascii="Arial Narrow" w:hAnsi="Arial Narrow" w:cs="Arial"/>
      </w:rPr>
      <w:t>/2</w:t>
    </w:r>
    <w:r w:rsidR="00A361CF">
      <w:rPr>
        <w:rFonts w:ascii="Arial Narrow" w:hAnsi="Arial Narrow" w:cs="Arial"/>
      </w:rPr>
      <w:t>4</w:t>
    </w:r>
    <w:r w:rsidRPr="00B725F1">
      <w:rPr>
        <w:rFonts w:ascii="Arial Narrow" w:hAnsi="Arial Narrow" w:cs="Arial"/>
      </w:rPr>
      <w:t xml:space="preserve"> Semester </w:t>
    </w:r>
    <w:r>
      <w:rPr>
        <w:rFonts w:ascii="Arial Narrow" w:hAnsi="Arial Narrow" w:cs="Arial"/>
      </w:rPr>
      <w:t>1</w:t>
    </w:r>
    <w:r w:rsidRPr="00B725F1">
      <w:rPr>
        <w:rFonts w:ascii="Arial Narrow" w:hAnsi="Arial Narrow" w:cs="Arial"/>
      </w:rPr>
      <w:t xml:space="preserve">                </w:t>
    </w:r>
    <w:r w:rsidRPr="00B725F1">
      <w:rPr>
        <w:rFonts w:ascii="Arial Narrow" w:hAnsi="Arial Narrow" w:cs="Arial"/>
      </w:rPr>
      <w:tab/>
    </w:r>
    <w:r w:rsidRPr="00B725F1">
      <w:rPr>
        <w:rFonts w:ascii="Arial Narrow" w:hAnsi="Arial Narrow" w:cs="Arial"/>
      </w:rPr>
      <w:tab/>
    </w:r>
    <w:r w:rsidRPr="00B725F1">
      <w:rPr>
        <w:rFonts w:ascii="Arial Narrow" w:hAnsi="Arial Narrow" w:cs="Arial"/>
      </w:rPr>
      <w:fldChar w:fldCharType="begin"/>
    </w:r>
    <w:r w:rsidRPr="00B725F1">
      <w:rPr>
        <w:rFonts w:ascii="Arial Narrow" w:hAnsi="Arial Narrow" w:cs="Arial"/>
      </w:rPr>
      <w:instrText xml:space="preserve"> PAGE   \* MERGEFORMAT </w:instrText>
    </w:r>
    <w:r w:rsidRPr="00B725F1">
      <w:rPr>
        <w:rFonts w:ascii="Arial Narrow" w:hAnsi="Arial Narrow" w:cs="Arial"/>
      </w:rPr>
      <w:fldChar w:fldCharType="separate"/>
    </w:r>
    <w:r>
      <w:rPr>
        <w:rFonts w:ascii="Arial Narrow" w:hAnsi="Arial Narrow" w:cs="Arial"/>
        <w:noProof/>
      </w:rPr>
      <w:t>8</w:t>
    </w:r>
    <w:r w:rsidRPr="00B725F1">
      <w:rPr>
        <w:rFonts w:ascii="Arial Narrow" w:hAnsi="Arial Narrow" w:cs="Arial"/>
        <w:noProof/>
      </w:rPr>
      <w:fldChar w:fldCharType="end"/>
    </w:r>
    <w:r w:rsidRPr="00B725F1">
      <w:rPr>
        <w:rFonts w:ascii="Arial Narrow" w:hAnsi="Arial Narrow" w:cs="Arial"/>
      </w:rPr>
      <w:t xml:space="preserve"> </w:t>
    </w:r>
  </w:p>
  <w:p w14:paraId="4B99056E" w14:textId="77777777" w:rsidR="008076BA" w:rsidRDefault="00807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93E98" w14:textId="77777777" w:rsidR="008F67EB" w:rsidRDefault="008F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32902" w14:textId="77777777" w:rsidR="005107F6" w:rsidRDefault="005107F6" w:rsidP="00851B88">
      <w:pPr>
        <w:spacing w:after="0" w:line="240" w:lineRule="auto"/>
      </w:pPr>
      <w:r>
        <w:separator/>
      </w:r>
    </w:p>
  </w:footnote>
  <w:footnote w:type="continuationSeparator" w:id="0">
    <w:p w14:paraId="71D84E22" w14:textId="77777777" w:rsidR="005107F6" w:rsidRDefault="005107F6" w:rsidP="00851B88">
      <w:pPr>
        <w:spacing w:after="0" w:line="240" w:lineRule="auto"/>
      </w:pPr>
      <w:r>
        <w:continuationSeparator/>
      </w:r>
    </w:p>
  </w:footnote>
  <w:footnote w:id="1">
    <w:p w14:paraId="489E551A" w14:textId="513F6B84" w:rsidR="00F35875" w:rsidRDefault="00F35875">
      <w:pPr>
        <w:pStyle w:val="FootnoteText"/>
      </w:pPr>
      <w:r>
        <w:rPr>
          <w:rStyle w:val="FootnoteReference"/>
        </w:rPr>
        <w:footnoteRef/>
      </w:r>
      <w:r>
        <w:t xml:space="preserve"> Profit = </w:t>
      </w:r>
      <w:r w:rsidR="00B70717">
        <w:t xml:space="preserve">Sale Amount – </w:t>
      </w:r>
      <w:proofErr w:type="spellStart"/>
      <w:r w:rsidR="0002320E">
        <w:t>TotalCost</w:t>
      </w:r>
      <w:proofErr w:type="spellEnd"/>
      <w:r w:rsidR="00B7071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A1C68" w14:textId="77777777" w:rsidR="008F67EB" w:rsidRDefault="008F6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EFB08" w14:textId="77777777" w:rsidR="008076BA" w:rsidRDefault="00851B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9A0C69" wp14:editId="520781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2" name="MSIPCMa8db4478b6e9a3d050e06cb0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866FB3" w14:textId="467165BA" w:rsidR="00851B88" w:rsidRPr="008F67EB" w:rsidRDefault="008F67EB" w:rsidP="008F67E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F67EB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A0C69" id="_x0000_t202" coordsize="21600,21600" o:spt="202" path="m,l,21600r21600,l21600,xe">
              <v:stroke joinstyle="miter"/>
              <v:path gradientshapeok="t" o:connecttype="rect"/>
            </v:shapetype>
            <v:shape id="MSIPCMa8db4478b6e9a3d050e06cb0" o:spid="_x0000_s1027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82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" o:allowincell="f" filled="f" stroked="f" strokeweight=".5pt">
              <v:textbox inset="20pt,0,,0">
                <w:txbxContent>
                  <w:p w14:paraId="28866FB3" w14:textId="467165BA" w:rsidR="00851B88" w:rsidRPr="008F67EB" w:rsidRDefault="008F67EB" w:rsidP="008F67EB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8F67EB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8F67EB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B6123" w14:textId="77777777" w:rsidR="008F67EB" w:rsidRDefault="008F6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48E"/>
    <w:multiLevelType w:val="hybridMultilevel"/>
    <w:tmpl w:val="E460B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6A7C4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256B3A"/>
    <w:multiLevelType w:val="hybridMultilevel"/>
    <w:tmpl w:val="BD6EA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D2602"/>
    <w:multiLevelType w:val="hybridMultilevel"/>
    <w:tmpl w:val="83BEAD2C"/>
    <w:lvl w:ilvl="0" w:tplc="017EB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4623F"/>
    <w:multiLevelType w:val="hybridMultilevel"/>
    <w:tmpl w:val="941EAA78"/>
    <w:lvl w:ilvl="0" w:tplc="C29201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0785"/>
    <w:multiLevelType w:val="hybridMultilevel"/>
    <w:tmpl w:val="6922A922"/>
    <w:lvl w:ilvl="0" w:tplc="F4448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4BF2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F80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4E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C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EE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24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68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7275E"/>
    <w:multiLevelType w:val="hybridMultilevel"/>
    <w:tmpl w:val="053E9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775D"/>
    <w:multiLevelType w:val="hybridMultilevel"/>
    <w:tmpl w:val="0F463682"/>
    <w:lvl w:ilvl="0" w:tplc="017EB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A33AF"/>
    <w:multiLevelType w:val="hybridMultilevel"/>
    <w:tmpl w:val="34F0389A"/>
    <w:lvl w:ilvl="0" w:tplc="C29201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001F4"/>
    <w:multiLevelType w:val="hybridMultilevel"/>
    <w:tmpl w:val="DF264F1E"/>
    <w:lvl w:ilvl="0" w:tplc="9EDAB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433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46D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E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F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0B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A4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F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F7CC6"/>
    <w:multiLevelType w:val="hybridMultilevel"/>
    <w:tmpl w:val="FAB21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2580E"/>
    <w:multiLevelType w:val="hybridMultilevel"/>
    <w:tmpl w:val="73A64436"/>
    <w:lvl w:ilvl="0" w:tplc="2188A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E2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3A3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6D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C1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A3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2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C2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631DE"/>
    <w:multiLevelType w:val="hybridMultilevel"/>
    <w:tmpl w:val="072EB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7A4702"/>
    <w:multiLevelType w:val="hybridMultilevel"/>
    <w:tmpl w:val="DF0C7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0F6FA6"/>
    <w:multiLevelType w:val="hybridMultilevel"/>
    <w:tmpl w:val="6C5C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64800">
    <w:abstractNumId w:val="10"/>
  </w:num>
  <w:num w:numId="2" w16cid:durableId="3826497">
    <w:abstractNumId w:val="4"/>
  </w:num>
  <w:num w:numId="3" w16cid:durableId="1616205223">
    <w:abstractNumId w:val="8"/>
  </w:num>
  <w:num w:numId="4" w16cid:durableId="1328441279">
    <w:abstractNumId w:val="13"/>
  </w:num>
  <w:num w:numId="5" w16cid:durableId="1894921816">
    <w:abstractNumId w:val="1"/>
  </w:num>
  <w:num w:numId="6" w16cid:durableId="617562133">
    <w:abstractNumId w:val="6"/>
  </w:num>
  <w:num w:numId="7" w16cid:durableId="837578851">
    <w:abstractNumId w:val="2"/>
  </w:num>
  <w:num w:numId="8" w16cid:durableId="1636911375">
    <w:abstractNumId w:val="0"/>
  </w:num>
  <w:num w:numId="9" w16cid:durableId="1308508753">
    <w:abstractNumId w:val="9"/>
  </w:num>
  <w:num w:numId="10" w16cid:durableId="1630239082">
    <w:abstractNumId w:val="7"/>
  </w:num>
  <w:num w:numId="11" w16cid:durableId="136805106">
    <w:abstractNumId w:val="11"/>
  </w:num>
  <w:num w:numId="12" w16cid:durableId="1361278992">
    <w:abstractNumId w:val="12"/>
  </w:num>
  <w:num w:numId="13" w16cid:durableId="1396860166">
    <w:abstractNumId w:val="5"/>
  </w:num>
  <w:num w:numId="14" w16cid:durableId="897939733">
    <w:abstractNumId w:val="3"/>
  </w:num>
  <w:num w:numId="15" w16cid:durableId="1430856785">
    <w:abstractNumId w:val="0"/>
  </w:num>
  <w:num w:numId="16" w16cid:durableId="805968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88"/>
    <w:rsid w:val="00022867"/>
    <w:rsid w:val="0002320E"/>
    <w:rsid w:val="0008069D"/>
    <w:rsid w:val="000850A9"/>
    <w:rsid w:val="000A696B"/>
    <w:rsid w:val="000D6892"/>
    <w:rsid w:val="000E1B2A"/>
    <w:rsid w:val="00150175"/>
    <w:rsid w:val="0016213F"/>
    <w:rsid w:val="0016412C"/>
    <w:rsid w:val="00181805"/>
    <w:rsid w:val="00184B2A"/>
    <w:rsid w:val="001A499E"/>
    <w:rsid w:val="001B292D"/>
    <w:rsid w:val="001E54AB"/>
    <w:rsid w:val="001E6531"/>
    <w:rsid w:val="001E7A2B"/>
    <w:rsid w:val="001F651D"/>
    <w:rsid w:val="00205F03"/>
    <w:rsid w:val="00234977"/>
    <w:rsid w:val="00242FCB"/>
    <w:rsid w:val="00246CF8"/>
    <w:rsid w:val="0025020A"/>
    <w:rsid w:val="002652A8"/>
    <w:rsid w:val="002A5BDE"/>
    <w:rsid w:val="002D7BA3"/>
    <w:rsid w:val="002F158A"/>
    <w:rsid w:val="00310E0A"/>
    <w:rsid w:val="0031159F"/>
    <w:rsid w:val="00321A81"/>
    <w:rsid w:val="003344C9"/>
    <w:rsid w:val="003640C8"/>
    <w:rsid w:val="00383B31"/>
    <w:rsid w:val="0039141C"/>
    <w:rsid w:val="003A015C"/>
    <w:rsid w:val="003D278C"/>
    <w:rsid w:val="003D5C7A"/>
    <w:rsid w:val="003E150C"/>
    <w:rsid w:val="00416DB8"/>
    <w:rsid w:val="00426448"/>
    <w:rsid w:val="004421A4"/>
    <w:rsid w:val="004433A3"/>
    <w:rsid w:val="00450862"/>
    <w:rsid w:val="00453E27"/>
    <w:rsid w:val="00470208"/>
    <w:rsid w:val="004755CA"/>
    <w:rsid w:val="004912A9"/>
    <w:rsid w:val="004A6997"/>
    <w:rsid w:val="004B6B35"/>
    <w:rsid w:val="004C571C"/>
    <w:rsid w:val="005107F6"/>
    <w:rsid w:val="00511C5C"/>
    <w:rsid w:val="005222B8"/>
    <w:rsid w:val="005238DC"/>
    <w:rsid w:val="00544DB7"/>
    <w:rsid w:val="00577B23"/>
    <w:rsid w:val="005875DC"/>
    <w:rsid w:val="00587A4C"/>
    <w:rsid w:val="00593EA2"/>
    <w:rsid w:val="005F2B66"/>
    <w:rsid w:val="00624E90"/>
    <w:rsid w:val="0062E015"/>
    <w:rsid w:val="00661F48"/>
    <w:rsid w:val="00667027"/>
    <w:rsid w:val="006879A2"/>
    <w:rsid w:val="00696EC8"/>
    <w:rsid w:val="0069789E"/>
    <w:rsid w:val="006F46A0"/>
    <w:rsid w:val="007239E8"/>
    <w:rsid w:val="00734894"/>
    <w:rsid w:val="00734CF2"/>
    <w:rsid w:val="007772A1"/>
    <w:rsid w:val="007A4B10"/>
    <w:rsid w:val="007C03EF"/>
    <w:rsid w:val="008076BA"/>
    <w:rsid w:val="00843CA2"/>
    <w:rsid w:val="00851B88"/>
    <w:rsid w:val="0087530E"/>
    <w:rsid w:val="008A0B9E"/>
    <w:rsid w:val="008C6E83"/>
    <w:rsid w:val="008D0177"/>
    <w:rsid w:val="008F67EB"/>
    <w:rsid w:val="008F732B"/>
    <w:rsid w:val="009104AF"/>
    <w:rsid w:val="009217C2"/>
    <w:rsid w:val="00923A5E"/>
    <w:rsid w:val="0098230D"/>
    <w:rsid w:val="00993549"/>
    <w:rsid w:val="00994EB7"/>
    <w:rsid w:val="009A61D6"/>
    <w:rsid w:val="009B57EC"/>
    <w:rsid w:val="009BEE6A"/>
    <w:rsid w:val="00A351C2"/>
    <w:rsid w:val="00A361CF"/>
    <w:rsid w:val="00A433D8"/>
    <w:rsid w:val="00AB0B1D"/>
    <w:rsid w:val="00AC119E"/>
    <w:rsid w:val="00AD29DE"/>
    <w:rsid w:val="00B434FB"/>
    <w:rsid w:val="00B70717"/>
    <w:rsid w:val="00B83D8E"/>
    <w:rsid w:val="00B85BEA"/>
    <w:rsid w:val="00BA2670"/>
    <w:rsid w:val="00BD7A8B"/>
    <w:rsid w:val="00BE2FCA"/>
    <w:rsid w:val="00C22418"/>
    <w:rsid w:val="00C314F1"/>
    <w:rsid w:val="00C422D1"/>
    <w:rsid w:val="00C4488C"/>
    <w:rsid w:val="00C62327"/>
    <w:rsid w:val="00CB54E2"/>
    <w:rsid w:val="00CB71E3"/>
    <w:rsid w:val="00D04978"/>
    <w:rsid w:val="00D2687F"/>
    <w:rsid w:val="00D565DF"/>
    <w:rsid w:val="00D56D0C"/>
    <w:rsid w:val="00D7663B"/>
    <w:rsid w:val="00D80A6D"/>
    <w:rsid w:val="00DA6DE4"/>
    <w:rsid w:val="00E0052E"/>
    <w:rsid w:val="00E33191"/>
    <w:rsid w:val="00E512F5"/>
    <w:rsid w:val="00E54D2B"/>
    <w:rsid w:val="00E63824"/>
    <w:rsid w:val="00E767CE"/>
    <w:rsid w:val="00E81F2F"/>
    <w:rsid w:val="00E90E54"/>
    <w:rsid w:val="00EA7317"/>
    <w:rsid w:val="00ED7CEB"/>
    <w:rsid w:val="00EE6533"/>
    <w:rsid w:val="00EF41C1"/>
    <w:rsid w:val="00F03CEF"/>
    <w:rsid w:val="00F17622"/>
    <w:rsid w:val="00F246C8"/>
    <w:rsid w:val="00F255EE"/>
    <w:rsid w:val="00F35875"/>
    <w:rsid w:val="00F36332"/>
    <w:rsid w:val="00F512E4"/>
    <w:rsid w:val="00F52557"/>
    <w:rsid w:val="00F73F1C"/>
    <w:rsid w:val="00F84759"/>
    <w:rsid w:val="00FC64BF"/>
    <w:rsid w:val="01126163"/>
    <w:rsid w:val="022FD145"/>
    <w:rsid w:val="02D881BE"/>
    <w:rsid w:val="03EEC970"/>
    <w:rsid w:val="067906F0"/>
    <w:rsid w:val="07260263"/>
    <w:rsid w:val="0940629C"/>
    <w:rsid w:val="0AABB43E"/>
    <w:rsid w:val="0C025ADF"/>
    <w:rsid w:val="0E0BAF6C"/>
    <w:rsid w:val="0E6EC140"/>
    <w:rsid w:val="0EFD1976"/>
    <w:rsid w:val="117C096B"/>
    <w:rsid w:val="11E97C9D"/>
    <w:rsid w:val="14145298"/>
    <w:rsid w:val="15858357"/>
    <w:rsid w:val="15F50555"/>
    <w:rsid w:val="160A99B1"/>
    <w:rsid w:val="1875259A"/>
    <w:rsid w:val="1B8A9524"/>
    <w:rsid w:val="1C008E2C"/>
    <w:rsid w:val="1E2C2D30"/>
    <w:rsid w:val="1F5FF0D9"/>
    <w:rsid w:val="2137A551"/>
    <w:rsid w:val="21E2F26E"/>
    <w:rsid w:val="2306E1C6"/>
    <w:rsid w:val="23633CF9"/>
    <w:rsid w:val="2580B957"/>
    <w:rsid w:val="271C89B8"/>
    <w:rsid w:val="27263CAB"/>
    <w:rsid w:val="274176EF"/>
    <w:rsid w:val="28CDBAF4"/>
    <w:rsid w:val="29298ED9"/>
    <w:rsid w:val="292AF09A"/>
    <w:rsid w:val="2AF75A64"/>
    <w:rsid w:val="2B8E828B"/>
    <w:rsid w:val="2BCAD7AC"/>
    <w:rsid w:val="2C030736"/>
    <w:rsid w:val="2CCC5ADE"/>
    <w:rsid w:val="2D20C472"/>
    <w:rsid w:val="2D957E2F"/>
    <w:rsid w:val="2EB01F36"/>
    <w:rsid w:val="2F17BE55"/>
    <w:rsid w:val="2F9CCB1A"/>
    <w:rsid w:val="316654D3"/>
    <w:rsid w:val="32477A04"/>
    <w:rsid w:val="334CB1FF"/>
    <w:rsid w:val="34CEB6EA"/>
    <w:rsid w:val="34F09520"/>
    <w:rsid w:val="368C6581"/>
    <w:rsid w:val="37670017"/>
    <w:rsid w:val="37682E68"/>
    <w:rsid w:val="3853DD36"/>
    <w:rsid w:val="3925BC5F"/>
    <w:rsid w:val="3B25D7FC"/>
    <w:rsid w:val="3C10A57E"/>
    <w:rsid w:val="3C7EFE1B"/>
    <w:rsid w:val="3CE27EA8"/>
    <w:rsid w:val="3CEB9A7F"/>
    <w:rsid w:val="3D84EA47"/>
    <w:rsid w:val="3F487DEA"/>
    <w:rsid w:val="40251C63"/>
    <w:rsid w:val="421419AF"/>
    <w:rsid w:val="423E877B"/>
    <w:rsid w:val="4359ADB2"/>
    <w:rsid w:val="4554EE8C"/>
    <w:rsid w:val="479068E1"/>
    <w:rsid w:val="48471B18"/>
    <w:rsid w:val="49E1A998"/>
    <w:rsid w:val="4AC5CCD1"/>
    <w:rsid w:val="4B64BF97"/>
    <w:rsid w:val="4C995531"/>
    <w:rsid w:val="4CE82ACC"/>
    <w:rsid w:val="4D10D948"/>
    <w:rsid w:val="4DE67FAF"/>
    <w:rsid w:val="4E4A8F49"/>
    <w:rsid w:val="509CB54C"/>
    <w:rsid w:val="50BD4714"/>
    <w:rsid w:val="521308B3"/>
    <w:rsid w:val="5213E23A"/>
    <w:rsid w:val="52591775"/>
    <w:rsid w:val="53177F3F"/>
    <w:rsid w:val="536E7C25"/>
    <w:rsid w:val="55FF8537"/>
    <w:rsid w:val="57352107"/>
    <w:rsid w:val="57A3E9B1"/>
    <w:rsid w:val="59E9126D"/>
    <w:rsid w:val="5AAFFAA3"/>
    <w:rsid w:val="5AD2D5F3"/>
    <w:rsid w:val="5B671B09"/>
    <w:rsid w:val="5B84E2CE"/>
    <w:rsid w:val="5DF14E58"/>
    <w:rsid w:val="5EBC8390"/>
    <w:rsid w:val="5ECF6386"/>
    <w:rsid w:val="610C09C1"/>
    <w:rsid w:val="61497F4B"/>
    <w:rsid w:val="621AE1F1"/>
    <w:rsid w:val="63098F2C"/>
    <w:rsid w:val="6579FF25"/>
    <w:rsid w:val="657E49D1"/>
    <w:rsid w:val="68A5EFD4"/>
    <w:rsid w:val="68CF532C"/>
    <w:rsid w:val="6A0C42BF"/>
    <w:rsid w:val="6B1581A6"/>
    <w:rsid w:val="6B2DFB44"/>
    <w:rsid w:val="6C6BA1C1"/>
    <w:rsid w:val="6DA0B30F"/>
    <w:rsid w:val="6EBEB20F"/>
    <w:rsid w:val="708A50A9"/>
    <w:rsid w:val="71F919CE"/>
    <w:rsid w:val="72664CE6"/>
    <w:rsid w:val="7396B78D"/>
    <w:rsid w:val="7696CB56"/>
    <w:rsid w:val="76BD0E84"/>
    <w:rsid w:val="7826D21F"/>
    <w:rsid w:val="78471283"/>
    <w:rsid w:val="7874B66B"/>
    <w:rsid w:val="78CDBEAF"/>
    <w:rsid w:val="79625B9F"/>
    <w:rsid w:val="7A24BF5F"/>
    <w:rsid w:val="7B5A0980"/>
    <w:rsid w:val="7BC08FC0"/>
    <w:rsid w:val="7E8DF3E2"/>
    <w:rsid w:val="7EA65F72"/>
    <w:rsid w:val="7EB26371"/>
    <w:rsid w:val="7F001E08"/>
    <w:rsid w:val="7FF18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215C"/>
  <w15:chartTrackingRefBased/>
  <w15:docId w15:val="{D28C511B-FF25-4B43-88D2-FA17A22B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8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51B88"/>
    <w:pPr>
      <w:ind w:left="720"/>
      <w:contextualSpacing/>
    </w:pPr>
  </w:style>
  <w:style w:type="table" w:styleId="TableGrid">
    <w:name w:val="Table Grid"/>
    <w:basedOn w:val="TableNormal"/>
    <w:uiPriority w:val="59"/>
    <w:rsid w:val="00851B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88"/>
    <w:rPr>
      <w:lang w:val="en-US"/>
    </w:rPr>
  </w:style>
  <w:style w:type="paragraph" w:styleId="Footer">
    <w:name w:val="footer"/>
    <w:basedOn w:val="Normal"/>
    <w:link w:val="FooterChar"/>
    <w:unhideWhenUsed/>
    <w:rsid w:val="008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1B88"/>
    <w:rPr>
      <w:lang w:val="en-US"/>
    </w:rPr>
  </w:style>
  <w:style w:type="character" w:styleId="Hyperlink">
    <w:name w:val="Hyperlink"/>
    <w:basedOn w:val="DefaultParagraphFont"/>
    <w:rsid w:val="002652A8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40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40C8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640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E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E2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53E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4333-CE95-40B6-A2F5-CF3268D50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E1B36-80F8-4729-A278-84BFAA40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4EC6-3D7F-487C-9071-2602E394E1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4.xml><?xml version="1.0" encoding="utf-8"?>
<ds:datastoreItem xmlns:ds="http://schemas.openxmlformats.org/officeDocument/2006/customXml" ds:itemID="{C851F176-CEFE-46D8-A7F3-6A523CAE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Weigui Jair ZHOU (NP)</dc:creator>
  <cp:keywords/>
  <dc:description/>
  <cp:lastModifiedBy>Fionn Lim</cp:lastModifiedBy>
  <cp:revision>6</cp:revision>
  <dcterms:created xsi:type="dcterms:W3CDTF">2023-07-09T11:07:00Z</dcterms:created>
  <dcterms:modified xsi:type="dcterms:W3CDTF">2024-05-08T06:42:00Z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ediaServiceImageTags">
    <vt:lpwstr/>
  </property>
  <property fmtid="{D5CDD505-2E9C-101B-9397-08002B2CF9AE}" pid="4" name="MSIP_Label_30286cb9-b49f-4646-87a5-340028348160_Enabled">
    <vt:lpwstr>true</vt:lpwstr>
  </property>
  <property fmtid="{D5CDD505-2E9C-101B-9397-08002B2CF9AE}" pid="5" name="MSIP_Label_30286cb9-b49f-4646-87a5-340028348160_SetDate">
    <vt:lpwstr>2023-07-09T11:11:12Z</vt:lpwstr>
  </property>
  <property fmtid="{D5CDD505-2E9C-101B-9397-08002B2CF9AE}" pid="6" name="MSIP_Label_30286cb9-b49f-4646-87a5-340028348160_Method">
    <vt:lpwstr>Privileged</vt:lpwstr>
  </property>
  <property fmtid="{D5CDD505-2E9C-101B-9397-08002B2CF9AE}" pid="7" name="MSIP_Label_30286cb9-b49f-4646-87a5-340028348160_Name">
    <vt:lpwstr>30286cb9-b49f-4646-87a5-340028348160</vt:lpwstr>
  </property>
  <property fmtid="{D5CDD505-2E9C-101B-9397-08002B2CF9AE}" pid="8" name="MSIP_Label_30286cb9-b49f-4646-87a5-340028348160_SiteId">
    <vt:lpwstr>cba9e115-3016-4462-a1ab-a565cba0cdf1</vt:lpwstr>
  </property>
  <property fmtid="{D5CDD505-2E9C-101B-9397-08002B2CF9AE}" pid="9" name="MSIP_Label_30286cb9-b49f-4646-87a5-340028348160_ActionId">
    <vt:lpwstr>d5219496-8370-4041-9b55-591af911d8ed</vt:lpwstr>
  </property>
  <property fmtid="{D5CDD505-2E9C-101B-9397-08002B2CF9AE}" pid="10" name="MSIP_Label_30286cb9-b49f-4646-87a5-340028348160_ContentBits">
    <vt:lpwstr>1</vt:lpwstr>
  </property>
</Properties>
</file>